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948" w:rsidRPr="00683105" w:rsidRDefault="006F2948" w:rsidP="006F294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83105">
        <w:rPr>
          <w:rFonts w:ascii="Times New Roman" w:hAnsi="Times New Roman" w:cs="Times New Roman"/>
          <w:b/>
          <w:sz w:val="20"/>
          <w:szCs w:val="20"/>
        </w:rPr>
        <w:t>Повідомлення про намір отримати дозвіл на викиди</w:t>
      </w:r>
    </w:p>
    <w:p w:rsidR="00455585" w:rsidRPr="00683105" w:rsidRDefault="00455585" w:rsidP="00E25F1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3105">
        <w:rPr>
          <w:rFonts w:ascii="Times New Roman" w:hAnsi="Times New Roman" w:cs="Times New Roman"/>
          <w:sz w:val="20"/>
          <w:szCs w:val="20"/>
        </w:rPr>
        <w:t>В повідомленні про намір міститься загальна інформація про отримання дозволу для ознайомлення з нею громадськості, а саме:</w:t>
      </w:r>
    </w:p>
    <w:p w:rsidR="00455585" w:rsidRPr="00683105" w:rsidRDefault="00455585" w:rsidP="00E25F1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683105">
        <w:rPr>
          <w:rFonts w:ascii="Times New Roman" w:hAnsi="Times New Roman" w:cs="Times New Roman"/>
          <w:sz w:val="20"/>
          <w:szCs w:val="20"/>
        </w:rPr>
        <w:t xml:space="preserve">- </w:t>
      </w:r>
      <w:r w:rsidRPr="00683105">
        <w:rPr>
          <w:rFonts w:ascii="Times New Roman" w:hAnsi="Times New Roman" w:cs="Times New Roman"/>
          <w:b/>
          <w:sz w:val="20"/>
          <w:szCs w:val="20"/>
        </w:rPr>
        <w:t>повне та скорочене найменування суб’єкта господарювання:</w:t>
      </w:r>
      <w:r w:rsidRPr="00683105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3D3079" w:rsidRPr="00683105">
        <w:rPr>
          <w:rFonts w:ascii="Times New Roman" w:hAnsi="Times New Roman" w:cs="Times New Roman"/>
          <w:sz w:val="20"/>
          <w:szCs w:val="20"/>
        </w:rPr>
        <w:t>Товариство з обмеженою відповідальністю «</w:t>
      </w:r>
      <w:proofErr w:type="spellStart"/>
      <w:r w:rsidR="003D3079" w:rsidRPr="00683105">
        <w:rPr>
          <w:rFonts w:ascii="Times New Roman" w:hAnsi="Times New Roman" w:cs="Times New Roman"/>
          <w:sz w:val="20"/>
          <w:szCs w:val="20"/>
        </w:rPr>
        <w:t>Люкспромгаз</w:t>
      </w:r>
      <w:proofErr w:type="spellEnd"/>
      <w:r w:rsidR="003D3079" w:rsidRPr="00683105">
        <w:rPr>
          <w:rFonts w:ascii="Times New Roman" w:hAnsi="Times New Roman" w:cs="Times New Roman"/>
          <w:sz w:val="20"/>
          <w:szCs w:val="20"/>
        </w:rPr>
        <w:t>»</w:t>
      </w:r>
      <w:r w:rsidR="0063750F" w:rsidRPr="00683105">
        <w:rPr>
          <w:rFonts w:ascii="Times New Roman" w:hAnsi="Times New Roman" w:cs="Times New Roman"/>
          <w:sz w:val="20"/>
          <w:szCs w:val="20"/>
        </w:rPr>
        <w:t xml:space="preserve"> (</w:t>
      </w:r>
      <w:bookmarkStart w:id="0" w:name="_GoBack"/>
      <w:r w:rsidR="00E85A07" w:rsidRPr="00683105">
        <w:rPr>
          <w:rFonts w:ascii="Times New Roman" w:hAnsi="Times New Roman" w:cs="Times New Roman"/>
          <w:sz w:val="20"/>
          <w:szCs w:val="20"/>
        </w:rPr>
        <w:t>ТОВ «ЛПГ»</w:t>
      </w:r>
      <w:bookmarkEnd w:id="0"/>
      <w:r w:rsidR="00E85A07" w:rsidRPr="00683105">
        <w:rPr>
          <w:rFonts w:ascii="Times New Roman" w:hAnsi="Times New Roman" w:cs="Times New Roman"/>
          <w:sz w:val="20"/>
          <w:szCs w:val="20"/>
        </w:rPr>
        <w:t>)</w:t>
      </w:r>
    </w:p>
    <w:p w:rsidR="00455585" w:rsidRPr="00683105" w:rsidRDefault="00455585" w:rsidP="00E25F1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3105">
        <w:rPr>
          <w:rFonts w:ascii="Times New Roman" w:hAnsi="Times New Roman" w:cs="Times New Roman"/>
          <w:sz w:val="20"/>
          <w:szCs w:val="20"/>
        </w:rPr>
        <w:t>-</w:t>
      </w:r>
      <w:r w:rsidRPr="00683105">
        <w:rPr>
          <w:rFonts w:ascii="Times New Roman" w:hAnsi="Times New Roman" w:cs="Times New Roman"/>
          <w:b/>
          <w:sz w:val="20"/>
          <w:szCs w:val="20"/>
        </w:rPr>
        <w:t xml:space="preserve"> ідентифікаційний код юридичної особи в ЄДРПОУ: </w:t>
      </w:r>
      <w:r w:rsidR="003D3079" w:rsidRPr="00683105">
        <w:rPr>
          <w:rFonts w:ascii="Times New Roman" w:hAnsi="Times New Roman" w:cs="Times New Roman"/>
          <w:sz w:val="20"/>
          <w:szCs w:val="20"/>
        </w:rPr>
        <w:t>39755730</w:t>
      </w:r>
      <w:r w:rsidRPr="00683105">
        <w:rPr>
          <w:rFonts w:ascii="Times New Roman" w:hAnsi="Times New Roman" w:cs="Times New Roman"/>
          <w:sz w:val="20"/>
          <w:szCs w:val="20"/>
        </w:rPr>
        <w:t>;</w:t>
      </w:r>
    </w:p>
    <w:p w:rsidR="00455585" w:rsidRPr="00683105" w:rsidRDefault="00455585" w:rsidP="00E25F1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3105">
        <w:rPr>
          <w:rFonts w:ascii="Times New Roman" w:hAnsi="Times New Roman" w:cs="Times New Roman"/>
          <w:sz w:val="20"/>
          <w:szCs w:val="20"/>
        </w:rPr>
        <w:t>-</w:t>
      </w:r>
      <w:r w:rsidRPr="00683105">
        <w:rPr>
          <w:rFonts w:ascii="Times New Roman" w:hAnsi="Times New Roman" w:cs="Times New Roman"/>
          <w:b/>
          <w:sz w:val="20"/>
          <w:szCs w:val="20"/>
        </w:rPr>
        <w:t xml:space="preserve"> місцезнаходження суб’єкта господарювання, контактний номер телефону, адреса електронної пошти суб’єкта господарювання:</w:t>
      </w:r>
      <w:r w:rsidRPr="00683105">
        <w:rPr>
          <w:rFonts w:ascii="Times New Roman" w:hAnsi="Times New Roman" w:cs="Times New Roman"/>
          <w:sz w:val="20"/>
          <w:szCs w:val="20"/>
        </w:rPr>
        <w:t xml:space="preserve"> </w:t>
      </w:r>
      <w:r w:rsidR="003D3079" w:rsidRPr="00683105">
        <w:rPr>
          <w:rFonts w:ascii="Times New Roman" w:hAnsi="Times New Roman" w:cs="Times New Roman"/>
          <w:sz w:val="20"/>
          <w:szCs w:val="20"/>
        </w:rPr>
        <w:t>10003, Житомирська область, м. Житомир, вул. Покровська,48</w:t>
      </w:r>
      <w:r w:rsidR="0063750F" w:rsidRPr="00683105">
        <w:rPr>
          <w:rFonts w:ascii="Times New Roman" w:hAnsi="Times New Roman" w:cs="Times New Roman"/>
          <w:sz w:val="20"/>
          <w:szCs w:val="20"/>
        </w:rPr>
        <w:t xml:space="preserve">; контактний номер телефону </w:t>
      </w:r>
      <w:r w:rsidR="003D3079" w:rsidRPr="00683105">
        <w:rPr>
          <w:rFonts w:ascii="Times New Roman" w:hAnsi="Times New Roman" w:cs="Times New Roman"/>
          <w:sz w:val="20"/>
          <w:szCs w:val="20"/>
        </w:rPr>
        <w:t>+380 67 410 08 25, karrabas87@gmail.com</w:t>
      </w:r>
    </w:p>
    <w:p w:rsidR="00455585" w:rsidRPr="00683105" w:rsidRDefault="00455585" w:rsidP="0039567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3105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683105">
        <w:rPr>
          <w:rFonts w:ascii="Times New Roman" w:eastAsia="Times New Roman" w:hAnsi="Times New Roman" w:cs="Times New Roman"/>
          <w:b/>
          <w:sz w:val="20"/>
          <w:szCs w:val="20"/>
        </w:rPr>
        <w:t xml:space="preserve"> місцезнаходження об’єкта/промислового майданчика:</w:t>
      </w:r>
      <w:r w:rsidRPr="0068310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95679" w:rsidRPr="00683105">
        <w:rPr>
          <w:rFonts w:ascii="Times New Roman" w:eastAsia="Times New Roman" w:hAnsi="Times New Roman" w:cs="Times New Roman"/>
          <w:sz w:val="20"/>
          <w:szCs w:val="20"/>
        </w:rPr>
        <w:t xml:space="preserve">28600, Кіровоградська область, Кропивницький район, </w:t>
      </w:r>
      <w:proofErr w:type="spellStart"/>
      <w:r w:rsidR="00395679" w:rsidRPr="00683105">
        <w:rPr>
          <w:rFonts w:ascii="Times New Roman" w:eastAsia="Times New Roman" w:hAnsi="Times New Roman" w:cs="Times New Roman"/>
          <w:sz w:val="20"/>
          <w:szCs w:val="20"/>
        </w:rPr>
        <w:t>Устинівська</w:t>
      </w:r>
      <w:proofErr w:type="spellEnd"/>
      <w:r w:rsidR="00395679" w:rsidRPr="00683105">
        <w:rPr>
          <w:rFonts w:ascii="Times New Roman" w:eastAsia="Times New Roman" w:hAnsi="Times New Roman" w:cs="Times New Roman"/>
          <w:sz w:val="20"/>
          <w:szCs w:val="20"/>
        </w:rPr>
        <w:t xml:space="preserve"> селищна територіальна громада, смт Устинівка, вул. </w:t>
      </w:r>
      <w:proofErr w:type="spellStart"/>
      <w:r w:rsidR="00395679" w:rsidRPr="00683105">
        <w:rPr>
          <w:rFonts w:ascii="Times New Roman" w:eastAsia="Times New Roman" w:hAnsi="Times New Roman" w:cs="Times New Roman"/>
          <w:sz w:val="20"/>
          <w:szCs w:val="20"/>
        </w:rPr>
        <w:t>Об'їздна</w:t>
      </w:r>
      <w:proofErr w:type="spellEnd"/>
      <w:r w:rsidR="00395679" w:rsidRPr="00683105">
        <w:rPr>
          <w:rFonts w:ascii="Times New Roman" w:eastAsia="Times New Roman" w:hAnsi="Times New Roman" w:cs="Times New Roman"/>
          <w:sz w:val="20"/>
          <w:szCs w:val="20"/>
        </w:rPr>
        <w:t>, 6</w:t>
      </w:r>
    </w:p>
    <w:p w:rsidR="00455585" w:rsidRPr="00683105" w:rsidRDefault="00455585" w:rsidP="00E25F1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3105">
        <w:rPr>
          <w:rFonts w:ascii="Times New Roman" w:hAnsi="Times New Roman" w:cs="Times New Roman"/>
          <w:b/>
          <w:sz w:val="20"/>
          <w:szCs w:val="20"/>
        </w:rPr>
        <w:t xml:space="preserve">- мета отримання дозволу на викиди: </w:t>
      </w:r>
      <w:r w:rsidRPr="00683105">
        <w:rPr>
          <w:rFonts w:ascii="Times New Roman" w:hAnsi="Times New Roman" w:cs="Times New Roman"/>
          <w:sz w:val="20"/>
          <w:szCs w:val="20"/>
        </w:rPr>
        <w:t xml:space="preserve">дотримання  вимог статті 11 Закону України «Про охорону атмосферного повітря»; </w:t>
      </w:r>
    </w:p>
    <w:p w:rsidR="00455585" w:rsidRPr="00683105" w:rsidRDefault="00455585" w:rsidP="00E25F1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3105">
        <w:rPr>
          <w:rFonts w:ascii="Times New Roman" w:hAnsi="Times New Roman" w:cs="Times New Roman"/>
          <w:sz w:val="20"/>
          <w:szCs w:val="20"/>
        </w:rPr>
        <w:t>-</w:t>
      </w:r>
      <w:r w:rsidRPr="00683105">
        <w:rPr>
          <w:rFonts w:ascii="Times New Roman" w:hAnsi="Times New Roman" w:cs="Times New Roman"/>
          <w:b/>
          <w:sz w:val="20"/>
          <w:szCs w:val="20"/>
        </w:rPr>
        <w:t xml:space="preserve"> відомості про наявність висновку з оцінки впливу на довкілля, в якому визначено допустимість провадження планованої діяльності, яка згідно з вимогами Закону України «Про оцінку впливу на довкілля» підлягає оцінці впливу на довкілля: </w:t>
      </w:r>
      <w:r w:rsidR="00091382" w:rsidRPr="00683105">
        <w:rPr>
          <w:rFonts w:ascii="Times New Roman" w:hAnsi="Times New Roman" w:cs="Times New Roman"/>
          <w:sz w:val="20"/>
          <w:szCs w:val="20"/>
        </w:rPr>
        <w:t xml:space="preserve">об’єкт </w:t>
      </w:r>
      <w:r w:rsidR="00091382" w:rsidRPr="00683105">
        <w:rPr>
          <w:rFonts w:ascii="Times New Roman" w:eastAsia="Times New Roman" w:hAnsi="Times New Roman" w:cs="Times New Roman"/>
          <w:sz w:val="20"/>
          <w:szCs w:val="20"/>
        </w:rPr>
        <w:t xml:space="preserve">не підпадає під вимоги Закону України «Про оцінку впливу на довкілля» </w:t>
      </w:r>
      <w:r w:rsidR="00091382" w:rsidRPr="00683105">
        <w:rPr>
          <w:rFonts w:ascii="Times New Roman" w:hAnsi="Times New Roman" w:cs="Times New Roman"/>
          <w:sz w:val="20"/>
          <w:szCs w:val="20"/>
        </w:rPr>
        <w:t xml:space="preserve">та критеріїв визначення планованої діяльності, яка не підлягає оцінці впливу на довкілля, та критеріїв визначення розширень і змін діяльності та об’єктів, які не підлягають оцінці впливу на довкілля затверджених постановою Кабінету Міністрів України </w:t>
      </w:r>
      <w:r w:rsidR="00091382" w:rsidRPr="00683105">
        <w:rPr>
          <w:rFonts w:ascii="Times New Roman" w:eastAsia="Times New Roman" w:hAnsi="Times New Roman" w:cs="Times New Roman"/>
          <w:sz w:val="20"/>
          <w:szCs w:val="20"/>
        </w:rPr>
        <w:t>від 13.03.2017 р. № 1010 – висновок з оцінки впливу на довкілля відсутній</w:t>
      </w:r>
      <w:r w:rsidRPr="00683105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C50660" w:rsidRPr="00683105" w:rsidRDefault="00455585" w:rsidP="00C50660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683105">
        <w:rPr>
          <w:rFonts w:ascii="Times New Roman" w:hAnsi="Times New Roman" w:cs="Times New Roman"/>
          <w:b/>
          <w:sz w:val="20"/>
          <w:szCs w:val="20"/>
        </w:rPr>
        <w:t>- загальний опис об’єкта (опис виробництв та технологічного устаткування):</w:t>
      </w:r>
      <w:r w:rsidRPr="00683105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3D3079" w:rsidRPr="00683105">
        <w:rPr>
          <w:rFonts w:ascii="Times New Roman" w:hAnsi="Times New Roman" w:cs="Times New Roman"/>
          <w:sz w:val="20"/>
          <w:szCs w:val="20"/>
        </w:rPr>
        <w:t>ТОВ «</w:t>
      </w:r>
      <w:proofErr w:type="spellStart"/>
      <w:r w:rsidR="003D3079" w:rsidRPr="00683105">
        <w:rPr>
          <w:rFonts w:ascii="Times New Roman" w:hAnsi="Times New Roman" w:cs="Times New Roman"/>
          <w:sz w:val="20"/>
          <w:szCs w:val="20"/>
        </w:rPr>
        <w:t>Люкспромгаз</w:t>
      </w:r>
      <w:proofErr w:type="spellEnd"/>
      <w:r w:rsidR="003D3079" w:rsidRPr="00683105">
        <w:rPr>
          <w:rFonts w:ascii="Times New Roman" w:hAnsi="Times New Roman" w:cs="Times New Roman"/>
          <w:sz w:val="20"/>
          <w:szCs w:val="20"/>
        </w:rPr>
        <w:t>»</w:t>
      </w:r>
      <w:r w:rsidR="00C50660" w:rsidRPr="00683105">
        <w:rPr>
          <w:rFonts w:ascii="Times New Roman" w:hAnsi="Times New Roman" w:cs="Times New Roman"/>
          <w:sz w:val="20"/>
          <w:szCs w:val="20"/>
        </w:rPr>
        <w:t xml:space="preserve"> спеціалізується на </w:t>
      </w:r>
      <w:r w:rsidR="003D3079" w:rsidRPr="00683105">
        <w:rPr>
          <w:rFonts w:ascii="Times New Roman" w:hAnsi="Times New Roman" w:cs="Times New Roman"/>
          <w:sz w:val="20"/>
          <w:szCs w:val="20"/>
        </w:rPr>
        <w:t>роздрібній торгівлі пальним</w:t>
      </w:r>
      <w:r w:rsidR="00C50660" w:rsidRPr="00683105">
        <w:rPr>
          <w:rFonts w:ascii="Times New Roman" w:hAnsi="Times New Roman" w:cs="Times New Roman"/>
          <w:sz w:val="20"/>
          <w:szCs w:val="20"/>
        </w:rPr>
        <w:t xml:space="preserve">. Виробничий процес на об’єкті має за мету ‒ </w:t>
      </w:r>
      <w:r w:rsidR="003D3079" w:rsidRPr="00683105">
        <w:rPr>
          <w:rFonts w:ascii="Times New Roman" w:hAnsi="Times New Roman" w:cs="Times New Roman"/>
          <w:sz w:val="20"/>
          <w:szCs w:val="20"/>
        </w:rPr>
        <w:t>приймання, зберігання, розлив нафтопродуктів та скрапленого вуглеводневого газу, а також вироблення електроенергії при її аварійному відключені</w:t>
      </w:r>
      <w:r w:rsidR="00C50660" w:rsidRPr="00683105">
        <w:rPr>
          <w:rFonts w:ascii="Times New Roman" w:hAnsi="Times New Roman" w:cs="Times New Roman"/>
          <w:sz w:val="20"/>
          <w:szCs w:val="20"/>
        </w:rPr>
        <w:t>.</w:t>
      </w:r>
    </w:p>
    <w:p w:rsidR="00C50660" w:rsidRPr="00683105" w:rsidRDefault="00C50660" w:rsidP="0004517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3105">
        <w:rPr>
          <w:rFonts w:ascii="Times New Roman" w:hAnsi="Times New Roman" w:cs="Times New Roman"/>
          <w:sz w:val="20"/>
          <w:szCs w:val="20"/>
        </w:rPr>
        <w:t xml:space="preserve">До складу підприємства входять такі будівлі та споруди: </w:t>
      </w:r>
      <w:r w:rsidR="00395679" w:rsidRPr="00683105">
        <w:rPr>
          <w:rFonts w:ascii="Times New Roman" w:hAnsi="Times New Roman" w:cs="Times New Roman"/>
          <w:sz w:val="20"/>
          <w:szCs w:val="20"/>
        </w:rPr>
        <w:t>операторська; нефункціонуюча споруда; газовий модуль (АГЗП); наземні резервуари нафтопродуктів</w:t>
      </w:r>
      <w:r w:rsidRPr="00683105">
        <w:rPr>
          <w:rFonts w:ascii="Times New Roman" w:hAnsi="Times New Roman" w:cs="Times New Roman"/>
          <w:sz w:val="20"/>
          <w:szCs w:val="20"/>
        </w:rPr>
        <w:t>.</w:t>
      </w:r>
    </w:p>
    <w:p w:rsidR="0056527E" w:rsidRPr="00683105" w:rsidRDefault="0056527E" w:rsidP="0004517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3105">
        <w:rPr>
          <w:rFonts w:ascii="Times New Roman" w:hAnsi="Times New Roman" w:cs="Times New Roman"/>
          <w:sz w:val="20"/>
          <w:szCs w:val="20"/>
        </w:rPr>
        <w:t>Основна продукція, яка випускається ‒ відсутня.</w:t>
      </w:r>
    </w:p>
    <w:p w:rsidR="00395679" w:rsidRPr="00683105" w:rsidRDefault="0056527E" w:rsidP="0004517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3105">
        <w:rPr>
          <w:rFonts w:ascii="Times New Roman" w:hAnsi="Times New Roman" w:cs="Times New Roman"/>
          <w:sz w:val="20"/>
          <w:szCs w:val="20"/>
        </w:rPr>
        <w:t xml:space="preserve">Основною сировиною, що використовується:  </w:t>
      </w:r>
      <w:r w:rsidR="00395679" w:rsidRPr="00683105">
        <w:rPr>
          <w:rFonts w:ascii="Times New Roman" w:hAnsi="Times New Roman" w:cs="Times New Roman"/>
          <w:sz w:val="20"/>
          <w:szCs w:val="20"/>
        </w:rPr>
        <w:t xml:space="preserve">бензин А-95 ‒ 23,68 т/рік (32,0 </w:t>
      </w:r>
      <w:proofErr w:type="spellStart"/>
      <w:r w:rsidR="00395679" w:rsidRPr="00683105">
        <w:rPr>
          <w:rFonts w:ascii="Times New Roman" w:hAnsi="Times New Roman" w:cs="Times New Roman"/>
          <w:sz w:val="20"/>
          <w:szCs w:val="20"/>
        </w:rPr>
        <w:t>м.куб</w:t>
      </w:r>
      <w:proofErr w:type="spellEnd"/>
      <w:r w:rsidR="00395679" w:rsidRPr="00683105">
        <w:rPr>
          <w:rFonts w:ascii="Times New Roman" w:hAnsi="Times New Roman" w:cs="Times New Roman"/>
          <w:sz w:val="20"/>
          <w:szCs w:val="20"/>
        </w:rPr>
        <w:t>./рік);</w:t>
      </w:r>
      <w:r w:rsidR="00045173" w:rsidRPr="00683105">
        <w:rPr>
          <w:rFonts w:ascii="Times New Roman" w:hAnsi="Times New Roman" w:cs="Times New Roman"/>
          <w:sz w:val="20"/>
          <w:szCs w:val="20"/>
        </w:rPr>
        <w:t xml:space="preserve"> </w:t>
      </w:r>
      <w:r w:rsidR="00395679" w:rsidRPr="00683105">
        <w:rPr>
          <w:rFonts w:ascii="Times New Roman" w:hAnsi="Times New Roman" w:cs="Times New Roman"/>
          <w:sz w:val="20"/>
          <w:szCs w:val="20"/>
        </w:rPr>
        <w:t xml:space="preserve">дизельне паливо ДП Євро ‒ 90,95 т/рік (107,0 </w:t>
      </w:r>
      <w:proofErr w:type="spellStart"/>
      <w:r w:rsidR="00395679" w:rsidRPr="00683105">
        <w:rPr>
          <w:rFonts w:ascii="Times New Roman" w:hAnsi="Times New Roman" w:cs="Times New Roman"/>
          <w:sz w:val="20"/>
          <w:szCs w:val="20"/>
        </w:rPr>
        <w:t>м.куб</w:t>
      </w:r>
      <w:proofErr w:type="spellEnd"/>
      <w:r w:rsidR="00395679" w:rsidRPr="00683105">
        <w:rPr>
          <w:rFonts w:ascii="Times New Roman" w:hAnsi="Times New Roman" w:cs="Times New Roman"/>
          <w:sz w:val="20"/>
          <w:szCs w:val="20"/>
        </w:rPr>
        <w:t>./рік);</w:t>
      </w:r>
      <w:r w:rsidR="00045173" w:rsidRPr="00683105">
        <w:rPr>
          <w:rFonts w:ascii="Times New Roman" w:hAnsi="Times New Roman" w:cs="Times New Roman"/>
          <w:sz w:val="20"/>
          <w:szCs w:val="20"/>
        </w:rPr>
        <w:t xml:space="preserve"> </w:t>
      </w:r>
      <w:r w:rsidR="00395679" w:rsidRPr="00683105">
        <w:rPr>
          <w:rFonts w:ascii="Times New Roman" w:hAnsi="Times New Roman" w:cs="Times New Roman"/>
          <w:sz w:val="20"/>
          <w:szCs w:val="20"/>
        </w:rPr>
        <w:t xml:space="preserve">скраплений вуглеводневий газ ‒ 105,6 т/рік (192,0 </w:t>
      </w:r>
      <w:proofErr w:type="spellStart"/>
      <w:r w:rsidR="00395679" w:rsidRPr="00683105">
        <w:rPr>
          <w:rFonts w:ascii="Times New Roman" w:hAnsi="Times New Roman" w:cs="Times New Roman"/>
          <w:sz w:val="20"/>
          <w:szCs w:val="20"/>
        </w:rPr>
        <w:t>м.куб</w:t>
      </w:r>
      <w:proofErr w:type="spellEnd"/>
      <w:r w:rsidR="00395679" w:rsidRPr="00683105">
        <w:rPr>
          <w:rFonts w:ascii="Times New Roman" w:hAnsi="Times New Roman" w:cs="Times New Roman"/>
          <w:sz w:val="20"/>
          <w:szCs w:val="20"/>
        </w:rPr>
        <w:t>./рік)</w:t>
      </w:r>
    </w:p>
    <w:p w:rsidR="00045173" w:rsidRPr="00683105" w:rsidRDefault="0056527E" w:rsidP="0004517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3105">
        <w:rPr>
          <w:rFonts w:ascii="Times New Roman" w:hAnsi="Times New Roman" w:cs="Times New Roman"/>
          <w:sz w:val="20"/>
          <w:szCs w:val="20"/>
        </w:rPr>
        <w:t>Основним обладнанням, що приймає участь у технологічному процесі є:</w:t>
      </w:r>
      <w:r w:rsidR="00045173" w:rsidRPr="00683105">
        <w:rPr>
          <w:rFonts w:ascii="Times New Roman" w:hAnsi="Times New Roman" w:cs="Times New Roman"/>
          <w:sz w:val="28"/>
          <w:szCs w:val="28"/>
        </w:rPr>
        <w:t xml:space="preserve"> </w:t>
      </w:r>
      <w:r w:rsidR="00045173" w:rsidRPr="00683105">
        <w:rPr>
          <w:rFonts w:ascii="Times New Roman" w:hAnsi="Times New Roman" w:cs="Times New Roman"/>
          <w:sz w:val="20"/>
          <w:szCs w:val="20"/>
        </w:rPr>
        <w:t xml:space="preserve">резервуар наземний місткістю 4,0 </w:t>
      </w:r>
      <w:proofErr w:type="spellStart"/>
      <w:r w:rsidR="00045173" w:rsidRPr="00683105">
        <w:rPr>
          <w:rFonts w:ascii="Times New Roman" w:hAnsi="Times New Roman" w:cs="Times New Roman"/>
          <w:sz w:val="20"/>
          <w:szCs w:val="20"/>
        </w:rPr>
        <w:t>м.куб</w:t>
      </w:r>
      <w:proofErr w:type="spellEnd"/>
      <w:r w:rsidR="00045173" w:rsidRPr="00683105">
        <w:rPr>
          <w:rFonts w:ascii="Times New Roman" w:hAnsi="Times New Roman" w:cs="Times New Roman"/>
          <w:sz w:val="20"/>
          <w:szCs w:val="20"/>
        </w:rPr>
        <w:t xml:space="preserve">. (бензин А-95); резервуар наземний місткістю 2,5 </w:t>
      </w:r>
      <w:proofErr w:type="spellStart"/>
      <w:r w:rsidR="00045173" w:rsidRPr="00683105">
        <w:rPr>
          <w:rFonts w:ascii="Times New Roman" w:hAnsi="Times New Roman" w:cs="Times New Roman"/>
          <w:sz w:val="20"/>
          <w:szCs w:val="20"/>
        </w:rPr>
        <w:t>м.куб</w:t>
      </w:r>
      <w:proofErr w:type="spellEnd"/>
      <w:r w:rsidR="00045173" w:rsidRPr="00683105">
        <w:rPr>
          <w:rFonts w:ascii="Times New Roman" w:hAnsi="Times New Roman" w:cs="Times New Roman"/>
          <w:sz w:val="20"/>
          <w:szCs w:val="20"/>
        </w:rPr>
        <w:t xml:space="preserve">. (бензин А-95);  резервуар наземний місткістю 3,0 </w:t>
      </w:r>
      <w:proofErr w:type="spellStart"/>
      <w:r w:rsidR="00045173" w:rsidRPr="00683105">
        <w:rPr>
          <w:rFonts w:ascii="Times New Roman" w:hAnsi="Times New Roman" w:cs="Times New Roman"/>
          <w:sz w:val="20"/>
          <w:szCs w:val="20"/>
        </w:rPr>
        <w:t>м.куб</w:t>
      </w:r>
      <w:proofErr w:type="spellEnd"/>
      <w:r w:rsidR="00045173" w:rsidRPr="00683105">
        <w:rPr>
          <w:rFonts w:ascii="Times New Roman" w:hAnsi="Times New Roman" w:cs="Times New Roman"/>
          <w:sz w:val="20"/>
          <w:szCs w:val="20"/>
        </w:rPr>
        <w:t xml:space="preserve">. (ДП Євро); колонка паливо-роздавальна </w:t>
      </w:r>
      <w:proofErr w:type="spellStart"/>
      <w:r w:rsidR="00045173" w:rsidRPr="00683105">
        <w:rPr>
          <w:rFonts w:ascii="Times New Roman" w:hAnsi="Times New Roman" w:cs="Times New Roman"/>
          <w:sz w:val="20"/>
          <w:szCs w:val="20"/>
        </w:rPr>
        <w:t>Shelf</w:t>
      </w:r>
      <w:proofErr w:type="spellEnd"/>
      <w:r w:rsidR="00045173" w:rsidRPr="00683105">
        <w:rPr>
          <w:rFonts w:ascii="Times New Roman" w:hAnsi="Times New Roman" w:cs="Times New Roman"/>
          <w:sz w:val="20"/>
          <w:szCs w:val="20"/>
        </w:rPr>
        <w:t xml:space="preserve"> продуктивністю 50 л/хв. – 2 шт.; наземний резервуар місткістю 5,0 </w:t>
      </w:r>
      <w:proofErr w:type="spellStart"/>
      <w:r w:rsidR="00045173" w:rsidRPr="00683105">
        <w:rPr>
          <w:rFonts w:ascii="Times New Roman" w:hAnsi="Times New Roman" w:cs="Times New Roman"/>
          <w:sz w:val="20"/>
          <w:szCs w:val="20"/>
        </w:rPr>
        <w:t>м.куб</w:t>
      </w:r>
      <w:proofErr w:type="spellEnd"/>
      <w:r w:rsidR="00045173" w:rsidRPr="00683105">
        <w:rPr>
          <w:rFonts w:ascii="Times New Roman" w:hAnsi="Times New Roman" w:cs="Times New Roman"/>
          <w:sz w:val="20"/>
          <w:szCs w:val="20"/>
        </w:rPr>
        <w:t>. (СВГ); колонка паливо-роздавальна СВГ ADAST продуктивністю 40 л/хв.</w:t>
      </w:r>
      <w:r w:rsidR="00045173" w:rsidRPr="0068310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6527E" w:rsidRPr="00683105" w:rsidRDefault="0056527E" w:rsidP="0056527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3105">
        <w:rPr>
          <w:rFonts w:ascii="Times New Roman" w:hAnsi="Times New Roman" w:cs="Times New Roman"/>
          <w:sz w:val="20"/>
          <w:szCs w:val="20"/>
        </w:rPr>
        <w:t xml:space="preserve">Допоміжна продукція, яка випускається: електроенергія </w:t>
      </w:r>
      <w:r w:rsidR="00E008F4" w:rsidRPr="00683105">
        <w:rPr>
          <w:rFonts w:ascii="Times New Roman" w:hAnsi="Times New Roman" w:cs="Times New Roman"/>
          <w:sz w:val="20"/>
          <w:szCs w:val="20"/>
        </w:rPr>
        <w:t>3284,53</w:t>
      </w:r>
      <w:r w:rsidRPr="00683105">
        <w:rPr>
          <w:rFonts w:ascii="Times New Roman" w:hAnsi="Times New Roman" w:cs="Times New Roman"/>
          <w:sz w:val="20"/>
          <w:szCs w:val="20"/>
        </w:rPr>
        <w:t xml:space="preserve">Квт.год/рік.  </w:t>
      </w:r>
    </w:p>
    <w:p w:rsidR="0056527E" w:rsidRPr="00683105" w:rsidRDefault="0056527E" w:rsidP="0056527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3105">
        <w:rPr>
          <w:rFonts w:ascii="Times New Roman" w:hAnsi="Times New Roman" w:cs="Times New Roman"/>
          <w:sz w:val="20"/>
          <w:szCs w:val="20"/>
        </w:rPr>
        <w:t>Допоміжна сировина, що використовується на об'єкті ‒ відсутня.</w:t>
      </w:r>
    </w:p>
    <w:p w:rsidR="00992357" w:rsidRPr="00683105" w:rsidRDefault="0056527E" w:rsidP="0099235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3105">
        <w:rPr>
          <w:rFonts w:ascii="Times New Roman" w:hAnsi="Times New Roman" w:cs="Times New Roman"/>
          <w:sz w:val="20"/>
          <w:szCs w:val="20"/>
        </w:rPr>
        <w:t xml:space="preserve">Допоміжним обладнанням: бензиновий генератор </w:t>
      </w:r>
      <w:proofErr w:type="spellStart"/>
      <w:r w:rsidRPr="00683105">
        <w:rPr>
          <w:rFonts w:ascii="Times New Roman" w:hAnsi="Times New Roman" w:cs="Times New Roman"/>
          <w:sz w:val="20"/>
          <w:szCs w:val="20"/>
        </w:rPr>
        <w:t>Fogo</w:t>
      </w:r>
      <w:proofErr w:type="spellEnd"/>
      <w:r w:rsidRPr="00683105">
        <w:rPr>
          <w:rFonts w:ascii="Times New Roman" w:hAnsi="Times New Roman" w:cs="Times New Roman"/>
          <w:sz w:val="20"/>
          <w:szCs w:val="20"/>
        </w:rPr>
        <w:t xml:space="preserve"> FV 20540 TRA потужністю 17,5 кВА/14 кВт. </w:t>
      </w:r>
    </w:p>
    <w:p w:rsidR="00992357" w:rsidRPr="00683105" w:rsidRDefault="00455585" w:rsidP="0099235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3105">
        <w:rPr>
          <w:rFonts w:ascii="Times New Roman" w:hAnsi="Times New Roman" w:cs="Times New Roman"/>
          <w:sz w:val="20"/>
          <w:szCs w:val="20"/>
        </w:rPr>
        <w:t>-</w:t>
      </w:r>
      <w:r w:rsidRPr="00683105">
        <w:rPr>
          <w:rFonts w:ascii="Times New Roman" w:hAnsi="Times New Roman" w:cs="Times New Roman"/>
          <w:b/>
          <w:sz w:val="20"/>
          <w:szCs w:val="20"/>
        </w:rPr>
        <w:t xml:space="preserve"> відомості щодо видів та обсягів викидів:</w:t>
      </w:r>
      <w:r w:rsidRPr="00683105">
        <w:rPr>
          <w:rFonts w:ascii="Times New Roman" w:hAnsi="Times New Roman" w:cs="Times New Roman"/>
          <w:sz w:val="20"/>
          <w:szCs w:val="20"/>
        </w:rPr>
        <w:t xml:space="preserve"> </w:t>
      </w:r>
      <w:r w:rsidR="00992357" w:rsidRPr="00683105">
        <w:rPr>
          <w:rFonts w:ascii="Times New Roman" w:hAnsi="Times New Roman" w:cs="Times New Roman"/>
          <w:sz w:val="20"/>
          <w:szCs w:val="20"/>
        </w:rPr>
        <w:t xml:space="preserve">на об’єкті визначений обсяг викидів в кількості 0,5880964 т/рік, а саме: оксид вуглецю – 0,059 т/рік; метан – 0,0111 т/рік; оксиди азоту (у перерахунку на діоксид азоту [NO + NO2]) – 0,004 т/рік; </w:t>
      </w:r>
      <w:proofErr w:type="spellStart"/>
      <w:r w:rsidR="00992357" w:rsidRPr="00683105">
        <w:rPr>
          <w:rFonts w:ascii="Times New Roman" w:hAnsi="Times New Roman" w:cs="Times New Roman"/>
          <w:sz w:val="20"/>
          <w:szCs w:val="20"/>
        </w:rPr>
        <w:t>етантіол</w:t>
      </w:r>
      <w:proofErr w:type="spellEnd"/>
      <w:r w:rsidR="00992357" w:rsidRPr="0068310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992357" w:rsidRPr="00683105">
        <w:rPr>
          <w:rFonts w:ascii="Times New Roman" w:hAnsi="Times New Roman" w:cs="Times New Roman"/>
          <w:sz w:val="20"/>
          <w:szCs w:val="20"/>
        </w:rPr>
        <w:t>етилмеркаптан</w:t>
      </w:r>
      <w:proofErr w:type="spellEnd"/>
      <w:r w:rsidR="00992357" w:rsidRPr="00683105">
        <w:rPr>
          <w:rFonts w:ascii="Times New Roman" w:hAnsi="Times New Roman" w:cs="Times New Roman"/>
          <w:sz w:val="20"/>
          <w:szCs w:val="20"/>
        </w:rPr>
        <w:t xml:space="preserve">) – 0,0000009 т/рік; сірки діоксид – 0,00012 т/рік; сірководень(H2S) – 0,0000094 т/рік; бензол – 0,0004061 т/рік; ксилол – 0,0002146 т/рік; толуол – 0,000346 т/рік; неметанові легкі органічні сполуки (НМЛОС) – 0,5128994 т/рік (в тому числі бутан – 0,25734 т/рік, </w:t>
      </w:r>
      <w:proofErr w:type="spellStart"/>
      <w:r w:rsidR="00992357" w:rsidRPr="00683105">
        <w:rPr>
          <w:rFonts w:ascii="Times New Roman" w:hAnsi="Times New Roman" w:cs="Times New Roman"/>
          <w:sz w:val="20"/>
          <w:szCs w:val="20"/>
        </w:rPr>
        <w:t>ізопропілбензол</w:t>
      </w:r>
      <w:proofErr w:type="spellEnd"/>
      <w:r w:rsidR="00992357" w:rsidRPr="00683105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992357" w:rsidRPr="00683105">
        <w:rPr>
          <w:rFonts w:ascii="Times New Roman" w:hAnsi="Times New Roman" w:cs="Times New Roman"/>
          <w:sz w:val="20"/>
          <w:szCs w:val="20"/>
        </w:rPr>
        <w:t>кумол</w:t>
      </w:r>
      <w:proofErr w:type="spellEnd"/>
      <w:r w:rsidR="00992357" w:rsidRPr="00683105">
        <w:rPr>
          <w:rFonts w:ascii="Times New Roman" w:hAnsi="Times New Roman" w:cs="Times New Roman"/>
          <w:sz w:val="20"/>
          <w:szCs w:val="20"/>
        </w:rPr>
        <w:t>) – 0,0000051 т/рік,вуглеводні насичені C12-C19 (розчинник РПК-26511 та ін.) у перерахунку на сумарний органічний вуглець – 0,0840343 т/рік, пропан – 0,17152 т/рік.</w:t>
      </w:r>
    </w:p>
    <w:p w:rsidR="00455585" w:rsidRPr="00683105" w:rsidRDefault="00455585" w:rsidP="0099235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3105">
        <w:rPr>
          <w:rFonts w:ascii="Times New Roman" w:hAnsi="Times New Roman" w:cs="Times New Roman"/>
          <w:sz w:val="20"/>
          <w:szCs w:val="20"/>
        </w:rPr>
        <w:t>-</w:t>
      </w:r>
      <w:r w:rsidRPr="00683105">
        <w:rPr>
          <w:rFonts w:ascii="Times New Roman" w:hAnsi="Times New Roman" w:cs="Times New Roman"/>
          <w:b/>
          <w:sz w:val="20"/>
          <w:szCs w:val="20"/>
        </w:rPr>
        <w:t xml:space="preserve"> заходи щодо впровадження найкращих існуючих технологій виробництва, що виконані або/та які потребують виконання: </w:t>
      </w:r>
      <w:r w:rsidR="00344A97" w:rsidRPr="00683105">
        <w:rPr>
          <w:rFonts w:ascii="Times New Roman" w:hAnsi="Times New Roman" w:cs="Times New Roman"/>
          <w:sz w:val="20"/>
          <w:szCs w:val="20"/>
        </w:rPr>
        <w:t>об’єкт за ступенем впливу на забруднення атмосферного повітря відноситься до третьої групи об’єктів (об’єкти, які не входять до першої і другої груп)</w:t>
      </w:r>
      <w:r w:rsidR="00522AFC" w:rsidRPr="00683105">
        <w:rPr>
          <w:rFonts w:ascii="Times New Roman" w:hAnsi="Times New Roman" w:cs="Times New Roman"/>
          <w:sz w:val="20"/>
          <w:szCs w:val="20"/>
        </w:rPr>
        <w:t>, тому заходи щодо впровадження найкращих існуючих технологій виробництва не розробляються і не потребують виконання</w:t>
      </w:r>
      <w:r w:rsidRPr="00683105">
        <w:rPr>
          <w:rFonts w:ascii="Times New Roman" w:hAnsi="Times New Roman" w:cs="Times New Roman"/>
          <w:sz w:val="20"/>
          <w:szCs w:val="20"/>
        </w:rPr>
        <w:t>;</w:t>
      </w:r>
    </w:p>
    <w:p w:rsidR="00455585" w:rsidRPr="00683105" w:rsidRDefault="00455585" w:rsidP="00E25F1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3105">
        <w:rPr>
          <w:rFonts w:ascii="Times New Roman" w:hAnsi="Times New Roman" w:cs="Times New Roman"/>
          <w:sz w:val="20"/>
          <w:szCs w:val="20"/>
        </w:rPr>
        <w:t>-</w:t>
      </w:r>
      <w:r w:rsidRPr="00683105">
        <w:rPr>
          <w:rFonts w:ascii="Times New Roman" w:hAnsi="Times New Roman" w:cs="Times New Roman"/>
          <w:b/>
          <w:sz w:val="20"/>
          <w:szCs w:val="20"/>
        </w:rPr>
        <w:t xml:space="preserve"> перелік заходів щодо скорочення викидів, що виконані або/та які потребують виконання та дотримання виконання природоохоронних заходів щодо скорочення викидів: </w:t>
      </w:r>
      <w:r w:rsidRPr="00683105">
        <w:rPr>
          <w:rFonts w:ascii="Times New Roman" w:hAnsi="Times New Roman" w:cs="Times New Roman"/>
          <w:sz w:val="20"/>
          <w:szCs w:val="20"/>
        </w:rPr>
        <w:t>на об’єкті встановлені нормативи гранично допустимих викидів забруднюючих речовин досягнуті; перевищення встановлених нормативів гранично допустимих викидів забруднюючих речовин відсутні, тому заходи щодо скорочення викидів не розробляються і не потребують виконання; дотримання виконання природоохоронних заходів щодо скорочення викидів не передбачені;</w:t>
      </w:r>
    </w:p>
    <w:p w:rsidR="00455585" w:rsidRPr="00683105" w:rsidRDefault="00455585" w:rsidP="00E25F1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3105">
        <w:rPr>
          <w:rFonts w:ascii="Times New Roman" w:hAnsi="Times New Roman" w:cs="Times New Roman"/>
          <w:sz w:val="20"/>
          <w:szCs w:val="20"/>
        </w:rPr>
        <w:t>-</w:t>
      </w:r>
      <w:r w:rsidRPr="00683105">
        <w:rPr>
          <w:rFonts w:ascii="Times New Roman" w:hAnsi="Times New Roman" w:cs="Times New Roman"/>
          <w:b/>
          <w:sz w:val="20"/>
          <w:szCs w:val="20"/>
        </w:rPr>
        <w:t xml:space="preserve"> відповідність пропозицій щодо дозволених обсягів викидів законодавству: </w:t>
      </w:r>
      <w:r w:rsidRPr="00683105">
        <w:rPr>
          <w:rFonts w:ascii="Times New Roman" w:hAnsi="Times New Roman" w:cs="Times New Roman"/>
          <w:sz w:val="20"/>
          <w:szCs w:val="20"/>
        </w:rPr>
        <w:t>пропозиції щодо дозволених обсягів викидів відповідають та</w:t>
      </w:r>
      <w:r w:rsidRPr="0068310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83105">
        <w:rPr>
          <w:rFonts w:ascii="Times New Roman" w:hAnsi="Times New Roman" w:cs="Times New Roman"/>
          <w:sz w:val="20"/>
          <w:szCs w:val="20"/>
        </w:rPr>
        <w:t>дотримуються всіх установлених вимог чинного законодавства України.</w:t>
      </w:r>
    </w:p>
    <w:p w:rsidR="00455585" w:rsidRPr="00683105" w:rsidRDefault="00455585" w:rsidP="00E25F1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3105">
        <w:rPr>
          <w:rFonts w:ascii="Times New Roman" w:hAnsi="Times New Roman" w:cs="Times New Roman"/>
          <w:sz w:val="20"/>
          <w:szCs w:val="20"/>
        </w:rPr>
        <w:t>Зауваження та пропозиції громадськості щодо дозволу на викиди з питань охорони навколишнього природного середовища можуть надсилатися до Кіровоградської обласної військової адміністрації на адресу: 25006, м. Кропивницький–06, пл. Героїв Майдану, 1; тел. 24-17-25, е-mail: </w:t>
      </w:r>
      <w:hyperlink r:id="rId5" w:history="1">
        <w:r w:rsidRPr="00683105">
          <w:rPr>
            <w:rFonts w:ascii="Times New Roman" w:hAnsi="Times New Roman" w:cs="Times New Roman"/>
            <w:sz w:val="20"/>
            <w:szCs w:val="20"/>
          </w:rPr>
          <w:t>ekologkr2019@gmail.com</w:t>
        </w:r>
      </w:hyperlink>
      <w:r w:rsidRPr="00683105">
        <w:rPr>
          <w:rFonts w:ascii="Times New Roman" w:hAnsi="Times New Roman" w:cs="Times New Roman"/>
          <w:sz w:val="20"/>
          <w:szCs w:val="20"/>
        </w:rPr>
        <w:t>.</w:t>
      </w:r>
    </w:p>
    <w:p w:rsidR="00455585" w:rsidRPr="006C44DC" w:rsidRDefault="00455585" w:rsidP="00E25F1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3105">
        <w:rPr>
          <w:rFonts w:ascii="Times New Roman" w:hAnsi="Times New Roman" w:cs="Times New Roman"/>
          <w:sz w:val="20"/>
          <w:szCs w:val="20"/>
        </w:rPr>
        <w:t>Зауваження та пропозиції приймаються до розгляду протягом 30 календарних днів з дати опублікування повідомлення в місцевих друкованих засобах масової інформації.</w:t>
      </w:r>
    </w:p>
    <w:p w:rsidR="007C6041" w:rsidRPr="0063750F" w:rsidRDefault="007C6041" w:rsidP="006C44DC">
      <w:pPr>
        <w:spacing w:line="240" w:lineRule="auto"/>
        <w:contextualSpacing/>
        <w:jc w:val="both"/>
        <w:rPr>
          <w:rFonts w:ascii="Times New Roman" w:hAnsi="Times New Roman"/>
          <w:b/>
          <w:color w:val="FF0000"/>
          <w:sz w:val="20"/>
          <w:szCs w:val="20"/>
        </w:rPr>
      </w:pPr>
    </w:p>
    <w:sectPr w:rsidR="007C6041" w:rsidRPr="0063750F" w:rsidSect="006C44DC">
      <w:pgSz w:w="11906" w:h="16838"/>
      <w:pgMar w:top="567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948"/>
    <w:rsid w:val="0000346C"/>
    <w:rsid w:val="00026B37"/>
    <w:rsid w:val="000374B8"/>
    <w:rsid w:val="00041D59"/>
    <w:rsid w:val="00045173"/>
    <w:rsid w:val="000473FA"/>
    <w:rsid w:val="00050A02"/>
    <w:rsid w:val="0005235E"/>
    <w:rsid w:val="00086AF9"/>
    <w:rsid w:val="00091382"/>
    <w:rsid w:val="000A638D"/>
    <w:rsid w:val="000C5DEE"/>
    <w:rsid w:val="000C6073"/>
    <w:rsid w:val="000D1A1C"/>
    <w:rsid w:val="000F0EF7"/>
    <w:rsid w:val="000F3BCD"/>
    <w:rsid w:val="001027FB"/>
    <w:rsid w:val="001135E0"/>
    <w:rsid w:val="00117D98"/>
    <w:rsid w:val="00122B21"/>
    <w:rsid w:val="0015184C"/>
    <w:rsid w:val="0015334B"/>
    <w:rsid w:val="001833FA"/>
    <w:rsid w:val="00185F3C"/>
    <w:rsid w:val="00197DC1"/>
    <w:rsid w:val="001A1E9B"/>
    <w:rsid w:val="001B5C62"/>
    <w:rsid w:val="001C5B3E"/>
    <w:rsid w:val="001C669E"/>
    <w:rsid w:val="001D6B52"/>
    <w:rsid w:val="001E534A"/>
    <w:rsid w:val="002022BD"/>
    <w:rsid w:val="00207325"/>
    <w:rsid w:val="00276240"/>
    <w:rsid w:val="002B47C7"/>
    <w:rsid w:val="002B5516"/>
    <w:rsid w:val="002C571D"/>
    <w:rsid w:val="002D5BBF"/>
    <w:rsid w:val="002E4CFA"/>
    <w:rsid w:val="002F4618"/>
    <w:rsid w:val="002F6D7F"/>
    <w:rsid w:val="00307F0D"/>
    <w:rsid w:val="0032055E"/>
    <w:rsid w:val="00344A97"/>
    <w:rsid w:val="003538F1"/>
    <w:rsid w:val="0037491A"/>
    <w:rsid w:val="00385848"/>
    <w:rsid w:val="00395679"/>
    <w:rsid w:val="003A5B39"/>
    <w:rsid w:val="003D2417"/>
    <w:rsid w:val="003D3079"/>
    <w:rsid w:val="003F53DF"/>
    <w:rsid w:val="00410420"/>
    <w:rsid w:val="00410525"/>
    <w:rsid w:val="004157F2"/>
    <w:rsid w:val="00445099"/>
    <w:rsid w:val="00455585"/>
    <w:rsid w:val="004761E2"/>
    <w:rsid w:val="0048799E"/>
    <w:rsid w:val="004923E1"/>
    <w:rsid w:val="004C52B4"/>
    <w:rsid w:val="004D098B"/>
    <w:rsid w:val="004E0BAE"/>
    <w:rsid w:val="004F0844"/>
    <w:rsid w:val="004F4161"/>
    <w:rsid w:val="00502CEC"/>
    <w:rsid w:val="00522AFC"/>
    <w:rsid w:val="0056527E"/>
    <w:rsid w:val="00581587"/>
    <w:rsid w:val="00581C32"/>
    <w:rsid w:val="0058212C"/>
    <w:rsid w:val="00596171"/>
    <w:rsid w:val="005C47BD"/>
    <w:rsid w:val="005E3E54"/>
    <w:rsid w:val="006113D3"/>
    <w:rsid w:val="00614B72"/>
    <w:rsid w:val="006209ED"/>
    <w:rsid w:val="00625B94"/>
    <w:rsid w:val="0063750F"/>
    <w:rsid w:val="006802A7"/>
    <w:rsid w:val="00683105"/>
    <w:rsid w:val="006839FE"/>
    <w:rsid w:val="00683B52"/>
    <w:rsid w:val="006916FD"/>
    <w:rsid w:val="006A6CAC"/>
    <w:rsid w:val="006A70BF"/>
    <w:rsid w:val="006A7E8D"/>
    <w:rsid w:val="006C44DC"/>
    <w:rsid w:val="006C68A1"/>
    <w:rsid w:val="006F2948"/>
    <w:rsid w:val="006F5856"/>
    <w:rsid w:val="007001A4"/>
    <w:rsid w:val="00712E66"/>
    <w:rsid w:val="007206B4"/>
    <w:rsid w:val="007269CD"/>
    <w:rsid w:val="00741A81"/>
    <w:rsid w:val="007459C9"/>
    <w:rsid w:val="00747198"/>
    <w:rsid w:val="00782D8B"/>
    <w:rsid w:val="00792D3E"/>
    <w:rsid w:val="007A5280"/>
    <w:rsid w:val="007B011D"/>
    <w:rsid w:val="007C6041"/>
    <w:rsid w:val="00852900"/>
    <w:rsid w:val="008777B3"/>
    <w:rsid w:val="008815D4"/>
    <w:rsid w:val="0088565C"/>
    <w:rsid w:val="00890028"/>
    <w:rsid w:val="008B2D66"/>
    <w:rsid w:val="008D5B62"/>
    <w:rsid w:val="008F0890"/>
    <w:rsid w:val="009402BF"/>
    <w:rsid w:val="00974829"/>
    <w:rsid w:val="00982854"/>
    <w:rsid w:val="00986450"/>
    <w:rsid w:val="00992357"/>
    <w:rsid w:val="0099377C"/>
    <w:rsid w:val="009D7B6E"/>
    <w:rsid w:val="009F683B"/>
    <w:rsid w:val="00A15B7D"/>
    <w:rsid w:val="00A25349"/>
    <w:rsid w:val="00A52D52"/>
    <w:rsid w:val="00A72143"/>
    <w:rsid w:val="00A73386"/>
    <w:rsid w:val="00A737AD"/>
    <w:rsid w:val="00A838DB"/>
    <w:rsid w:val="00A91B67"/>
    <w:rsid w:val="00AA4AC4"/>
    <w:rsid w:val="00AD0FE6"/>
    <w:rsid w:val="00AE075C"/>
    <w:rsid w:val="00AE2992"/>
    <w:rsid w:val="00B05E0C"/>
    <w:rsid w:val="00B21EF5"/>
    <w:rsid w:val="00B3664A"/>
    <w:rsid w:val="00B3727F"/>
    <w:rsid w:val="00B375AC"/>
    <w:rsid w:val="00B521A0"/>
    <w:rsid w:val="00B548D3"/>
    <w:rsid w:val="00B552A4"/>
    <w:rsid w:val="00B62894"/>
    <w:rsid w:val="00BC5803"/>
    <w:rsid w:val="00BD09BF"/>
    <w:rsid w:val="00BE213A"/>
    <w:rsid w:val="00BE3FDF"/>
    <w:rsid w:val="00C166B3"/>
    <w:rsid w:val="00C46E21"/>
    <w:rsid w:val="00C50660"/>
    <w:rsid w:val="00C56EA8"/>
    <w:rsid w:val="00C73670"/>
    <w:rsid w:val="00CA1C8F"/>
    <w:rsid w:val="00CA2F53"/>
    <w:rsid w:val="00CD28EC"/>
    <w:rsid w:val="00CD58CC"/>
    <w:rsid w:val="00CE7D61"/>
    <w:rsid w:val="00D354C8"/>
    <w:rsid w:val="00D424F3"/>
    <w:rsid w:val="00D7452F"/>
    <w:rsid w:val="00D95FB0"/>
    <w:rsid w:val="00D96FAB"/>
    <w:rsid w:val="00DA56DB"/>
    <w:rsid w:val="00DD3FFE"/>
    <w:rsid w:val="00E008F4"/>
    <w:rsid w:val="00E06135"/>
    <w:rsid w:val="00E23E2B"/>
    <w:rsid w:val="00E25F13"/>
    <w:rsid w:val="00E5702C"/>
    <w:rsid w:val="00E73626"/>
    <w:rsid w:val="00E75586"/>
    <w:rsid w:val="00E85A07"/>
    <w:rsid w:val="00E9693C"/>
    <w:rsid w:val="00EA10A5"/>
    <w:rsid w:val="00EB4A92"/>
    <w:rsid w:val="00EC29DF"/>
    <w:rsid w:val="00ED0E7D"/>
    <w:rsid w:val="00EF5375"/>
    <w:rsid w:val="00EF783C"/>
    <w:rsid w:val="00F07FDE"/>
    <w:rsid w:val="00F154CA"/>
    <w:rsid w:val="00F24A6D"/>
    <w:rsid w:val="00F30FE5"/>
    <w:rsid w:val="00F373E1"/>
    <w:rsid w:val="00F4039E"/>
    <w:rsid w:val="00F415BA"/>
    <w:rsid w:val="00F61588"/>
    <w:rsid w:val="00F831AA"/>
    <w:rsid w:val="00F94909"/>
    <w:rsid w:val="00FA3B3F"/>
    <w:rsid w:val="00FA7FBE"/>
    <w:rsid w:val="00FB1B2C"/>
    <w:rsid w:val="00FF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CD58C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54CA"/>
    <w:rPr>
      <w:color w:val="0000FF" w:themeColor="hyperlink"/>
      <w:u w:val="single"/>
    </w:rPr>
  </w:style>
  <w:style w:type="paragraph" w:styleId="a4">
    <w:name w:val="Body Text Indent"/>
    <w:aliases w:val="Знак"/>
    <w:basedOn w:val="a"/>
    <w:link w:val="a5"/>
    <w:uiPriority w:val="99"/>
    <w:rsid w:val="0048799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aliases w:val="Знак Знак"/>
    <w:basedOn w:val="a0"/>
    <w:link w:val="a4"/>
    <w:uiPriority w:val="99"/>
    <w:rsid w:val="0048799E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CD58CC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fontstyle01">
    <w:name w:val="fontstyle01"/>
    <w:basedOn w:val="a0"/>
    <w:rsid w:val="00CD58C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CD58C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54CA"/>
    <w:rPr>
      <w:color w:val="0000FF" w:themeColor="hyperlink"/>
      <w:u w:val="single"/>
    </w:rPr>
  </w:style>
  <w:style w:type="paragraph" w:styleId="a4">
    <w:name w:val="Body Text Indent"/>
    <w:aliases w:val="Знак"/>
    <w:basedOn w:val="a"/>
    <w:link w:val="a5"/>
    <w:uiPriority w:val="99"/>
    <w:rsid w:val="0048799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aliases w:val="Знак Знак"/>
    <w:basedOn w:val="a0"/>
    <w:link w:val="a4"/>
    <w:uiPriority w:val="99"/>
    <w:rsid w:val="0048799E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CD58CC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fontstyle01">
    <w:name w:val="fontstyle01"/>
    <w:basedOn w:val="a0"/>
    <w:rsid w:val="00CD58C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kologkr201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3326</Words>
  <Characters>1896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Тарасенко Ольга Володимирівна</cp:lastModifiedBy>
  <cp:revision>2</cp:revision>
  <cp:lastPrinted>2024-02-15T11:44:00Z</cp:lastPrinted>
  <dcterms:created xsi:type="dcterms:W3CDTF">2024-05-21T14:51:00Z</dcterms:created>
  <dcterms:modified xsi:type="dcterms:W3CDTF">2024-05-21T14:51:00Z</dcterms:modified>
</cp:coreProperties>
</file>