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DF" w:rsidRDefault="002225DF" w:rsidP="002225D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5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Повідомлення про намір отримати дозвіл на викиди для ознайомлення з нею громадськості</w:t>
      </w:r>
    </w:p>
    <w:p w:rsidR="00C80F19" w:rsidRPr="002225DF" w:rsidRDefault="00C80F19" w:rsidP="002225D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23EB" w:rsidRPr="006C23EB" w:rsidRDefault="006C23EB" w:rsidP="006C23EB">
      <w:pPr>
        <w:ind w:firstLine="540"/>
        <w:jc w:val="both"/>
        <w:rPr>
          <w:lang w:val="uk-UA"/>
        </w:rPr>
      </w:pPr>
      <w:r w:rsidRPr="006C23EB">
        <w:rPr>
          <w:u w:val="single"/>
          <w:lang w:val="uk-UA"/>
        </w:rPr>
        <w:t xml:space="preserve">Акціонерне товариство «Українська залізниця» (скорочено </w:t>
      </w:r>
      <w:bookmarkStart w:id="0" w:name="_GoBack"/>
      <w:r w:rsidRPr="006C23EB">
        <w:rPr>
          <w:u w:val="single"/>
          <w:lang w:val="uk-UA"/>
        </w:rPr>
        <w:t>АТ «Укрзалізниця»</w:t>
      </w:r>
      <w:bookmarkEnd w:id="0"/>
      <w:r w:rsidRPr="006C23EB">
        <w:rPr>
          <w:u w:val="single"/>
          <w:lang w:val="uk-UA"/>
        </w:rPr>
        <w:t>)</w:t>
      </w:r>
      <w:r w:rsidRPr="006C23EB">
        <w:rPr>
          <w:lang w:val="uk-UA"/>
        </w:rPr>
        <w:t xml:space="preserve">, код за ЄДРПОУ: 40075815, </w:t>
      </w:r>
      <w:proofErr w:type="spellStart"/>
      <w:r w:rsidRPr="006C23EB">
        <w:rPr>
          <w:u w:val="single"/>
          <w:lang w:val="uk-UA"/>
        </w:rPr>
        <w:t>місцезнадження</w:t>
      </w:r>
      <w:proofErr w:type="spellEnd"/>
      <w:r w:rsidRPr="006C23EB">
        <w:rPr>
          <w:u w:val="single"/>
          <w:lang w:val="uk-UA"/>
        </w:rPr>
        <w:t xml:space="preserve"> суб'єкта господарювання:</w:t>
      </w:r>
      <w:r w:rsidRPr="006C23EB">
        <w:rPr>
          <w:lang w:val="uk-UA"/>
        </w:rPr>
        <w:t xml:space="preserve"> 03150, м. Київ, вул. </w:t>
      </w:r>
      <w:proofErr w:type="spellStart"/>
      <w:r w:rsidRPr="006C23EB">
        <w:rPr>
          <w:lang w:val="uk-UA"/>
        </w:rPr>
        <w:t>Єжи</w:t>
      </w:r>
      <w:proofErr w:type="spellEnd"/>
      <w:r w:rsidRPr="006C23EB">
        <w:rPr>
          <w:lang w:val="uk-UA"/>
        </w:rPr>
        <w:t xml:space="preserve"> </w:t>
      </w:r>
      <w:proofErr w:type="spellStart"/>
      <w:r w:rsidRPr="006C23EB">
        <w:rPr>
          <w:lang w:val="uk-UA"/>
        </w:rPr>
        <w:t>Ґедройця</w:t>
      </w:r>
      <w:proofErr w:type="spellEnd"/>
      <w:r w:rsidRPr="006C23EB">
        <w:rPr>
          <w:lang w:val="uk-UA"/>
        </w:rPr>
        <w:t xml:space="preserve">, 5, </w:t>
      </w:r>
      <w:r w:rsidRPr="006C23EB">
        <w:rPr>
          <w:u w:val="single"/>
          <w:lang w:val="uk-UA"/>
        </w:rPr>
        <w:t>контактний номер телефону, адреса електронної пошти:</w:t>
      </w:r>
      <w:r w:rsidRPr="006C23EB">
        <w:rPr>
          <w:lang w:val="uk-UA"/>
        </w:rPr>
        <w:t xml:space="preserve"> (098)524-25-65, </w:t>
      </w:r>
      <w:proofErr w:type="spellStart"/>
      <w:r w:rsidRPr="006C23EB">
        <w:rPr>
          <w:lang w:val="en-US"/>
        </w:rPr>
        <w:t>uz</w:t>
      </w:r>
      <w:proofErr w:type="spellEnd"/>
      <w:r w:rsidRPr="006C23EB">
        <w:rPr>
          <w:lang w:val="uk-UA"/>
        </w:rPr>
        <w:t>@uz.gov.ua, повідомляє про намір отримати дозволи на викиди забруднюючих речовин в атмосферне повітря для промислових майданчиків структурного підрозділу «</w:t>
      </w:r>
      <w:proofErr w:type="spellStart"/>
      <w:r w:rsidRPr="006C23EB">
        <w:rPr>
          <w:lang w:val="uk-UA"/>
        </w:rPr>
        <w:t>П’ятихатська</w:t>
      </w:r>
      <w:proofErr w:type="spellEnd"/>
      <w:r w:rsidRPr="006C23EB">
        <w:rPr>
          <w:lang w:val="uk-UA"/>
        </w:rPr>
        <w:t xml:space="preserve"> дистанція колії» регіональної філії «Придніпровська залізниця» АТ «Укрзалізниця». </w:t>
      </w:r>
      <w:r w:rsidRPr="006C23EB">
        <w:rPr>
          <w:u w:val="single"/>
          <w:lang w:val="uk-UA"/>
        </w:rPr>
        <w:t>Загальний опис об'єкту</w:t>
      </w:r>
      <w:r w:rsidRPr="006C23EB">
        <w:rPr>
          <w:lang w:val="uk-UA"/>
        </w:rPr>
        <w:t xml:space="preserve">: Основним видом діяльності </w:t>
      </w:r>
      <w:proofErr w:type="spellStart"/>
      <w:r w:rsidRPr="006C23EB">
        <w:rPr>
          <w:lang w:val="uk-UA"/>
        </w:rPr>
        <w:t>П’ятихатської</w:t>
      </w:r>
      <w:proofErr w:type="spellEnd"/>
      <w:r w:rsidRPr="006C23EB">
        <w:rPr>
          <w:lang w:val="uk-UA"/>
        </w:rPr>
        <w:t xml:space="preserve"> дистанції колії є забезпечення поточного утримання колії в межах встановлених норм і допусків, забезпечення тривалих термінів служби усіх елементів колії, попередження виникнення </w:t>
      </w:r>
      <w:proofErr w:type="spellStart"/>
      <w:r w:rsidRPr="006C23EB">
        <w:rPr>
          <w:lang w:val="uk-UA"/>
        </w:rPr>
        <w:t>несправностей</w:t>
      </w:r>
      <w:proofErr w:type="spellEnd"/>
      <w:r w:rsidRPr="006C23EB">
        <w:rPr>
          <w:lang w:val="uk-UA"/>
        </w:rPr>
        <w:t xml:space="preserve">, своєчасне їх усунення та ліквідація причин, які викликають несправності. </w:t>
      </w:r>
      <w:r w:rsidRPr="006C23EB">
        <w:rPr>
          <w:u w:val="single"/>
          <w:lang w:val="uk-UA"/>
        </w:rPr>
        <w:t>Мета отримання дозволів на викиди:</w:t>
      </w:r>
      <w:r w:rsidRPr="006C23EB">
        <w:rPr>
          <w:lang w:val="uk-UA"/>
        </w:rPr>
        <w:t xml:space="preserve"> отримання дозволів на викиди для існуючих об’єктів </w:t>
      </w:r>
      <w:r w:rsidRPr="006C23EB">
        <w:rPr>
          <w:lang w:val="en-US"/>
        </w:rPr>
        <w:t>III</w:t>
      </w:r>
      <w:r w:rsidRPr="006C23EB">
        <w:rPr>
          <w:lang w:val="uk-UA"/>
        </w:rPr>
        <w:t xml:space="preserve"> групи. </w:t>
      </w:r>
      <w:r w:rsidRPr="006C23EB">
        <w:rPr>
          <w:u w:val="single"/>
          <w:lang w:val="uk-UA"/>
        </w:rPr>
        <w:t>Відомості про наявність висновку з ОВД:</w:t>
      </w:r>
      <w:r w:rsidRPr="006C23EB">
        <w:rPr>
          <w:lang w:val="uk-UA"/>
        </w:rPr>
        <w:t xml:space="preserve"> існуючі об’єкти не підлягають оцінці впливу на довкілля.</w:t>
      </w:r>
    </w:p>
    <w:p w:rsidR="006C23EB" w:rsidRPr="006C23EB" w:rsidRDefault="006C23EB" w:rsidP="006C23EB">
      <w:pPr>
        <w:ind w:firstLine="540"/>
        <w:jc w:val="both"/>
        <w:rPr>
          <w:lang w:val="uk-UA"/>
        </w:rPr>
      </w:pPr>
      <w:r w:rsidRPr="006C23EB">
        <w:rPr>
          <w:u w:val="single"/>
          <w:lang w:val="uk-UA"/>
        </w:rPr>
        <w:t>Місцезнаходження промислових майданчиків:</w:t>
      </w:r>
      <w:r w:rsidRPr="006C23EB">
        <w:rPr>
          <w:lang w:val="uk-UA"/>
        </w:rPr>
        <w:t xml:space="preserve"> </w:t>
      </w:r>
      <w:r w:rsidRPr="006C23EB">
        <w:rPr>
          <w:u w:val="single"/>
          <w:lang w:val="uk-UA"/>
        </w:rPr>
        <w:t>1) Промисловий майданчик основний</w:t>
      </w:r>
      <w:r w:rsidRPr="006C23EB">
        <w:rPr>
          <w:rFonts w:eastAsia="DengXian"/>
          <w:lang w:val="uk-UA"/>
        </w:rPr>
        <w:t xml:space="preserve"> структурного підрозділу «</w:t>
      </w:r>
      <w:proofErr w:type="spellStart"/>
      <w:r w:rsidRPr="006C23EB">
        <w:rPr>
          <w:rFonts w:eastAsia="DengXian"/>
          <w:lang w:val="uk-UA"/>
        </w:rPr>
        <w:t>П’ятихатська</w:t>
      </w:r>
      <w:proofErr w:type="spellEnd"/>
      <w:r w:rsidRPr="006C23EB">
        <w:rPr>
          <w:rFonts w:eastAsia="DengXian"/>
          <w:lang w:val="uk-UA"/>
        </w:rPr>
        <w:t xml:space="preserve"> дистанція колії» регіональної філії «Придніпровська залізниця» акціонерного товариства «Українська залізниця»: 52100, Україна, Дніпропетровська обл., м. П’ятихатки, вул. Поштова, 76; </w:t>
      </w:r>
      <w:r w:rsidRPr="006C23EB">
        <w:rPr>
          <w:rFonts w:eastAsia="DengXian"/>
          <w:u w:val="single"/>
          <w:lang w:val="uk-UA"/>
        </w:rPr>
        <w:t>2) Промисловий майданчик ПД-2 Південь</w:t>
      </w:r>
      <w:r w:rsidRPr="006C23EB">
        <w:rPr>
          <w:rFonts w:eastAsia="DengXian"/>
          <w:lang w:val="uk-UA"/>
        </w:rPr>
        <w:t xml:space="preserve"> структурного підрозділу «</w:t>
      </w:r>
      <w:proofErr w:type="spellStart"/>
      <w:r w:rsidRPr="006C23EB">
        <w:rPr>
          <w:rFonts w:eastAsia="DengXian"/>
          <w:lang w:val="uk-UA"/>
        </w:rPr>
        <w:t>П’ятихатська</w:t>
      </w:r>
      <w:proofErr w:type="spellEnd"/>
      <w:r w:rsidRPr="006C23EB">
        <w:rPr>
          <w:rFonts w:eastAsia="DengXian"/>
          <w:lang w:val="uk-UA"/>
        </w:rPr>
        <w:t xml:space="preserve"> дистанція колії» регіональної філії «Придніпровська залізниця» акціонерного товариства «Українська залізниця»: 52100, Україна, Дніпропетровська обл., м.</w:t>
      </w:r>
      <w:r w:rsidRPr="006C23EB">
        <w:rPr>
          <w:lang w:val="uk-UA"/>
        </w:rPr>
        <w:t xml:space="preserve"> </w:t>
      </w:r>
      <w:r w:rsidRPr="006C23EB">
        <w:rPr>
          <w:rFonts w:eastAsia="DengXian"/>
          <w:lang w:val="uk-UA"/>
        </w:rPr>
        <w:t>П’ятихатки, вул.</w:t>
      </w:r>
      <w:r w:rsidRPr="006C23EB">
        <w:rPr>
          <w:lang w:val="uk-UA"/>
        </w:rPr>
        <w:t xml:space="preserve"> </w:t>
      </w:r>
      <w:r w:rsidRPr="006C23EB">
        <w:rPr>
          <w:rFonts w:eastAsia="DengXian"/>
          <w:lang w:val="uk-UA"/>
        </w:rPr>
        <w:t xml:space="preserve">Поштова, 78-г; </w:t>
      </w:r>
      <w:r w:rsidRPr="006C23EB">
        <w:rPr>
          <w:u w:val="single"/>
          <w:lang w:val="uk-UA"/>
        </w:rPr>
        <w:t>3) Промисловий майданчик ПД-2 Північ</w:t>
      </w:r>
      <w:r w:rsidRPr="006C23EB">
        <w:rPr>
          <w:lang w:val="uk-UA"/>
        </w:rPr>
        <w:t xml:space="preserve"> структурного підрозділу «</w:t>
      </w:r>
      <w:proofErr w:type="spellStart"/>
      <w:r w:rsidRPr="006C23EB">
        <w:rPr>
          <w:lang w:val="uk-UA"/>
        </w:rPr>
        <w:t>П’ятихатська</w:t>
      </w:r>
      <w:proofErr w:type="spellEnd"/>
      <w:r w:rsidRPr="006C23EB">
        <w:rPr>
          <w:lang w:val="uk-UA"/>
        </w:rPr>
        <w:t xml:space="preserve"> дистанція колії» регіональної філії «Придніпровська залізниця» акціонерного товариства «Українська залізниця»: 52100, Україна, Дніпропетровська обл., м. П’ятихатки, вул. Поштова, 78-д. </w:t>
      </w:r>
      <w:r w:rsidRPr="006C23EB">
        <w:rPr>
          <w:rFonts w:eastAsia="DengXian"/>
          <w:u w:val="single"/>
          <w:lang w:val="uk-UA"/>
        </w:rPr>
        <w:t>Опис об'єкта</w:t>
      </w:r>
      <w:r w:rsidRPr="006C23EB">
        <w:rPr>
          <w:rFonts w:eastAsia="DengXian"/>
          <w:lang w:val="uk-UA"/>
        </w:rPr>
        <w:t xml:space="preserve">: </w:t>
      </w:r>
      <w:r w:rsidRPr="006C23EB">
        <w:rPr>
          <w:lang w:val="uk-UA"/>
        </w:rPr>
        <w:t>Викиди забруднюючих речовин здійснюються від наступних джерел викидів: апарат опалювальний газовий КОЛВІ-ТЕРМОНА КТ DUO-50, апарат опалювальний газовий АОГВ-29-1, котли сталеві водогрійні КС-ТГ-16</w:t>
      </w:r>
      <w:r w:rsidR="00790A51">
        <w:rPr>
          <w:lang w:val="uk-UA"/>
        </w:rPr>
        <w:t>-</w:t>
      </w:r>
      <w:r w:rsidRPr="006C23EB">
        <w:rPr>
          <w:lang w:val="uk-UA"/>
        </w:rPr>
        <w:t>2од., котли твердопаливні «</w:t>
      </w:r>
      <w:proofErr w:type="spellStart"/>
      <w:r w:rsidRPr="006C23EB">
        <w:rPr>
          <w:lang w:val="uk-UA"/>
        </w:rPr>
        <w:t>Универсал</w:t>
      </w:r>
      <w:proofErr w:type="spellEnd"/>
      <w:r w:rsidRPr="006C23EB">
        <w:rPr>
          <w:lang w:val="uk-UA"/>
        </w:rPr>
        <w:t>- 5» та «</w:t>
      </w:r>
      <w:proofErr w:type="spellStart"/>
      <w:r w:rsidRPr="006C23EB">
        <w:rPr>
          <w:lang w:val="uk-UA"/>
        </w:rPr>
        <w:t>Универсал</w:t>
      </w:r>
      <w:proofErr w:type="spellEnd"/>
      <w:r w:rsidRPr="006C23EB">
        <w:rPr>
          <w:lang w:val="uk-UA"/>
        </w:rPr>
        <w:t xml:space="preserve">- 6М», продувка котлів, апарат опалювальний газовий АОГВ-7,5С, стенд випробування форсунок, зварювальні пости, металообробні, заточувальні та деревообробні верстати, горно ковальське, зарядка кислотних акумуляторів, автотранспорт та дрезини, склад вугілля, бензиновий двигун електрогенератора, ємності з лакофарбами та допоміжними матеріалами. Відомості щодо видів та обсягів викидів (т/рік): арсен та його сполуки-0,0000074, залізо та його сполуки-0,01354, мідь та її сполуки-0,0000105, нікель та його сполуки -0,00000936, ртуть та її сполуки-0,000000378, свинець та його сполуки-0,00000504, хром та його сполуки-0,0000169, цинк та його сполуки-0,0000144, манган та його сполуки-0,00218, речовини у вигляді суспендованих твердих частинок недиференційованих за складом-0,3491, оксиди азоту (у перерахунку на діоксид азоту)-0,0834, азоту (1) оксид-0,0001615, аміак-0,000000013, сірки діоксид-0,192, сірководень-0,0000110, сульфатна кислота-0,000032, оксид вуглецю-0,1252, вуглецю діоксид-47,3295, ксилол-0,0131, НМЛОС в </w:t>
      </w:r>
      <w:proofErr w:type="spellStart"/>
      <w:r w:rsidRPr="006C23EB">
        <w:rPr>
          <w:lang w:val="uk-UA"/>
        </w:rPr>
        <w:t>т.р</w:t>
      </w:r>
      <w:proofErr w:type="spellEnd"/>
      <w:r w:rsidRPr="006C23EB">
        <w:rPr>
          <w:lang w:val="uk-UA"/>
        </w:rPr>
        <w:t>. вуглеводні насичені С</w:t>
      </w:r>
      <w:r w:rsidRPr="006C23EB">
        <w:rPr>
          <w:vertAlign w:val="subscript"/>
          <w:lang w:val="uk-UA"/>
        </w:rPr>
        <w:t>12</w:t>
      </w:r>
      <w:r w:rsidRPr="006C23EB">
        <w:rPr>
          <w:lang w:val="uk-UA"/>
        </w:rPr>
        <w:t>-С</w:t>
      </w:r>
      <w:r w:rsidRPr="006C23EB">
        <w:rPr>
          <w:vertAlign w:val="subscript"/>
          <w:lang w:val="uk-UA"/>
        </w:rPr>
        <w:t>19</w:t>
      </w:r>
      <w:r w:rsidRPr="006C23EB">
        <w:rPr>
          <w:lang w:val="uk-UA"/>
        </w:rPr>
        <w:t>-0,004024, уайт-спірит-0,0221, метан-0,0007685. Загальний викид забруднюючих речовин складає 48,1352 т/рік, з яких парникових газів 47,33 т/рік, не включаючи пересувні джерела 0,03049 т/рік.</w:t>
      </w:r>
    </w:p>
    <w:p w:rsidR="002225DF" w:rsidRPr="00790A51" w:rsidRDefault="006C23EB" w:rsidP="00790A51">
      <w:pPr>
        <w:ind w:firstLine="540"/>
        <w:jc w:val="both"/>
        <w:rPr>
          <w:lang w:val="uk-UA"/>
        </w:rPr>
      </w:pPr>
      <w:r w:rsidRPr="006C23EB">
        <w:rPr>
          <w:u w:val="single"/>
          <w:lang w:val="uk-UA"/>
        </w:rPr>
        <w:t xml:space="preserve">Заходи щодо впровадження найкращих існуючих </w:t>
      </w:r>
      <w:r w:rsidRPr="006C23EB">
        <w:rPr>
          <w:u w:val="single"/>
          <w:shd w:val="clear" w:color="auto" w:fill="FFFFFF"/>
          <w:lang w:val="uk-UA"/>
        </w:rPr>
        <w:t>технологій виробництва</w:t>
      </w:r>
      <w:r w:rsidRPr="006C23EB">
        <w:rPr>
          <w:shd w:val="clear" w:color="auto" w:fill="FFFFFF"/>
          <w:lang w:val="uk-UA"/>
        </w:rPr>
        <w:t>: об’єкти не мають виробництв та технологічного устаткування, які підлягають до впровадження найкращих доступних технологій та методів керування.</w:t>
      </w:r>
      <w:r w:rsidRPr="006C23EB">
        <w:rPr>
          <w:lang w:val="uk-UA"/>
        </w:rPr>
        <w:t xml:space="preserve"> </w:t>
      </w:r>
      <w:r w:rsidRPr="006C23EB">
        <w:rPr>
          <w:u w:val="single"/>
          <w:lang w:val="uk-UA"/>
        </w:rPr>
        <w:t>Перелік заходів щодо скорочення викидів:</w:t>
      </w:r>
      <w:r w:rsidRPr="006C23EB">
        <w:rPr>
          <w:lang w:val="uk-UA"/>
        </w:rPr>
        <w:t xml:space="preserve"> заходи не передбачені, оскільки відсутні нормативні перевищення викидів. </w:t>
      </w:r>
      <w:r w:rsidRPr="006C23EB">
        <w:rPr>
          <w:u w:val="single"/>
          <w:lang w:val="uk-UA"/>
        </w:rPr>
        <w:t>Дотримання виконання природоохоронних заходів щодо скорочення викидів:</w:t>
      </w:r>
      <w:r w:rsidRPr="006C23EB">
        <w:rPr>
          <w:lang w:val="uk-UA"/>
        </w:rPr>
        <w:t xml:space="preserve"> не передбачено. </w:t>
      </w:r>
      <w:r w:rsidRPr="006C23EB">
        <w:rPr>
          <w:iCs/>
          <w:u w:val="single"/>
          <w:lang w:val="uk-UA"/>
        </w:rPr>
        <w:t>Відповідність пропозицій щодо дозволених обсягів викидів законодавству:</w:t>
      </w:r>
      <w:r w:rsidRPr="006C23EB">
        <w:rPr>
          <w:iCs/>
          <w:lang w:val="uk-UA"/>
        </w:rPr>
        <w:t xml:space="preserve"> 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 З приводу зауважень</w:t>
      </w:r>
      <w:r w:rsidRPr="006C23EB">
        <w:rPr>
          <w:lang w:val="uk-UA"/>
        </w:rPr>
        <w:t xml:space="preserve"> та пропозицій</w:t>
      </w:r>
      <w:r w:rsidRPr="006C23EB">
        <w:t xml:space="preserve"> </w:t>
      </w:r>
      <w:r w:rsidRPr="006C23EB">
        <w:rPr>
          <w:lang w:val="uk-UA"/>
        </w:rPr>
        <w:t xml:space="preserve">звертатись в </w:t>
      </w:r>
      <w:r w:rsidRPr="006C23EB">
        <w:rPr>
          <w:iCs/>
          <w:lang w:val="uk-UA"/>
        </w:rPr>
        <w:t xml:space="preserve">Дніпропетровську обласну державну адміністрацію за </w:t>
      </w:r>
      <w:proofErr w:type="spellStart"/>
      <w:r w:rsidRPr="006C23EB">
        <w:rPr>
          <w:iCs/>
          <w:lang w:val="uk-UA"/>
        </w:rPr>
        <w:t>адресою</w:t>
      </w:r>
      <w:proofErr w:type="spellEnd"/>
      <w:r w:rsidRPr="006C23EB">
        <w:rPr>
          <w:iCs/>
          <w:lang w:val="uk-UA"/>
        </w:rPr>
        <w:t xml:space="preserve">: 49004, </w:t>
      </w:r>
      <w:proofErr w:type="spellStart"/>
      <w:r w:rsidRPr="006C23EB">
        <w:rPr>
          <w:iCs/>
          <w:lang w:val="uk-UA"/>
        </w:rPr>
        <w:t>м.Дніпро</w:t>
      </w:r>
      <w:proofErr w:type="spellEnd"/>
      <w:r w:rsidRPr="006C23EB">
        <w:rPr>
          <w:iCs/>
          <w:lang w:val="uk-UA"/>
        </w:rPr>
        <w:t xml:space="preserve">, пр. Олександра Поля,1, </w:t>
      </w:r>
      <w:proofErr w:type="spellStart"/>
      <w:r w:rsidRPr="006C23EB">
        <w:rPr>
          <w:iCs/>
          <w:lang w:val="uk-UA"/>
        </w:rPr>
        <w:t>тел</w:t>
      </w:r>
      <w:proofErr w:type="spellEnd"/>
      <w:r w:rsidRPr="006C23EB">
        <w:rPr>
          <w:iCs/>
          <w:lang w:val="uk-UA"/>
        </w:rPr>
        <w:t xml:space="preserve">.(0800)505-600, </w:t>
      </w:r>
      <w:r w:rsidRPr="006C23EB">
        <w:rPr>
          <w:iCs/>
          <w:lang w:val="en-US"/>
        </w:rPr>
        <w:t>e</w:t>
      </w:r>
      <w:r w:rsidRPr="006C23EB">
        <w:rPr>
          <w:iCs/>
          <w:lang w:val="uk-UA"/>
        </w:rPr>
        <w:t>-</w:t>
      </w:r>
      <w:r w:rsidRPr="006C23EB">
        <w:rPr>
          <w:iCs/>
          <w:lang w:val="en-US"/>
        </w:rPr>
        <w:t>mail</w:t>
      </w:r>
      <w:r w:rsidRPr="006C23EB">
        <w:rPr>
          <w:iCs/>
          <w:lang w:val="uk-UA"/>
        </w:rPr>
        <w:t>:</w:t>
      </w:r>
      <w:r w:rsidRPr="006C23EB">
        <w:rPr>
          <w:lang w:val="uk-UA"/>
        </w:rPr>
        <w:t xml:space="preserve"> </w:t>
      </w:r>
      <w:proofErr w:type="spellStart"/>
      <w:r w:rsidRPr="006C23EB">
        <w:rPr>
          <w:iCs/>
          <w:lang w:val="en-US"/>
        </w:rPr>
        <w:t>zverngrom</w:t>
      </w:r>
      <w:proofErr w:type="spellEnd"/>
      <w:r w:rsidRPr="006C23EB">
        <w:rPr>
          <w:iCs/>
          <w:lang w:val="uk-UA"/>
        </w:rPr>
        <w:t>@</w:t>
      </w:r>
      <w:proofErr w:type="spellStart"/>
      <w:r w:rsidRPr="006C23EB">
        <w:rPr>
          <w:iCs/>
          <w:lang w:val="en-US"/>
        </w:rPr>
        <w:t>adm</w:t>
      </w:r>
      <w:proofErr w:type="spellEnd"/>
      <w:r w:rsidRPr="006C23EB">
        <w:rPr>
          <w:iCs/>
          <w:lang w:val="uk-UA"/>
        </w:rPr>
        <w:t>.</w:t>
      </w:r>
      <w:proofErr w:type="spellStart"/>
      <w:r w:rsidRPr="006C23EB">
        <w:rPr>
          <w:iCs/>
          <w:lang w:val="en-US"/>
        </w:rPr>
        <w:t>dp</w:t>
      </w:r>
      <w:proofErr w:type="spellEnd"/>
      <w:r w:rsidRPr="006C23EB">
        <w:rPr>
          <w:iCs/>
          <w:lang w:val="uk-UA"/>
        </w:rPr>
        <w:t>.</w:t>
      </w:r>
      <w:proofErr w:type="spellStart"/>
      <w:r w:rsidRPr="006C23EB">
        <w:rPr>
          <w:iCs/>
          <w:lang w:val="en-US"/>
        </w:rPr>
        <w:t>gov</w:t>
      </w:r>
      <w:proofErr w:type="spellEnd"/>
      <w:r w:rsidRPr="006C23EB">
        <w:rPr>
          <w:iCs/>
          <w:lang w:val="uk-UA"/>
        </w:rPr>
        <w:t>.</w:t>
      </w:r>
      <w:proofErr w:type="spellStart"/>
      <w:r w:rsidRPr="006C23EB">
        <w:rPr>
          <w:iCs/>
          <w:lang w:val="en-US"/>
        </w:rPr>
        <w:t>ua</w:t>
      </w:r>
      <w:proofErr w:type="spellEnd"/>
      <w:r w:rsidRPr="006C23EB">
        <w:rPr>
          <w:iCs/>
          <w:lang w:val="uk-UA"/>
        </w:rPr>
        <w:t xml:space="preserve">. </w:t>
      </w:r>
      <w:r w:rsidRPr="006C23EB">
        <w:rPr>
          <w:iCs/>
          <w:u w:val="single"/>
          <w:lang w:val="uk-UA"/>
        </w:rPr>
        <w:t>Строки подання зауважень та пропозицій</w:t>
      </w:r>
      <w:r w:rsidRPr="006C23EB">
        <w:rPr>
          <w:iCs/>
          <w:lang w:val="uk-UA"/>
        </w:rPr>
        <w:t>:</w:t>
      </w:r>
      <w:r w:rsidRPr="006C23EB">
        <w:rPr>
          <w:lang w:val="uk-UA"/>
        </w:rPr>
        <w:t xml:space="preserve"> впродовж 30 календарних днів з моменту публікації повідомлення.</w:t>
      </w:r>
    </w:p>
    <w:sectPr w:rsidR="002225DF" w:rsidRPr="00790A51" w:rsidSect="00C80F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DF"/>
    <w:rsid w:val="002225DF"/>
    <w:rsid w:val="00291791"/>
    <w:rsid w:val="00361EEA"/>
    <w:rsid w:val="005206D0"/>
    <w:rsid w:val="00681DD0"/>
    <w:rsid w:val="006C23EB"/>
    <w:rsid w:val="006E28B2"/>
    <w:rsid w:val="00790A51"/>
    <w:rsid w:val="009C1EEA"/>
    <w:rsid w:val="00C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2824</Words>
  <Characters>1610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N.Lepetya</dc:creator>
  <cp:lastModifiedBy>Тарасенко Ольга Володимирівна</cp:lastModifiedBy>
  <cp:revision>2</cp:revision>
  <dcterms:created xsi:type="dcterms:W3CDTF">2024-06-14T12:31:00Z</dcterms:created>
  <dcterms:modified xsi:type="dcterms:W3CDTF">2024-06-14T12:31:00Z</dcterms:modified>
</cp:coreProperties>
</file>