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49" w:rsidRPr="00144280" w:rsidRDefault="00341A57" w:rsidP="00847F66">
      <w:pPr>
        <w:ind w:firstLine="709"/>
        <w:jc w:val="both"/>
        <w:rPr>
          <w:highlight w:val="yellow"/>
          <w:lang w:val="uk-UA"/>
        </w:rPr>
      </w:pPr>
      <w:r>
        <w:rPr>
          <w:lang w:val="uk-UA" w:eastAsia="uk-UA"/>
        </w:rPr>
        <w:t>ФІЛІЯ</w:t>
      </w:r>
      <w:r w:rsidRPr="00341A57">
        <w:rPr>
          <w:lang w:val="uk-UA" w:eastAsia="uk-UA"/>
        </w:rPr>
        <w:t xml:space="preserve"> «ЦЕНТР УПРАВЛІННЯ ПРОМИСЛОВІСТЮ» АКЦІОНЕРНОГО ТОВАРИСТВА «УКРАЇНСЬКА ЗАЛІЗНИЦЯ»</w:t>
      </w:r>
      <w:r>
        <w:rPr>
          <w:lang w:val="uk-UA" w:eastAsia="uk-UA"/>
        </w:rPr>
        <w:t xml:space="preserve"> </w:t>
      </w:r>
      <w:r w:rsidR="00C02B59">
        <w:rPr>
          <w:rFonts w:eastAsia="MS Mincho"/>
          <w:lang w:val="uk-UA"/>
        </w:rPr>
        <w:t>(</w:t>
      </w:r>
      <w:bookmarkStart w:id="0" w:name="_GoBack"/>
      <w:r w:rsidRPr="00341A57">
        <w:rPr>
          <w:rFonts w:eastAsia="MS Mincho"/>
          <w:lang w:val="uk-UA"/>
        </w:rPr>
        <w:t>Філія «ЦУП» АТ «УКРЗАЛІЗНИЦЯ»</w:t>
      </w:r>
      <w:bookmarkEnd w:id="0"/>
      <w:r w:rsidR="00C02B59">
        <w:rPr>
          <w:rFonts w:eastAsia="MS Mincho"/>
          <w:lang w:val="uk-UA"/>
        </w:rPr>
        <w:t xml:space="preserve">, </w:t>
      </w:r>
      <w:r w:rsidR="0041445E" w:rsidRPr="00C02B59">
        <w:rPr>
          <w:rFonts w:eastAsia="MS Mincho"/>
          <w:lang w:val="uk-UA"/>
        </w:rPr>
        <w:t>код за ЄДРПОУ</w:t>
      </w:r>
      <w:r w:rsidR="0041445E">
        <w:rPr>
          <w:rFonts w:eastAsia="MS Mincho"/>
          <w:lang w:val="uk-UA"/>
        </w:rPr>
        <w:t xml:space="preserve"> –</w:t>
      </w:r>
      <w:r w:rsidR="0041445E">
        <w:rPr>
          <w:lang w:val="uk-UA"/>
        </w:rPr>
        <w:t xml:space="preserve"> </w:t>
      </w:r>
      <w:r>
        <w:rPr>
          <w:lang w:val="uk-UA"/>
        </w:rPr>
        <w:t>40081389</w:t>
      </w:r>
      <w:r w:rsidR="0041445E">
        <w:rPr>
          <w:rFonts w:eastAsia="MS Mincho"/>
          <w:lang w:val="uk-UA"/>
        </w:rPr>
        <w:t xml:space="preserve">), </w:t>
      </w:r>
      <w:r w:rsidR="0041445E" w:rsidRPr="00550A9E">
        <w:rPr>
          <w:lang w:val="uk-UA"/>
        </w:rPr>
        <w:t>юридична</w:t>
      </w:r>
      <w:r w:rsidR="00EA712D">
        <w:rPr>
          <w:lang w:val="uk-UA"/>
        </w:rPr>
        <w:t>,</w:t>
      </w:r>
      <w:r w:rsidR="0041445E">
        <w:rPr>
          <w:lang w:val="uk-UA"/>
        </w:rPr>
        <w:t xml:space="preserve"> поштова </w:t>
      </w:r>
      <w:r w:rsidR="00EA712D">
        <w:rPr>
          <w:lang w:val="uk-UA"/>
        </w:rPr>
        <w:t xml:space="preserve">та фактична </w:t>
      </w:r>
      <w:r w:rsidR="0041445E">
        <w:rPr>
          <w:lang w:val="uk-UA"/>
        </w:rPr>
        <w:t xml:space="preserve">адреса: </w:t>
      </w:r>
      <w:r w:rsidRPr="00341A57">
        <w:rPr>
          <w:lang w:val="uk-UA"/>
        </w:rPr>
        <w:t>02099, м. Київ, вул. Санаторна, 12/1</w:t>
      </w:r>
      <w:r w:rsidR="00847F66" w:rsidRPr="00847F66">
        <w:rPr>
          <w:lang w:val="uk-UA"/>
        </w:rPr>
        <w:t xml:space="preserve">, </w:t>
      </w:r>
      <w:r w:rsidRPr="00341A57">
        <w:rPr>
          <w:lang w:val="uk-UA"/>
        </w:rPr>
        <w:t>0684220351</w:t>
      </w:r>
      <w:r w:rsidR="00887983" w:rsidRPr="00341A57">
        <w:rPr>
          <w:lang w:val="uk-UA"/>
        </w:rPr>
        <w:t xml:space="preserve"> </w:t>
      </w:r>
      <w:r w:rsidR="00847F66">
        <w:rPr>
          <w:lang w:val="en-US"/>
        </w:rPr>
        <w:t>email</w:t>
      </w:r>
      <w:r w:rsidR="00847F66">
        <w:rPr>
          <w:lang w:val="uk-UA"/>
        </w:rPr>
        <w:t>:</w:t>
      </w:r>
      <w:r w:rsidR="00847F66">
        <w:rPr>
          <w:lang w:val="en-US"/>
        </w:rPr>
        <w:t xml:space="preserve"> </w:t>
      </w:r>
      <w:r w:rsidRPr="00341A57">
        <w:t>erast_karyer@meta.ua</w:t>
      </w:r>
      <w:r w:rsidR="008B7182">
        <w:rPr>
          <w:lang w:val="uk-UA"/>
        </w:rPr>
        <w:t xml:space="preserve">, </w:t>
      </w:r>
      <w:r w:rsidR="00E75949" w:rsidRPr="00D31113">
        <w:rPr>
          <w:lang w:val="uk-UA"/>
        </w:rPr>
        <w:t>повідомляє про наміри щодо отримання дозволу на викиди забруднюючих речовин в атмосферне повітря</w:t>
      </w:r>
      <w:r>
        <w:rPr>
          <w:lang w:val="uk-UA"/>
        </w:rPr>
        <w:t xml:space="preserve"> для виробничого майданчика </w:t>
      </w:r>
      <w:r w:rsidRPr="00341A57">
        <w:rPr>
          <w:lang w:val="uk-UA"/>
        </w:rPr>
        <w:t>Виробничий підрозділ «</w:t>
      </w:r>
      <w:proofErr w:type="spellStart"/>
      <w:r w:rsidRPr="00341A57">
        <w:rPr>
          <w:lang w:val="uk-UA"/>
        </w:rPr>
        <w:t>Ерастівський</w:t>
      </w:r>
      <w:proofErr w:type="spellEnd"/>
      <w:r w:rsidRPr="00341A57">
        <w:rPr>
          <w:lang w:val="uk-UA"/>
        </w:rPr>
        <w:t xml:space="preserve"> кар`єр» (</w:t>
      </w:r>
      <w:proofErr w:type="spellStart"/>
      <w:r w:rsidRPr="00341A57">
        <w:rPr>
          <w:lang w:val="uk-UA"/>
        </w:rPr>
        <w:t>Ерастівське</w:t>
      </w:r>
      <w:proofErr w:type="spellEnd"/>
      <w:r w:rsidRPr="00341A57">
        <w:rPr>
          <w:lang w:val="uk-UA"/>
        </w:rPr>
        <w:t xml:space="preserve"> родовище) Філії «ЦУП» АТ «УКРЗАЛІЗНИЦЯ»</w:t>
      </w:r>
      <w:r>
        <w:rPr>
          <w:lang w:val="uk-UA"/>
        </w:rPr>
        <w:t xml:space="preserve"> за фактичною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</w:t>
      </w:r>
      <w:r w:rsidRPr="00341A57">
        <w:rPr>
          <w:lang w:val="uk-UA"/>
        </w:rPr>
        <w:t xml:space="preserve">52151, Дніпропетровська </w:t>
      </w:r>
      <w:proofErr w:type="spellStart"/>
      <w:r w:rsidRPr="00341A57">
        <w:rPr>
          <w:lang w:val="uk-UA"/>
        </w:rPr>
        <w:t>обл</w:t>
      </w:r>
      <w:proofErr w:type="spellEnd"/>
      <w:r w:rsidRPr="00341A57">
        <w:rPr>
          <w:lang w:val="uk-UA"/>
        </w:rPr>
        <w:t xml:space="preserve">, </w:t>
      </w:r>
      <w:proofErr w:type="spellStart"/>
      <w:r w:rsidRPr="00341A57">
        <w:rPr>
          <w:lang w:val="uk-UA"/>
        </w:rPr>
        <w:t>Кам’янський</w:t>
      </w:r>
      <w:proofErr w:type="spellEnd"/>
      <w:r w:rsidRPr="00341A57">
        <w:rPr>
          <w:lang w:val="uk-UA"/>
        </w:rPr>
        <w:t xml:space="preserve"> район, </w:t>
      </w:r>
      <w:proofErr w:type="spellStart"/>
      <w:r w:rsidRPr="00341A57">
        <w:rPr>
          <w:lang w:val="uk-UA"/>
        </w:rPr>
        <w:t>Вишнівська</w:t>
      </w:r>
      <w:proofErr w:type="spellEnd"/>
      <w:r w:rsidRPr="00341A57">
        <w:rPr>
          <w:lang w:val="uk-UA"/>
        </w:rPr>
        <w:t xml:space="preserve"> територіальна громада, в </w:t>
      </w:r>
      <w:r w:rsidR="00B340C1">
        <w:rPr>
          <w:lang w:val="uk-UA"/>
        </w:rPr>
        <w:t>1 км на південний захід від с-</w:t>
      </w:r>
      <w:proofErr w:type="spellStart"/>
      <w:r w:rsidR="00B340C1">
        <w:rPr>
          <w:lang w:val="uk-UA"/>
        </w:rPr>
        <w:t>ща</w:t>
      </w:r>
      <w:proofErr w:type="spellEnd"/>
      <w:r w:rsidRPr="00341A57">
        <w:rPr>
          <w:lang w:val="uk-UA"/>
        </w:rPr>
        <w:t xml:space="preserve"> Вишневе</w:t>
      </w:r>
      <w:r w:rsidR="00E75949" w:rsidRPr="00D31113">
        <w:rPr>
          <w:lang w:val="uk-UA"/>
        </w:rPr>
        <w:t>.</w:t>
      </w:r>
      <w:r w:rsidR="00144280">
        <w:rPr>
          <w:lang w:val="uk-UA"/>
        </w:rPr>
        <w:t xml:space="preserve"> </w:t>
      </w:r>
      <w:r w:rsidR="00144280" w:rsidRPr="00C65B86">
        <w:rPr>
          <w:lang w:val="uk-UA"/>
        </w:rPr>
        <w:t xml:space="preserve">Дозвіл отримується </w:t>
      </w:r>
      <w:r>
        <w:rPr>
          <w:lang w:val="uk-UA"/>
        </w:rPr>
        <w:t>вперше</w:t>
      </w:r>
      <w:r w:rsidR="00144280" w:rsidRPr="00C65B86">
        <w:rPr>
          <w:lang w:val="uk-UA"/>
        </w:rPr>
        <w:t xml:space="preserve"> </w:t>
      </w:r>
      <w:r w:rsidR="00EA712D">
        <w:rPr>
          <w:lang w:val="uk-UA"/>
        </w:rPr>
        <w:t xml:space="preserve">для існуючого об’єкта </w:t>
      </w:r>
      <w:r w:rsidR="00144280" w:rsidRPr="00C65B86">
        <w:rPr>
          <w:lang w:val="uk-UA"/>
        </w:rPr>
        <w:t>з метою дотримання вимог природоохоронного законодавства, а саме отримати право експлуатувати обладнання, з якого надходять викиди забруднюючих речовин в атмосферне повітря.</w:t>
      </w:r>
    </w:p>
    <w:p w:rsidR="00550A9E" w:rsidRPr="00096293" w:rsidRDefault="00C65B86" w:rsidP="00096293">
      <w:pPr>
        <w:spacing w:line="276" w:lineRule="auto"/>
        <w:ind w:firstLine="709"/>
        <w:jc w:val="both"/>
        <w:rPr>
          <w:bCs/>
          <w:lang w:val="uk-UA"/>
        </w:rPr>
      </w:pPr>
      <w:r>
        <w:rPr>
          <w:lang w:val="uk-UA"/>
        </w:rPr>
        <w:t xml:space="preserve">Основний вид діяльності - </w:t>
      </w:r>
      <w:r w:rsidR="00EA712D" w:rsidRPr="00EA712D">
        <w:rPr>
          <w:lang w:val="uk-UA"/>
        </w:rPr>
        <w:t>08.11 Добування декоративного та будівельного каменю, вапняку, гіпсу, крейди та глинистого сланцю</w:t>
      </w:r>
      <w:r w:rsidR="00550A9E" w:rsidRPr="00EA712D">
        <w:rPr>
          <w:lang w:val="uk-UA"/>
        </w:rPr>
        <w:t>.</w:t>
      </w:r>
      <w:r w:rsidR="00563F8A" w:rsidRPr="00D31113">
        <w:rPr>
          <w:lang w:val="uk-UA"/>
        </w:rPr>
        <w:t xml:space="preserve"> </w:t>
      </w:r>
      <w:r w:rsidR="00EA712D">
        <w:rPr>
          <w:lang w:val="uk-UA"/>
        </w:rPr>
        <w:t>Наявний висновок ОВД № 21/01-2022989936/1, в якому зазначено допустимість провадження планованої діяльності ВП «</w:t>
      </w:r>
      <w:proofErr w:type="spellStart"/>
      <w:r w:rsidR="00EA712D">
        <w:rPr>
          <w:lang w:val="uk-UA"/>
        </w:rPr>
        <w:t>Ерастівський</w:t>
      </w:r>
      <w:proofErr w:type="spellEnd"/>
      <w:r w:rsidR="00EA712D">
        <w:rPr>
          <w:lang w:val="uk-UA"/>
        </w:rPr>
        <w:t xml:space="preserve"> кар’єр» </w:t>
      </w:r>
      <w:r w:rsidR="00EA712D" w:rsidRPr="00341A57">
        <w:rPr>
          <w:lang w:val="uk-UA"/>
        </w:rPr>
        <w:t>Філії «ЦУП» АТ «УКРЗАЛІЗНИЦЯ»</w:t>
      </w:r>
      <w:r w:rsidR="00EA712D">
        <w:rPr>
          <w:lang w:val="uk-UA"/>
        </w:rPr>
        <w:t>.</w:t>
      </w:r>
      <w:r w:rsidR="00F40940" w:rsidRPr="00D31113">
        <w:rPr>
          <w:color w:val="333333"/>
          <w:shd w:val="clear" w:color="auto" w:fill="FFFFFF"/>
          <w:lang w:val="uk-UA"/>
        </w:rPr>
        <w:t xml:space="preserve"> </w:t>
      </w:r>
      <w:r w:rsidR="00C717FE" w:rsidRPr="00D31113">
        <w:rPr>
          <w:bCs/>
          <w:lang w:val="uk-UA"/>
        </w:rPr>
        <w:t xml:space="preserve">На </w:t>
      </w:r>
      <w:r w:rsidR="00CF0FBC">
        <w:rPr>
          <w:bCs/>
          <w:lang w:val="uk-UA"/>
        </w:rPr>
        <w:t>майданчику наявно виробництво</w:t>
      </w:r>
      <w:r w:rsidR="00887983" w:rsidRPr="00887983">
        <w:t xml:space="preserve"> </w:t>
      </w:r>
      <w:r w:rsidR="00EA712D" w:rsidRPr="00EA712D">
        <w:rPr>
          <w:bCs/>
          <w:lang w:val="uk-UA"/>
        </w:rPr>
        <w:t>2.A.5.a - Кар'єрні та гірничі розробки з видобутку корисних копалин, за виключенням вугілля / 040623 Кар'єрні виробки</w:t>
      </w:r>
      <w:r w:rsidR="0034720C">
        <w:rPr>
          <w:bCs/>
          <w:lang w:val="uk-UA"/>
        </w:rPr>
        <w:t>.</w:t>
      </w:r>
      <w:r w:rsidR="00F40940" w:rsidRPr="00D31113">
        <w:rPr>
          <w:bCs/>
          <w:lang w:val="uk-UA"/>
        </w:rPr>
        <w:t xml:space="preserve"> </w:t>
      </w:r>
      <w:r w:rsidR="00550A9E" w:rsidRPr="00D31113">
        <w:rPr>
          <w:bCs/>
          <w:lang w:val="uk-UA"/>
        </w:rPr>
        <w:t>Джерел</w:t>
      </w:r>
      <w:r w:rsidR="0041445E">
        <w:rPr>
          <w:bCs/>
          <w:lang w:val="uk-UA"/>
        </w:rPr>
        <w:t>ами</w:t>
      </w:r>
      <w:r w:rsidR="00550A9E" w:rsidRPr="00D31113">
        <w:rPr>
          <w:bCs/>
          <w:lang w:val="uk-UA"/>
        </w:rPr>
        <w:t xml:space="preserve"> утворення забруднюючих речовин є</w:t>
      </w:r>
      <w:r w:rsidR="00EA712D">
        <w:rPr>
          <w:bCs/>
          <w:lang w:val="uk-UA"/>
        </w:rPr>
        <w:t xml:space="preserve"> </w:t>
      </w:r>
      <w:r w:rsidR="00EA712D" w:rsidRPr="00EA712D">
        <w:rPr>
          <w:bCs/>
          <w:lang w:val="uk-UA"/>
        </w:rPr>
        <w:t>Верстат бурильний НКР-100</w:t>
      </w:r>
      <w:r w:rsidR="00EA712D">
        <w:rPr>
          <w:bCs/>
          <w:lang w:val="uk-UA"/>
        </w:rPr>
        <w:t xml:space="preserve"> фактичною потужністю </w:t>
      </w:r>
      <w:r w:rsidR="00EA712D" w:rsidRPr="00EA712D">
        <w:rPr>
          <w:bCs/>
          <w:lang w:val="uk-UA"/>
        </w:rPr>
        <w:t>280000 т/рік</w:t>
      </w:r>
      <w:r w:rsidR="00EA712D">
        <w:rPr>
          <w:bCs/>
          <w:lang w:val="uk-UA"/>
        </w:rPr>
        <w:t xml:space="preserve">, вибухові роботи з використанням </w:t>
      </w:r>
      <w:proofErr w:type="spellStart"/>
      <w:r w:rsidR="00EA712D">
        <w:rPr>
          <w:bCs/>
          <w:lang w:val="uk-UA"/>
        </w:rPr>
        <w:t>авкатолу</w:t>
      </w:r>
      <w:proofErr w:type="spellEnd"/>
      <w:r w:rsidR="00EA712D">
        <w:rPr>
          <w:bCs/>
          <w:lang w:val="uk-UA"/>
        </w:rPr>
        <w:t xml:space="preserve"> обсягом 120 т/рік, </w:t>
      </w:r>
      <w:proofErr w:type="spellStart"/>
      <w:r w:rsidR="00EA712D">
        <w:rPr>
          <w:bCs/>
          <w:lang w:val="uk-UA"/>
        </w:rPr>
        <w:t>ескаватор</w:t>
      </w:r>
      <w:proofErr w:type="spellEnd"/>
      <w:r w:rsidR="00EA712D">
        <w:rPr>
          <w:bCs/>
          <w:lang w:val="uk-UA"/>
        </w:rPr>
        <w:t xml:space="preserve"> </w:t>
      </w:r>
      <w:r w:rsidR="00EA712D">
        <w:rPr>
          <w:bCs/>
          <w:color w:val="000000" w:themeColor="text1"/>
          <w:sz w:val="22"/>
          <w:szCs w:val="22"/>
        </w:rPr>
        <w:t>Е 2503</w:t>
      </w:r>
      <w:r w:rsidR="000D4509">
        <w:rPr>
          <w:bCs/>
          <w:color w:val="000000" w:themeColor="text1"/>
          <w:sz w:val="22"/>
          <w:szCs w:val="22"/>
          <w:lang w:val="uk-UA"/>
        </w:rPr>
        <w:t>, кар’єрний автотранспорт (3 од.)</w:t>
      </w:r>
      <w:r w:rsidR="0041445E">
        <w:rPr>
          <w:color w:val="000000"/>
          <w:lang w:val="uk-UA"/>
        </w:rPr>
        <w:t>.</w:t>
      </w:r>
      <w:r w:rsidR="003B47F6">
        <w:rPr>
          <w:color w:val="000000"/>
          <w:lang w:val="uk-UA"/>
        </w:rPr>
        <w:t xml:space="preserve"> </w:t>
      </w:r>
      <w:r w:rsidR="00F42C14">
        <w:rPr>
          <w:lang w:val="uk-UA"/>
        </w:rPr>
        <w:t xml:space="preserve">На підприємстві наявно </w:t>
      </w:r>
      <w:r w:rsidR="000D4509">
        <w:rPr>
          <w:lang w:val="uk-UA"/>
        </w:rPr>
        <w:t>4</w:t>
      </w:r>
      <w:r>
        <w:rPr>
          <w:lang w:val="uk-UA"/>
        </w:rPr>
        <w:t xml:space="preserve"> </w:t>
      </w:r>
      <w:r w:rsidR="000D4509">
        <w:rPr>
          <w:lang w:val="uk-UA"/>
        </w:rPr>
        <w:t>не</w:t>
      </w:r>
      <w:r>
        <w:rPr>
          <w:lang w:val="uk-UA"/>
        </w:rPr>
        <w:t>організован</w:t>
      </w:r>
      <w:r w:rsidR="0041445E">
        <w:rPr>
          <w:lang w:val="uk-UA"/>
        </w:rPr>
        <w:t>их</w:t>
      </w:r>
      <w:r w:rsidR="00F42C14">
        <w:rPr>
          <w:lang w:val="uk-UA"/>
        </w:rPr>
        <w:t xml:space="preserve"> джерел</w:t>
      </w:r>
      <w:r w:rsidR="000D4509">
        <w:rPr>
          <w:lang w:val="uk-UA"/>
        </w:rPr>
        <w:t>а</w:t>
      </w:r>
      <w:r w:rsidR="00F42C14">
        <w:rPr>
          <w:lang w:val="uk-UA"/>
        </w:rPr>
        <w:t xml:space="preserve"> викиду</w:t>
      </w:r>
      <w:r w:rsidR="0041445E">
        <w:rPr>
          <w:lang w:val="uk-UA"/>
        </w:rPr>
        <w:t xml:space="preserve">, з них </w:t>
      </w:r>
      <w:r w:rsidR="000D4509">
        <w:rPr>
          <w:lang w:val="uk-UA"/>
        </w:rPr>
        <w:t>1</w:t>
      </w:r>
      <w:r w:rsidR="0041445E">
        <w:rPr>
          <w:lang w:val="uk-UA"/>
        </w:rPr>
        <w:t xml:space="preserve"> - залпов</w:t>
      </w:r>
      <w:r w:rsidR="000D4509">
        <w:rPr>
          <w:lang w:val="uk-UA"/>
        </w:rPr>
        <w:t>е</w:t>
      </w:r>
      <w:r w:rsidR="00F42C14">
        <w:rPr>
          <w:lang w:val="uk-UA"/>
        </w:rPr>
        <w:t>.</w:t>
      </w:r>
    </w:p>
    <w:p w:rsidR="004E0A56" w:rsidRPr="004739E7" w:rsidRDefault="00CF0FBC" w:rsidP="00BF37C6">
      <w:pPr>
        <w:ind w:firstLine="709"/>
        <w:jc w:val="both"/>
        <w:rPr>
          <w:b/>
          <w:lang w:val="uk-UA"/>
        </w:rPr>
      </w:pPr>
      <w:r>
        <w:rPr>
          <w:lang w:val="uk-UA"/>
        </w:rPr>
        <w:t>Джерел</w:t>
      </w:r>
      <w:r w:rsidR="0041445E">
        <w:rPr>
          <w:lang w:val="uk-UA"/>
        </w:rPr>
        <w:t>ами</w:t>
      </w:r>
      <w:r w:rsidR="002C361F" w:rsidRPr="004739E7">
        <w:rPr>
          <w:lang w:val="uk-UA"/>
        </w:rPr>
        <w:t xml:space="preserve"> викидаю</w:t>
      </w:r>
      <w:r w:rsidR="00030D57" w:rsidRPr="004739E7">
        <w:rPr>
          <w:lang w:val="uk-UA"/>
        </w:rPr>
        <w:t xml:space="preserve">ться </w:t>
      </w:r>
      <w:r w:rsidR="000058F6" w:rsidRPr="004739E7">
        <w:rPr>
          <w:lang w:val="uk-UA"/>
        </w:rPr>
        <w:t>наступні</w:t>
      </w:r>
      <w:r w:rsidR="00030D57" w:rsidRPr="004739E7">
        <w:rPr>
          <w:lang w:val="uk-UA"/>
        </w:rPr>
        <w:t xml:space="preserve"> забруднююч</w:t>
      </w:r>
      <w:r w:rsidR="004E0A56" w:rsidRPr="004739E7">
        <w:rPr>
          <w:lang w:val="uk-UA"/>
        </w:rPr>
        <w:t>і</w:t>
      </w:r>
      <w:r w:rsidR="00030D57" w:rsidRPr="004739E7">
        <w:rPr>
          <w:lang w:val="uk-UA"/>
        </w:rPr>
        <w:t xml:space="preserve"> речовин</w:t>
      </w:r>
      <w:r w:rsidR="004E0A56" w:rsidRPr="004739E7">
        <w:rPr>
          <w:lang w:val="uk-UA"/>
        </w:rPr>
        <w:t>и:</w:t>
      </w:r>
      <w:r w:rsidR="000D4509">
        <w:rPr>
          <w:lang w:val="uk-UA"/>
        </w:rPr>
        <w:t xml:space="preserve"> </w:t>
      </w:r>
      <w:r w:rsidR="000D4509" w:rsidRPr="000D4509">
        <w:rPr>
          <w:lang w:val="uk-UA"/>
        </w:rPr>
        <w:t>Оксид вуглецю</w:t>
      </w:r>
      <w:r w:rsidR="000D4509">
        <w:rPr>
          <w:lang w:val="uk-UA"/>
        </w:rPr>
        <w:t xml:space="preserve"> - </w:t>
      </w:r>
      <w:r w:rsidR="000D4509" w:rsidRPr="000D4509">
        <w:rPr>
          <w:lang w:val="uk-UA"/>
        </w:rPr>
        <w:t>691,666667</w:t>
      </w:r>
      <w:r w:rsidR="000D4509">
        <w:rPr>
          <w:lang w:val="uk-UA"/>
        </w:rPr>
        <w:t xml:space="preserve"> г/с, </w:t>
      </w:r>
      <w:r w:rsidR="000D4509" w:rsidRPr="000D4509">
        <w:rPr>
          <w:lang w:val="uk-UA"/>
        </w:rPr>
        <w:t>4,98</w:t>
      </w:r>
      <w:r w:rsidR="000D4509">
        <w:rPr>
          <w:lang w:val="uk-UA"/>
        </w:rPr>
        <w:t xml:space="preserve"> т/рік, </w:t>
      </w:r>
      <w:r w:rsidR="000D4509" w:rsidRPr="000D4509">
        <w:rPr>
          <w:lang w:val="uk-UA"/>
        </w:rPr>
        <w:t>Оксиди азоту (оксид та діоксид азоту) у перерахунку на діоксид азоту</w:t>
      </w:r>
      <w:r w:rsidR="000D4509">
        <w:rPr>
          <w:lang w:val="uk-UA"/>
        </w:rPr>
        <w:t xml:space="preserve"> - </w:t>
      </w:r>
      <w:r w:rsidR="000D4509" w:rsidRPr="000D4509">
        <w:rPr>
          <w:lang w:val="uk-UA"/>
        </w:rPr>
        <w:t>96,388889</w:t>
      </w:r>
      <w:r w:rsidR="000D4509">
        <w:rPr>
          <w:lang w:val="uk-UA"/>
        </w:rPr>
        <w:t xml:space="preserve"> г/с, </w:t>
      </w:r>
      <w:r w:rsidR="000D4509" w:rsidRPr="000D4509">
        <w:rPr>
          <w:lang w:val="uk-UA"/>
        </w:rPr>
        <w:t>0,694</w:t>
      </w:r>
      <w:r w:rsidR="000D4509">
        <w:rPr>
          <w:lang w:val="uk-UA"/>
        </w:rPr>
        <w:t xml:space="preserve"> т/рік, </w:t>
      </w:r>
      <w:r w:rsidR="000D4509" w:rsidRPr="000D4509">
        <w:rPr>
          <w:lang w:val="uk-UA"/>
        </w:rPr>
        <w:t>Речовини у вигляді суспендованих твердих частинок недиференційованих за складом</w:t>
      </w:r>
      <w:r w:rsidR="000D4509">
        <w:rPr>
          <w:lang w:val="uk-UA"/>
        </w:rPr>
        <w:t xml:space="preserve"> – 1277,885577 г/с, 44,822 т/рік</w:t>
      </w:r>
      <w:r w:rsidR="00F359F9">
        <w:rPr>
          <w:color w:val="000000"/>
          <w:lang w:val="uk-UA"/>
        </w:rPr>
        <w:t>.</w:t>
      </w:r>
    </w:p>
    <w:p w:rsidR="00DC3AA5" w:rsidRPr="004739E7" w:rsidRDefault="00083379" w:rsidP="00DC3AA5">
      <w:pPr>
        <w:ind w:firstLine="709"/>
        <w:jc w:val="both"/>
        <w:rPr>
          <w:lang w:val="uk-UA"/>
        </w:rPr>
      </w:pPr>
      <w:r w:rsidRPr="004739E7">
        <w:rPr>
          <w:lang w:val="uk-UA"/>
        </w:rPr>
        <w:t xml:space="preserve">Підприємство </w:t>
      </w:r>
      <w:r w:rsidR="000374DA" w:rsidRPr="000374DA">
        <w:rPr>
          <w:lang w:val="uk-UA"/>
        </w:rPr>
        <w:t>має виробництва та технологічне устаткування, які підлягають до впровадження найкращих доступних технологій та методів керування</w:t>
      </w:r>
      <w:r w:rsidR="000374DA">
        <w:rPr>
          <w:lang w:val="uk-UA"/>
        </w:rPr>
        <w:t xml:space="preserve"> (</w:t>
      </w:r>
      <w:proofErr w:type="spellStart"/>
      <w:r w:rsidR="000374DA">
        <w:t>відкрите</w:t>
      </w:r>
      <w:proofErr w:type="spellEnd"/>
      <w:r w:rsidR="000374DA">
        <w:t xml:space="preserve"> </w:t>
      </w:r>
      <w:proofErr w:type="spellStart"/>
      <w:r w:rsidR="000374DA">
        <w:t>добування</w:t>
      </w:r>
      <w:proofErr w:type="spellEnd"/>
      <w:r w:rsidR="000374DA">
        <w:t xml:space="preserve"> </w:t>
      </w:r>
      <w:proofErr w:type="spellStart"/>
      <w:r w:rsidR="000374DA">
        <w:t>корисних</w:t>
      </w:r>
      <w:proofErr w:type="spellEnd"/>
      <w:r w:rsidR="000374DA">
        <w:t xml:space="preserve"> </w:t>
      </w:r>
      <w:proofErr w:type="spellStart"/>
      <w:r w:rsidR="000374DA">
        <w:t>копалин</w:t>
      </w:r>
      <w:proofErr w:type="spellEnd"/>
      <w:r w:rsidR="000374DA">
        <w:t xml:space="preserve"> з </w:t>
      </w:r>
      <w:proofErr w:type="spellStart"/>
      <w:r w:rsidR="000374DA">
        <w:t>поверхні</w:t>
      </w:r>
      <w:proofErr w:type="spellEnd"/>
      <w:r w:rsidR="000374DA">
        <w:t xml:space="preserve"> </w:t>
      </w:r>
      <w:proofErr w:type="spellStart"/>
      <w:r w:rsidR="000374DA">
        <w:t>ділянки</w:t>
      </w:r>
      <w:proofErr w:type="spellEnd"/>
      <w:r w:rsidR="000374DA">
        <w:t xml:space="preserve">, </w:t>
      </w:r>
      <w:proofErr w:type="spellStart"/>
      <w:r w:rsidR="000374DA">
        <w:t>що</w:t>
      </w:r>
      <w:proofErr w:type="spellEnd"/>
      <w:r w:rsidR="000374DA">
        <w:t xml:space="preserve"> </w:t>
      </w:r>
      <w:proofErr w:type="spellStart"/>
      <w:r w:rsidR="000374DA">
        <w:t>перевищує</w:t>
      </w:r>
      <w:proofErr w:type="spellEnd"/>
      <w:r w:rsidR="000374DA">
        <w:t xml:space="preserve"> 25 га</w:t>
      </w:r>
      <w:r w:rsidR="000374DA">
        <w:rPr>
          <w:lang w:val="uk-UA"/>
        </w:rPr>
        <w:t xml:space="preserve">). </w:t>
      </w:r>
      <w:r w:rsidR="000374DA" w:rsidRPr="000374DA">
        <w:rPr>
          <w:lang w:val="uk-UA"/>
        </w:rPr>
        <w:t xml:space="preserve">Підприємство активно застосовує і </w:t>
      </w:r>
      <w:proofErr w:type="spellStart"/>
      <w:r w:rsidR="000374DA" w:rsidRPr="000374DA">
        <w:rPr>
          <w:lang w:val="uk-UA"/>
        </w:rPr>
        <w:t>вроваджує</w:t>
      </w:r>
      <w:proofErr w:type="spellEnd"/>
      <w:r w:rsidR="000374DA" w:rsidRPr="000374DA">
        <w:rPr>
          <w:lang w:val="uk-UA"/>
        </w:rPr>
        <w:t xml:space="preserve"> методи вологого </w:t>
      </w:r>
      <w:proofErr w:type="spellStart"/>
      <w:r w:rsidR="000374DA" w:rsidRPr="000374DA">
        <w:rPr>
          <w:lang w:val="uk-UA"/>
        </w:rPr>
        <w:t>пилопридушення</w:t>
      </w:r>
      <w:proofErr w:type="spellEnd"/>
      <w:r w:rsidR="000374DA" w:rsidRPr="000374DA">
        <w:rPr>
          <w:lang w:val="uk-UA"/>
        </w:rPr>
        <w:t xml:space="preserve">, зрошення території водою, обводнення </w:t>
      </w:r>
      <w:proofErr w:type="spellStart"/>
      <w:r w:rsidR="000374DA" w:rsidRPr="000374DA">
        <w:rPr>
          <w:lang w:val="uk-UA"/>
        </w:rPr>
        <w:t>скважин</w:t>
      </w:r>
      <w:proofErr w:type="spellEnd"/>
      <w:r w:rsidR="000374DA" w:rsidRPr="000374DA">
        <w:rPr>
          <w:lang w:val="uk-UA"/>
        </w:rPr>
        <w:t>, на бурових верстатах облаштовано вб</w:t>
      </w:r>
      <w:r w:rsidR="000374DA">
        <w:rPr>
          <w:lang w:val="uk-UA"/>
        </w:rPr>
        <w:t>у</w:t>
      </w:r>
      <w:r w:rsidR="000374DA" w:rsidRPr="000374DA">
        <w:rPr>
          <w:lang w:val="uk-UA"/>
        </w:rPr>
        <w:t>доване очищення від пилу</w:t>
      </w:r>
      <w:r w:rsidR="00C44EB0">
        <w:rPr>
          <w:lang w:val="uk-UA"/>
        </w:rPr>
        <w:t xml:space="preserve"> тому </w:t>
      </w:r>
      <w:r w:rsidR="000374DA">
        <w:rPr>
          <w:lang w:val="uk-UA"/>
        </w:rPr>
        <w:t xml:space="preserve">додаткові </w:t>
      </w:r>
      <w:r w:rsidR="00C44EB0" w:rsidRPr="00C44EB0">
        <w:rPr>
          <w:lang w:val="uk-UA"/>
        </w:rPr>
        <w:t>заходи щодо</w:t>
      </w:r>
      <w:r w:rsidR="00C44EB0">
        <w:rPr>
          <w:lang w:val="uk-UA"/>
        </w:rPr>
        <w:t xml:space="preserve"> </w:t>
      </w:r>
      <w:r w:rsidR="00C44EB0" w:rsidRPr="00C44EB0">
        <w:rPr>
          <w:lang w:val="uk-UA"/>
        </w:rPr>
        <w:t>впровадження</w:t>
      </w:r>
      <w:r w:rsidR="00C44EB0">
        <w:rPr>
          <w:lang w:val="uk-UA"/>
        </w:rPr>
        <w:t xml:space="preserve"> </w:t>
      </w:r>
      <w:r w:rsidR="000374DA" w:rsidRPr="000374DA">
        <w:rPr>
          <w:lang w:val="uk-UA"/>
        </w:rPr>
        <w:t>найкращих доступних технологій та методів керування</w:t>
      </w:r>
      <w:r w:rsidR="000374DA">
        <w:rPr>
          <w:lang w:val="uk-UA"/>
        </w:rPr>
        <w:t xml:space="preserve"> </w:t>
      </w:r>
      <w:r w:rsidR="00C44EB0">
        <w:rPr>
          <w:lang w:val="uk-UA"/>
        </w:rPr>
        <w:t>не потрібні.</w:t>
      </w:r>
      <w:r w:rsidRPr="004739E7">
        <w:rPr>
          <w:lang w:val="uk-UA"/>
        </w:rPr>
        <w:t xml:space="preserve"> </w:t>
      </w:r>
      <w:r w:rsidR="00C44EB0">
        <w:rPr>
          <w:lang w:val="uk-UA"/>
        </w:rPr>
        <w:t>В</w:t>
      </w:r>
      <w:r w:rsidR="004739E7" w:rsidRPr="004739E7">
        <w:rPr>
          <w:lang w:val="uk-UA"/>
        </w:rPr>
        <w:t>икиди від обладнання не перевищують граничнодопустимих концентрацій забруднюючих речовин</w:t>
      </w:r>
      <w:r w:rsidR="004739E7">
        <w:rPr>
          <w:lang w:val="uk-UA"/>
        </w:rPr>
        <w:t xml:space="preserve"> і дозволених обсягів викидів</w:t>
      </w:r>
      <w:r w:rsidR="004739E7" w:rsidRPr="004739E7">
        <w:rPr>
          <w:lang w:val="uk-UA"/>
        </w:rPr>
        <w:t>, у рекомендаціях стосовно розробки заходів щодо їхнього скорочення не має потреби</w:t>
      </w:r>
      <w:r w:rsidR="00C44EB0">
        <w:rPr>
          <w:lang w:val="uk-UA"/>
        </w:rPr>
        <w:t>, природоохоронні заходи щодо скорочення викидів дотримано</w:t>
      </w:r>
      <w:r w:rsidR="00E75949" w:rsidRPr="004739E7">
        <w:rPr>
          <w:lang w:val="uk-UA"/>
        </w:rPr>
        <w:t xml:space="preserve">. </w:t>
      </w:r>
      <w:r w:rsidR="00DC3AA5" w:rsidRPr="00921A8A">
        <w:rPr>
          <w:lang w:val="uk-UA"/>
        </w:rPr>
        <w:t>Пропозиції щодо дозволених обсягів викидів відповідають чинному законодавству.</w:t>
      </w:r>
      <w:r w:rsidR="00DC3AA5">
        <w:rPr>
          <w:lang w:val="uk-UA"/>
        </w:rPr>
        <w:t xml:space="preserve"> </w:t>
      </w:r>
    </w:p>
    <w:p w:rsidR="004739E7" w:rsidRPr="00BF37C6" w:rsidRDefault="004739E7" w:rsidP="004739E7">
      <w:pPr>
        <w:ind w:firstLine="709"/>
        <w:jc w:val="both"/>
        <w:rPr>
          <w:lang w:val="uk-UA"/>
        </w:rPr>
      </w:pPr>
      <w:r w:rsidRPr="00BF37C6">
        <w:rPr>
          <w:lang w:val="uk-UA"/>
        </w:rPr>
        <w:t xml:space="preserve">Зауваження та пропозиції громадських організацій та окремих громадян щодо намірів підприємства просимо надсилати в місячний термін </w:t>
      </w:r>
      <w:r>
        <w:rPr>
          <w:lang w:val="uk-UA"/>
        </w:rPr>
        <w:t xml:space="preserve">після публікації </w:t>
      </w:r>
      <w:r w:rsidRPr="00BF37C6">
        <w:rPr>
          <w:lang w:val="uk-UA"/>
        </w:rPr>
        <w:t xml:space="preserve">до </w:t>
      </w:r>
      <w:r w:rsidR="000374DA" w:rsidRPr="000374DA">
        <w:rPr>
          <w:lang w:val="uk-UA"/>
        </w:rPr>
        <w:t>Дніпро</w:t>
      </w:r>
      <w:r w:rsidR="00D102F3">
        <w:rPr>
          <w:lang w:val="uk-UA"/>
        </w:rPr>
        <w:t>петровсь</w:t>
      </w:r>
      <w:r w:rsidR="000374DA" w:rsidRPr="000374DA">
        <w:rPr>
          <w:lang w:val="uk-UA"/>
        </w:rPr>
        <w:t>кої обласної державної адміністрації</w:t>
      </w:r>
      <w:r>
        <w:rPr>
          <w:lang w:val="uk-UA"/>
        </w:rPr>
        <w:t xml:space="preserve">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</w:t>
      </w:r>
      <w:r w:rsidR="000374DA" w:rsidRPr="000374DA">
        <w:rPr>
          <w:lang w:val="uk-UA"/>
        </w:rPr>
        <w:t xml:space="preserve">49004, м. Дніпро, </w:t>
      </w:r>
      <w:proofErr w:type="spellStart"/>
      <w:r w:rsidR="000374DA" w:rsidRPr="000374DA">
        <w:rPr>
          <w:lang w:val="uk-UA"/>
        </w:rPr>
        <w:t>просп</w:t>
      </w:r>
      <w:proofErr w:type="spellEnd"/>
      <w:r w:rsidR="000374DA" w:rsidRPr="000374DA">
        <w:rPr>
          <w:lang w:val="uk-UA"/>
        </w:rPr>
        <w:t>. Олександра Поля, 1</w:t>
      </w:r>
      <w:r>
        <w:rPr>
          <w:lang w:val="uk-UA"/>
        </w:rPr>
        <w:t xml:space="preserve">, </w:t>
      </w:r>
      <w:r w:rsidR="000374DA" w:rsidRPr="000374DA">
        <w:rPr>
          <w:lang w:val="uk-UA"/>
        </w:rPr>
        <w:t>0800505600</w:t>
      </w:r>
      <w:r w:rsidR="000374DA">
        <w:rPr>
          <w:lang w:val="uk-UA"/>
        </w:rPr>
        <w:t xml:space="preserve">, </w:t>
      </w:r>
      <w:r>
        <w:rPr>
          <w:lang w:val="en-US"/>
        </w:rPr>
        <w:t xml:space="preserve">e-mail: </w:t>
      </w:r>
      <w:r w:rsidR="000374DA" w:rsidRPr="000374DA">
        <w:rPr>
          <w:lang w:val="en-US"/>
        </w:rPr>
        <w:t>e-contact.dp.gov.ua , zverngrom@adm.dp.gov.ua</w:t>
      </w:r>
      <w:r>
        <w:rPr>
          <w:lang w:val="uk-UA"/>
        </w:rPr>
        <w:t>.</w:t>
      </w:r>
    </w:p>
    <w:sectPr w:rsidR="004739E7" w:rsidRPr="00BF37C6" w:rsidSect="0058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49"/>
    <w:rsid w:val="000058F6"/>
    <w:rsid w:val="00013B6E"/>
    <w:rsid w:val="000307DA"/>
    <w:rsid w:val="00030D57"/>
    <w:rsid w:val="000374DA"/>
    <w:rsid w:val="00080EA3"/>
    <w:rsid w:val="00083379"/>
    <w:rsid w:val="000863CE"/>
    <w:rsid w:val="00096293"/>
    <w:rsid w:val="000D4509"/>
    <w:rsid w:val="000D5642"/>
    <w:rsid w:val="000F587E"/>
    <w:rsid w:val="000F5DE2"/>
    <w:rsid w:val="00120761"/>
    <w:rsid w:val="00144280"/>
    <w:rsid w:val="00187C67"/>
    <w:rsid w:val="00190D82"/>
    <w:rsid w:val="001A0E2C"/>
    <w:rsid w:val="001F2383"/>
    <w:rsid w:val="00203DBB"/>
    <w:rsid w:val="00207150"/>
    <w:rsid w:val="002222D2"/>
    <w:rsid w:val="00257827"/>
    <w:rsid w:val="002717D4"/>
    <w:rsid w:val="002C361F"/>
    <w:rsid w:val="00304141"/>
    <w:rsid w:val="00332E9F"/>
    <w:rsid w:val="00341A57"/>
    <w:rsid w:val="0034720C"/>
    <w:rsid w:val="003520C5"/>
    <w:rsid w:val="003728DE"/>
    <w:rsid w:val="003B2357"/>
    <w:rsid w:val="003B47F6"/>
    <w:rsid w:val="003C46C9"/>
    <w:rsid w:val="003D18D8"/>
    <w:rsid w:val="0041445E"/>
    <w:rsid w:val="004573CD"/>
    <w:rsid w:val="00464069"/>
    <w:rsid w:val="004739E7"/>
    <w:rsid w:val="004879B4"/>
    <w:rsid w:val="004A3EF3"/>
    <w:rsid w:val="004E0A56"/>
    <w:rsid w:val="004E5C19"/>
    <w:rsid w:val="00550A9E"/>
    <w:rsid w:val="00553547"/>
    <w:rsid w:val="00557CC4"/>
    <w:rsid w:val="00563F8A"/>
    <w:rsid w:val="005816BF"/>
    <w:rsid w:val="00597D1E"/>
    <w:rsid w:val="005C0875"/>
    <w:rsid w:val="006056CF"/>
    <w:rsid w:val="00616394"/>
    <w:rsid w:val="00622F63"/>
    <w:rsid w:val="006C4ED7"/>
    <w:rsid w:val="006E5AA4"/>
    <w:rsid w:val="00704592"/>
    <w:rsid w:val="0071290A"/>
    <w:rsid w:val="00740BF6"/>
    <w:rsid w:val="007533F0"/>
    <w:rsid w:val="00773BB8"/>
    <w:rsid w:val="00847F66"/>
    <w:rsid w:val="008760FD"/>
    <w:rsid w:val="00887983"/>
    <w:rsid w:val="00890260"/>
    <w:rsid w:val="008A0CAC"/>
    <w:rsid w:val="008A145C"/>
    <w:rsid w:val="008B7182"/>
    <w:rsid w:val="008C6218"/>
    <w:rsid w:val="008F7B48"/>
    <w:rsid w:val="00906D2B"/>
    <w:rsid w:val="00921A8A"/>
    <w:rsid w:val="0093395E"/>
    <w:rsid w:val="00957A72"/>
    <w:rsid w:val="00983AF3"/>
    <w:rsid w:val="009C6FE2"/>
    <w:rsid w:val="009E1D7D"/>
    <w:rsid w:val="009E615B"/>
    <w:rsid w:val="009F1CD0"/>
    <w:rsid w:val="00A24F88"/>
    <w:rsid w:val="00A269B9"/>
    <w:rsid w:val="00A336E8"/>
    <w:rsid w:val="00B340C1"/>
    <w:rsid w:val="00BF37C6"/>
    <w:rsid w:val="00C02B59"/>
    <w:rsid w:val="00C40B17"/>
    <w:rsid w:val="00C44EB0"/>
    <w:rsid w:val="00C467B0"/>
    <w:rsid w:val="00C63928"/>
    <w:rsid w:val="00C65B86"/>
    <w:rsid w:val="00C717FE"/>
    <w:rsid w:val="00C80A78"/>
    <w:rsid w:val="00C904AF"/>
    <w:rsid w:val="00CA5C19"/>
    <w:rsid w:val="00CE0A1E"/>
    <w:rsid w:val="00CF0FBC"/>
    <w:rsid w:val="00CF652F"/>
    <w:rsid w:val="00D102F3"/>
    <w:rsid w:val="00D2401A"/>
    <w:rsid w:val="00D31113"/>
    <w:rsid w:val="00DA1FB3"/>
    <w:rsid w:val="00DA410E"/>
    <w:rsid w:val="00DA43FF"/>
    <w:rsid w:val="00DC3AA5"/>
    <w:rsid w:val="00E35CDE"/>
    <w:rsid w:val="00E4002C"/>
    <w:rsid w:val="00E75949"/>
    <w:rsid w:val="00E804D3"/>
    <w:rsid w:val="00EA712D"/>
    <w:rsid w:val="00F04DCD"/>
    <w:rsid w:val="00F05EAB"/>
    <w:rsid w:val="00F16BEA"/>
    <w:rsid w:val="00F33EFD"/>
    <w:rsid w:val="00F359F9"/>
    <w:rsid w:val="00F40940"/>
    <w:rsid w:val="00F42C14"/>
    <w:rsid w:val="00F5059C"/>
    <w:rsid w:val="00F93101"/>
    <w:rsid w:val="00FA41F6"/>
    <w:rsid w:val="00FB6BC8"/>
    <w:rsid w:val="00FF7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0E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0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0E2C"/>
    <w:rPr>
      <w:color w:val="0000FF" w:themeColor="hyperlink"/>
      <w:u w:val="single"/>
    </w:rPr>
  </w:style>
  <w:style w:type="paragraph" w:styleId="a6">
    <w:name w:val="Plain Text"/>
    <w:basedOn w:val="a"/>
    <w:link w:val="a7"/>
    <w:rsid w:val="00030D5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3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F1CD0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0E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0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0E2C"/>
    <w:rPr>
      <w:color w:val="0000FF" w:themeColor="hyperlink"/>
      <w:u w:val="single"/>
    </w:rPr>
  </w:style>
  <w:style w:type="paragraph" w:styleId="a6">
    <w:name w:val="Plain Text"/>
    <w:basedOn w:val="a"/>
    <w:link w:val="a7"/>
    <w:rsid w:val="00030D5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3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F1CD0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1952</Words>
  <Characters>1114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Тарасенко Ольга Володимирівна</cp:lastModifiedBy>
  <cp:revision>2</cp:revision>
  <dcterms:created xsi:type="dcterms:W3CDTF">2024-06-10T08:45:00Z</dcterms:created>
  <dcterms:modified xsi:type="dcterms:W3CDTF">2024-06-10T08:45:00Z</dcterms:modified>
</cp:coreProperties>
</file>