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F5" w:rsidRDefault="008362F5" w:rsidP="008362F5">
      <w:pPr>
        <w:overflowPunct w:val="0"/>
        <w:autoSpaceDE w:val="0"/>
        <w:autoSpaceDN w:val="0"/>
        <w:adjustRightInd w:val="0"/>
        <w:ind w:firstLine="720"/>
        <w:jc w:val="center"/>
        <w:textAlignment w:val="baseline"/>
        <w:rPr>
          <w:noProof w:val="0"/>
          <w:sz w:val="28"/>
          <w:szCs w:val="28"/>
        </w:rPr>
      </w:pPr>
      <w:r>
        <w:rPr>
          <w:noProof w:val="0"/>
          <w:sz w:val="28"/>
          <w:szCs w:val="28"/>
          <w:lang w:eastAsia="ru-RU"/>
        </w:rPr>
        <w:t>Повідомлення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8362F5" w:rsidRDefault="008362F5" w:rsidP="008362F5">
      <w:pPr>
        <w:overflowPunct w:val="0"/>
        <w:autoSpaceDE w:val="0"/>
        <w:autoSpaceDN w:val="0"/>
        <w:adjustRightInd w:val="0"/>
        <w:ind w:firstLine="720"/>
        <w:jc w:val="both"/>
        <w:textAlignment w:val="baseline"/>
        <w:rPr>
          <w:noProof w:val="0"/>
          <w:sz w:val="28"/>
          <w:szCs w:val="28"/>
        </w:rPr>
      </w:pPr>
    </w:p>
    <w:p w:rsidR="008362F5" w:rsidRPr="00A33773" w:rsidRDefault="008362F5" w:rsidP="008362F5">
      <w:pPr>
        <w:overflowPunct w:val="0"/>
        <w:autoSpaceDE w:val="0"/>
        <w:autoSpaceDN w:val="0"/>
        <w:adjustRightInd w:val="0"/>
        <w:ind w:firstLine="720"/>
        <w:jc w:val="both"/>
        <w:textAlignment w:val="baseline"/>
        <w:rPr>
          <w:sz w:val="28"/>
          <w:szCs w:val="28"/>
        </w:rPr>
      </w:pPr>
      <w:r w:rsidRPr="00A33773">
        <w:rPr>
          <w:noProof w:val="0"/>
          <w:sz w:val="28"/>
          <w:szCs w:val="28"/>
        </w:rPr>
        <w:t xml:space="preserve">Публічне акціонерне товариство «Укрнафта» має намір отримати дозвіл на викиди  забруднюючих речовин в атмосферне повітря стаціонарними джерелами для об'єкта: </w:t>
      </w:r>
      <w:r w:rsidRPr="00A33773">
        <w:rPr>
          <w:sz w:val="28"/>
          <w:szCs w:val="28"/>
        </w:rPr>
        <w:t xml:space="preserve">Центральна площадка промислових споруд ЦППС Анастасівського родовища Нафтогазовидобувного управління «Охтирканафтогаз» </w:t>
      </w:r>
      <w:r w:rsidRPr="00A33773">
        <w:rPr>
          <w:noProof w:val="0"/>
          <w:sz w:val="28"/>
          <w:szCs w:val="28"/>
        </w:rPr>
        <w:t xml:space="preserve">Публічного акціонерного товариства «Укрнафта», що знаходиться за </w:t>
      </w:r>
      <w:proofErr w:type="spellStart"/>
      <w:r w:rsidRPr="00A33773">
        <w:rPr>
          <w:noProof w:val="0"/>
          <w:sz w:val="28"/>
          <w:szCs w:val="28"/>
        </w:rPr>
        <w:t>адресою</w:t>
      </w:r>
      <w:proofErr w:type="spellEnd"/>
      <w:r w:rsidRPr="00A33773">
        <w:rPr>
          <w:noProof w:val="0"/>
          <w:sz w:val="28"/>
          <w:szCs w:val="28"/>
        </w:rPr>
        <w:t xml:space="preserve">: </w:t>
      </w:r>
      <w:r w:rsidRPr="00A33773">
        <w:rPr>
          <w:sz w:val="28"/>
          <w:szCs w:val="28"/>
        </w:rPr>
        <w:t xml:space="preserve">Сумська область, Роменський район, Роменська ТГ, землі Біловодської сільської ради в районі с. Веселий Степ. </w:t>
      </w:r>
    </w:p>
    <w:p w:rsidR="008362F5" w:rsidRPr="00A33773" w:rsidRDefault="008362F5" w:rsidP="008362F5">
      <w:pPr>
        <w:pStyle w:val="rvps2"/>
        <w:shd w:val="clear" w:color="auto" w:fill="FFFFFF"/>
        <w:spacing w:before="0" w:beforeAutospacing="0" w:after="0" w:afterAutospacing="0"/>
        <w:ind w:firstLine="709"/>
        <w:jc w:val="both"/>
        <w:rPr>
          <w:sz w:val="28"/>
          <w:szCs w:val="28"/>
        </w:rPr>
      </w:pPr>
      <w:r w:rsidRPr="00A33773">
        <w:rPr>
          <w:sz w:val="28"/>
          <w:szCs w:val="28"/>
        </w:rPr>
        <w:t xml:space="preserve">Повне та скорочене найменування суб’єкта господарювання: </w:t>
      </w:r>
      <w:bookmarkStart w:id="0" w:name="n115"/>
      <w:bookmarkEnd w:id="0"/>
      <w:r w:rsidRPr="00A33773">
        <w:rPr>
          <w:sz w:val="28"/>
          <w:szCs w:val="28"/>
        </w:rPr>
        <w:t xml:space="preserve">Публічне акціонерне товариство «Укрнафта», </w:t>
      </w:r>
      <w:bookmarkStart w:id="1" w:name="_GoBack"/>
      <w:r w:rsidRPr="00A33773">
        <w:rPr>
          <w:sz w:val="28"/>
          <w:szCs w:val="28"/>
        </w:rPr>
        <w:t>ПАТ «Укрнафта»</w:t>
      </w:r>
      <w:bookmarkEnd w:id="1"/>
      <w:r w:rsidRPr="00A33773">
        <w:rPr>
          <w:sz w:val="28"/>
          <w:szCs w:val="28"/>
        </w:rPr>
        <w:t xml:space="preserve">. </w:t>
      </w:r>
    </w:p>
    <w:p w:rsidR="008362F5" w:rsidRPr="00A33773" w:rsidRDefault="008362F5" w:rsidP="008362F5">
      <w:pPr>
        <w:pStyle w:val="rvps2"/>
        <w:shd w:val="clear" w:color="auto" w:fill="FFFFFF"/>
        <w:spacing w:before="0" w:beforeAutospacing="0" w:after="0" w:afterAutospacing="0"/>
        <w:ind w:firstLine="709"/>
        <w:jc w:val="both"/>
        <w:rPr>
          <w:sz w:val="28"/>
          <w:szCs w:val="28"/>
        </w:rPr>
      </w:pPr>
      <w:r w:rsidRPr="00A33773">
        <w:rPr>
          <w:sz w:val="28"/>
          <w:szCs w:val="28"/>
        </w:rPr>
        <w:t>Ідентифікаційний код юридичної особи в ЄДРПОУ:  00135390.</w:t>
      </w:r>
    </w:p>
    <w:p w:rsidR="008362F5" w:rsidRPr="00A33773" w:rsidRDefault="008362F5" w:rsidP="008362F5">
      <w:pPr>
        <w:pStyle w:val="rvps2"/>
        <w:shd w:val="clear" w:color="auto" w:fill="FFFFFF"/>
        <w:spacing w:before="0" w:beforeAutospacing="0" w:after="0" w:afterAutospacing="0"/>
        <w:ind w:firstLine="709"/>
        <w:jc w:val="both"/>
        <w:rPr>
          <w:sz w:val="28"/>
          <w:szCs w:val="28"/>
        </w:rPr>
      </w:pPr>
      <w:bookmarkStart w:id="2" w:name="n116"/>
      <w:bookmarkEnd w:id="2"/>
      <w:r w:rsidRPr="00A33773">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A33773">
        <w:rPr>
          <w:sz w:val="28"/>
          <w:szCs w:val="28"/>
        </w:rPr>
        <w:t xml:space="preserve">: </w:t>
      </w:r>
      <w:smartTag w:uri="urn:schemas-microsoft-com:office:smarttags" w:element="metricconverter">
        <w:smartTagPr>
          <w:attr w:name="ProductID" w:val="04053, м"/>
        </w:smartTagPr>
        <w:r w:rsidRPr="00A33773">
          <w:rPr>
            <w:sz w:val="28"/>
            <w:szCs w:val="28"/>
          </w:rPr>
          <w:t>04053, м</w:t>
        </w:r>
      </w:smartTag>
      <w:r w:rsidRPr="00A33773">
        <w:rPr>
          <w:sz w:val="28"/>
          <w:szCs w:val="28"/>
        </w:rPr>
        <w:t xml:space="preserve">. Київ, провулок </w:t>
      </w:r>
      <w:proofErr w:type="spellStart"/>
      <w:r w:rsidRPr="00A33773">
        <w:rPr>
          <w:sz w:val="28"/>
          <w:szCs w:val="28"/>
        </w:rPr>
        <w:t>Несторівський</w:t>
      </w:r>
      <w:proofErr w:type="spellEnd"/>
      <w:r w:rsidRPr="00A33773">
        <w:rPr>
          <w:sz w:val="28"/>
          <w:szCs w:val="28"/>
        </w:rPr>
        <w:t xml:space="preserve">, 3-5 </w:t>
      </w:r>
      <w:proofErr w:type="spellStart"/>
      <w:r w:rsidRPr="00A33773">
        <w:rPr>
          <w:sz w:val="28"/>
          <w:szCs w:val="28"/>
        </w:rPr>
        <w:t>тел</w:t>
      </w:r>
      <w:proofErr w:type="spellEnd"/>
      <w:r w:rsidRPr="00A33773">
        <w:rPr>
          <w:sz w:val="28"/>
          <w:szCs w:val="28"/>
        </w:rPr>
        <w:t xml:space="preserve">./факс: (044) 506-10-03 e-mail: </w:t>
      </w:r>
      <w:hyperlink r:id="rId5" w:history="1">
        <w:r w:rsidRPr="00A33773">
          <w:rPr>
            <w:sz w:val="28"/>
            <w:szCs w:val="28"/>
          </w:rPr>
          <w:t>office@ukrnafta.com</w:t>
        </w:r>
      </w:hyperlink>
      <w:r w:rsidRPr="00A33773">
        <w:rPr>
          <w:sz w:val="28"/>
          <w:szCs w:val="28"/>
        </w:rPr>
        <w:t>.</w:t>
      </w:r>
    </w:p>
    <w:p w:rsidR="008362F5" w:rsidRPr="00A33773" w:rsidRDefault="008362F5" w:rsidP="008362F5">
      <w:pPr>
        <w:ind w:firstLine="709"/>
        <w:jc w:val="both"/>
        <w:rPr>
          <w:sz w:val="28"/>
          <w:szCs w:val="28"/>
        </w:rPr>
      </w:pPr>
      <w:bookmarkStart w:id="4" w:name="n59"/>
      <w:bookmarkStart w:id="5" w:name="n60"/>
      <w:bookmarkEnd w:id="4"/>
      <w:bookmarkEnd w:id="5"/>
      <w:r w:rsidRPr="00A33773">
        <w:rPr>
          <w:sz w:val="28"/>
          <w:szCs w:val="28"/>
        </w:rPr>
        <w:t xml:space="preserve">Відокремлений підрозділ юридичної особи – Нафтогазовидобувне управління «Охтирканафтогаз» Публічного акціонерного товариства «Укрнафта» (НГВУ «Охтирканафтогаз» ПАТ «Укрнафта»), розташоване за адресою: </w:t>
      </w:r>
      <w:smartTag w:uri="urn:schemas-microsoft-com:office:smarttags" w:element="metricconverter">
        <w:smartTagPr>
          <w:attr w:name="ProductID" w:val="42700 м"/>
        </w:smartTagPr>
        <w:r w:rsidRPr="00A33773">
          <w:rPr>
            <w:sz w:val="28"/>
            <w:szCs w:val="28"/>
          </w:rPr>
          <w:t>42700 м</w:t>
        </w:r>
      </w:smartTag>
      <w:r w:rsidRPr="00A33773">
        <w:rPr>
          <w:sz w:val="28"/>
          <w:szCs w:val="28"/>
        </w:rPr>
        <w:t>. Охтирка вул. Київська, 119.</w:t>
      </w:r>
    </w:p>
    <w:p w:rsidR="008362F5" w:rsidRPr="00A33773" w:rsidRDefault="008362F5" w:rsidP="008362F5">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A33773">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A33773">
        <w:rPr>
          <w:sz w:val="28"/>
          <w:szCs w:val="28"/>
          <w:lang w:eastAsia="ru-RU"/>
        </w:rPr>
        <w:t>забруднюючих речовин в атмосферне повітря</w:t>
      </w:r>
      <w:r w:rsidRPr="00A33773">
        <w:rPr>
          <w:sz w:val="28"/>
          <w:szCs w:val="28"/>
        </w:rPr>
        <w:t>.</w:t>
      </w:r>
    </w:p>
    <w:p w:rsidR="008362F5" w:rsidRPr="00A33773" w:rsidRDefault="008362F5" w:rsidP="008362F5">
      <w:pPr>
        <w:pStyle w:val="rvps2"/>
        <w:shd w:val="clear" w:color="auto" w:fill="FFFFFF"/>
        <w:spacing w:before="0" w:beforeAutospacing="0" w:after="0" w:afterAutospacing="0"/>
        <w:ind w:firstLine="709"/>
        <w:jc w:val="both"/>
        <w:rPr>
          <w:sz w:val="28"/>
          <w:szCs w:val="28"/>
        </w:rPr>
      </w:pPr>
      <w:r w:rsidRPr="00A33773">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8362F5" w:rsidRPr="00222BD5" w:rsidRDefault="008362F5" w:rsidP="008362F5">
      <w:pPr>
        <w:tabs>
          <w:tab w:val="left" w:pos="8931"/>
        </w:tabs>
        <w:autoSpaceDE w:val="0"/>
        <w:autoSpaceDN w:val="0"/>
        <w:adjustRightInd w:val="0"/>
        <w:ind w:firstLine="720"/>
        <w:jc w:val="both"/>
        <w:rPr>
          <w:sz w:val="28"/>
          <w:szCs w:val="28"/>
        </w:rPr>
      </w:pPr>
      <w:bookmarkStart w:id="8" w:name="n63"/>
      <w:bookmarkEnd w:id="8"/>
      <w:r w:rsidRPr="00222BD5">
        <w:rPr>
          <w:sz w:val="28"/>
          <w:szCs w:val="28"/>
        </w:rPr>
        <w:t>Діяльність підприємства підлягає оцінці впливу на довкілля згідно з вимогами пункту 3 частини 3 статті 3 Закону України «Про оцінку впливу на довкілля»–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 Висновок з оцінки впливу на довкілля планованої діяльності</w:t>
      </w:r>
      <w:r w:rsidRPr="00222BD5">
        <w:rPr>
          <w:sz w:val="28"/>
          <w:szCs w:val="28"/>
          <w:shd w:val="clear" w:color="auto" w:fill="FFFFFF"/>
        </w:rPr>
        <w:t xml:space="preserve"> </w:t>
      </w:r>
      <w:r w:rsidRPr="00222BD5">
        <w:rPr>
          <w:sz w:val="28"/>
          <w:szCs w:val="28"/>
        </w:rPr>
        <w:t xml:space="preserve">«Продовження видобування на Анастасівському нафтогазоконденсатному родовищі корисних копалин (нафта, газ природний, газ розчинений у нафті, конденсат, супутні – етан, пропан, бутани)» від 05.07.2019 № 7-03/12-20192272951/1. </w:t>
      </w:r>
    </w:p>
    <w:p w:rsidR="008362F5" w:rsidRPr="00222BD5" w:rsidRDefault="008362F5" w:rsidP="008362F5">
      <w:pPr>
        <w:pStyle w:val="2"/>
        <w:ind w:firstLine="720"/>
        <w:jc w:val="both"/>
        <w:rPr>
          <w:noProof w:val="0"/>
        </w:rPr>
      </w:pPr>
      <w:proofErr w:type="spellStart"/>
      <w:r w:rsidRPr="00222BD5">
        <w:rPr>
          <w:bCs/>
          <w:noProof w:val="0"/>
        </w:rPr>
        <w:t>Основний</w:t>
      </w:r>
      <w:proofErr w:type="spellEnd"/>
      <w:r w:rsidRPr="00222BD5">
        <w:rPr>
          <w:bCs/>
          <w:noProof w:val="0"/>
        </w:rPr>
        <w:t xml:space="preserve"> вид </w:t>
      </w:r>
      <w:proofErr w:type="spellStart"/>
      <w:r w:rsidRPr="00222BD5">
        <w:rPr>
          <w:bCs/>
          <w:noProof w:val="0"/>
        </w:rPr>
        <w:t>діяльності</w:t>
      </w:r>
      <w:proofErr w:type="spellEnd"/>
      <w:r w:rsidRPr="00222BD5">
        <w:rPr>
          <w:bCs/>
          <w:noProof w:val="0"/>
        </w:rPr>
        <w:t xml:space="preserve"> за КВЕД: 06.10 </w:t>
      </w:r>
      <w:proofErr w:type="spellStart"/>
      <w:r w:rsidRPr="00222BD5">
        <w:rPr>
          <w:bCs/>
          <w:noProof w:val="0"/>
        </w:rPr>
        <w:t>Добування</w:t>
      </w:r>
      <w:proofErr w:type="spellEnd"/>
      <w:r w:rsidRPr="00222BD5">
        <w:rPr>
          <w:bCs/>
          <w:noProof w:val="0"/>
        </w:rPr>
        <w:t xml:space="preserve"> </w:t>
      </w:r>
      <w:proofErr w:type="spellStart"/>
      <w:r w:rsidRPr="00222BD5">
        <w:rPr>
          <w:bCs/>
          <w:noProof w:val="0"/>
        </w:rPr>
        <w:t>сирої</w:t>
      </w:r>
      <w:proofErr w:type="spellEnd"/>
      <w:r w:rsidRPr="00222BD5">
        <w:rPr>
          <w:bCs/>
          <w:noProof w:val="0"/>
        </w:rPr>
        <w:t xml:space="preserve"> </w:t>
      </w:r>
      <w:proofErr w:type="spellStart"/>
      <w:r w:rsidRPr="00222BD5">
        <w:rPr>
          <w:bCs/>
          <w:noProof w:val="0"/>
        </w:rPr>
        <w:t>нафти</w:t>
      </w:r>
      <w:proofErr w:type="spellEnd"/>
      <w:r w:rsidRPr="00222BD5">
        <w:rPr>
          <w:bCs/>
          <w:noProof w:val="0"/>
        </w:rPr>
        <w:t>.</w:t>
      </w:r>
    </w:p>
    <w:p w:rsidR="008362F5" w:rsidRPr="007906A9" w:rsidRDefault="008362F5" w:rsidP="008362F5">
      <w:pPr>
        <w:pStyle w:val="a4"/>
        <w:ind w:firstLine="720"/>
        <w:jc w:val="both"/>
        <w:rPr>
          <w:rFonts w:ascii="Times New Roman" w:hAnsi="Times New Roman" w:cs="Times New Roman"/>
          <w:sz w:val="28"/>
          <w:szCs w:val="28"/>
        </w:rPr>
      </w:pPr>
      <w:r w:rsidRPr="000D1744">
        <w:rPr>
          <w:rFonts w:ascii="Times New Roman" w:eastAsia="MS Mincho" w:hAnsi="Times New Roman" w:cs="Times New Roman"/>
          <w:sz w:val="28"/>
          <w:szCs w:val="28"/>
          <w:lang w:val="uk-UA"/>
        </w:rPr>
        <w:t xml:space="preserve">Центральна площадка промислових споруд ЦППС </w:t>
      </w:r>
      <w:proofErr w:type="spellStart"/>
      <w:r w:rsidRPr="000D1744">
        <w:rPr>
          <w:rFonts w:ascii="Times New Roman" w:eastAsia="MS Mincho" w:hAnsi="Times New Roman" w:cs="Times New Roman"/>
          <w:sz w:val="28"/>
          <w:szCs w:val="28"/>
          <w:lang w:val="uk-UA"/>
        </w:rPr>
        <w:t>Анастасіського</w:t>
      </w:r>
      <w:proofErr w:type="spellEnd"/>
      <w:r w:rsidRPr="000D1744">
        <w:rPr>
          <w:rFonts w:ascii="Times New Roman" w:eastAsia="MS Mincho" w:hAnsi="Times New Roman" w:cs="Times New Roman"/>
          <w:sz w:val="28"/>
          <w:szCs w:val="28"/>
          <w:lang w:val="uk-UA"/>
        </w:rPr>
        <w:t xml:space="preserve"> родовища включає самостійні, взаємозв’язані між собою технологічні установки </w:t>
      </w:r>
      <w:r w:rsidRPr="000D1744">
        <w:rPr>
          <w:rFonts w:ascii="Times New Roman" w:hAnsi="Times New Roman" w:cs="Times New Roman"/>
          <w:sz w:val="28"/>
          <w:szCs w:val="28"/>
        </w:rPr>
        <w:t xml:space="preserve">установка </w:t>
      </w:r>
      <w:proofErr w:type="spellStart"/>
      <w:r w:rsidRPr="000D1744">
        <w:rPr>
          <w:rFonts w:ascii="Times New Roman" w:hAnsi="Times New Roman" w:cs="Times New Roman"/>
          <w:sz w:val="28"/>
          <w:szCs w:val="28"/>
        </w:rPr>
        <w:t>низькотемпературної</w:t>
      </w:r>
      <w:proofErr w:type="spellEnd"/>
      <w:r w:rsidRPr="000D1744">
        <w:rPr>
          <w:rFonts w:ascii="Times New Roman" w:hAnsi="Times New Roman" w:cs="Times New Roman"/>
          <w:sz w:val="28"/>
          <w:szCs w:val="28"/>
        </w:rPr>
        <w:t xml:space="preserve"> </w:t>
      </w:r>
      <w:proofErr w:type="spellStart"/>
      <w:r w:rsidRPr="000D1744">
        <w:rPr>
          <w:rFonts w:ascii="Times New Roman" w:hAnsi="Times New Roman" w:cs="Times New Roman"/>
          <w:sz w:val="28"/>
          <w:szCs w:val="28"/>
        </w:rPr>
        <w:t>сепарації</w:t>
      </w:r>
      <w:proofErr w:type="spellEnd"/>
      <w:r w:rsidRPr="000D1744">
        <w:rPr>
          <w:rFonts w:ascii="Times New Roman" w:hAnsi="Times New Roman" w:cs="Times New Roman"/>
          <w:sz w:val="28"/>
          <w:szCs w:val="28"/>
        </w:rPr>
        <w:t xml:space="preserve"> УНТС;</w:t>
      </w:r>
      <w:r w:rsidRPr="000D1744">
        <w:rPr>
          <w:rFonts w:ascii="Times New Roman" w:hAnsi="Times New Roman" w:cs="Times New Roman"/>
          <w:sz w:val="28"/>
          <w:szCs w:val="28"/>
          <w:lang w:val="uk-UA"/>
        </w:rPr>
        <w:t xml:space="preserve"> </w:t>
      </w:r>
      <w:r w:rsidRPr="000D1744">
        <w:rPr>
          <w:rFonts w:ascii="Times New Roman" w:hAnsi="Times New Roman" w:cs="Times New Roman"/>
          <w:sz w:val="28"/>
          <w:szCs w:val="28"/>
        </w:rPr>
        <w:t xml:space="preserve">установка </w:t>
      </w:r>
      <w:proofErr w:type="spellStart"/>
      <w:r w:rsidRPr="000D1744">
        <w:rPr>
          <w:rFonts w:ascii="Times New Roman" w:hAnsi="Times New Roman" w:cs="Times New Roman"/>
          <w:sz w:val="28"/>
          <w:szCs w:val="28"/>
        </w:rPr>
        <w:t>попереднього</w:t>
      </w:r>
      <w:proofErr w:type="spellEnd"/>
      <w:r w:rsidRPr="000D1744">
        <w:rPr>
          <w:rFonts w:ascii="Times New Roman" w:hAnsi="Times New Roman" w:cs="Times New Roman"/>
          <w:sz w:val="28"/>
          <w:szCs w:val="28"/>
        </w:rPr>
        <w:t xml:space="preserve"> скиду </w:t>
      </w:r>
      <w:proofErr w:type="spellStart"/>
      <w:r w:rsidRPr="000D1744">
        <w:rPr>
          <w:rFonts w:ascii="Times New Roman" w:hAnsi="Times New Roman" w:cs="Times New Roman"/>
          <w:sz w:val="28"/>
          <w:szCs w:val="28"/>
        </w:rPr>
        <w:t>пластової</w:t>
      </w:r>
      <w:proofErr w:type="spellEnd"/>
      <w:r w:rsidRPr="000D1744">
        <w:rPr>
          <w:rFonts w:ascii="Times New Roman" w:hAnsi="Times New Roman" w:cs="Times New Roman"/>
          <w:sz w:val="28"/>
          <w:szCs w:val="28"/>
        </w:rPr>
        <w:t xml:space="preserve"> води УПС;</w:t>
      </w:r>
      <w:r w:rsidRPr="000D1744">
        <w:rPr>
          <w:rFonts w:ascii="Times New Roman" w:hAnsi="Times New Roman" w:cs="Times New Roman"/>
          <w:sz w:val="28"/>
          <w:szCs w:val="28"/>
          <w:lang w:val="uk-UA"/>
        </w:rPr>
        <w:t xml:space="preserve"> </w:t>
      </w:r>
      <w:proofErr w:type="spellStart"/>
      <w:r w:rsidRPr="000D1744">
        <w:rPr>
          <w:rFonts w:ascii="Times New Roman" w:hAnsi="Times New Roman" w:cs="Times New Roman"/>
          <w:sz w:val="28"/>
          <w:szCs w:val="28"/>
        </w:rPr>
        <w:t>дотискна</w:t>
      </w:r>
      <w:proofErr w:type="spellEnd"/>
      <w:r w:rsidRPr="000D1744">
        <w:rPr>
          <w:rFonts w:ascii="Times New Roman" w:hAnsi="Times New Roman" w:cs="Times New Roman"/>
          <w:sz w:val="28"/>
          <w:szCs w:val="28"/>
        </w:rPr>
        <w:t xml:space="preserve"> </w:t>
      </w:r>
      <w:proofErr w:type="spellStart"/>
      <w:r w:rsidRPr="000D1744">
        <w:rPr>
          <w:rFonts w:ascii="Times New Roman" w:hAnsi="Times New Roman" w:cs="Times New Roman"/>
          <w:sz w:val="28"/>
          <w:szCs w:val="28"/>
        </w:rPr>
        <w:t>насосна</w:t>
      </w:r>
      <w:proofErr w:type="spellEnd"/>
      <w:r w:rsidRPr="000D1744">
        <w:rPr>
          <w:rFonts w:ascii="Times New Roman" w:hAnsi="Times New Roman" w:cs="Times New Roman"/>
          <w:sz w:val="28"/>
          <w:szCs w:val="28"/>
        </w:rPr>
        <w:t xml:space="preserve"> </w:t>
      </w:r>
      <w:proofErr w:type="spellStart"/>
      <w:r w:rsidRPr="000D1744">
        <w:rPr>
          <w:rFonts w:ascii="Times New Roman" w:hAnsi="Times New Roman" w:cs="Times New Roman"/>
          <w:sz w:val="28"/>
          <w:szCs w:val="28"/>
        </w:rPr>
        <w:t>станція</w:t>
      </w:r>
      <w:proofErr w:type="spellEnd"/>
      <w:r w:rsidRPr="000D1744">
        <w:rPr>
          <w:rFonts w:ascii="Times New Roman" w:hAnsi="Times New Roman" w:cs="Times New Roman"/>
          <w:sz w:val="28"/>
          <w:szCs w:val="28"/>
        </w:rPr>
        <w:t xml:space="preserve"> ДНС;</w:t>
      </w:r>
      <w:r w:rsidRPr="000D1744">
        <w:rPr>
          <w:rFonts w:ascii="Times New Roman" w:hAnsi="Times New Roman" w:cs="Times New Roman"/>
          <w:sz w:val="28"/>
          <w:szCs w:val="28"/>
          <w:lang w:val="uk-UA"/>
        </w:rPr>
        <w:t xml:space="preserve"> </w:t>
      </w:r>
      <w:proofErr w:type="spellStart"/>
      <w:r w:rsidRPr="000D1744">
        <w:rPr>
          <w:rFonts w:ascii="Times New Roman" w:hAnsi="Times New Roman" w:cs="Times New Roman"/>
          <w:sz w:val="28"/>
          <w:szCs w:val="28"/>
        </w:rPr>
        <w:t>групова</w:t>
      </w:r>
      <w:proofErr w:type="spellEnd"/>
      <w:r w:rsidRPr="000D1744">
        <w:rPr>
          <w:rFonts w:ascii="Times New Roman" w:hAnsi="Times New Roman" w:cs="Times New Roman"/>
          <w:sz w:val="28"/>
          <w:szCs w:val="28"/>
        </w:rPr>
        <w:t xml:space="preserve"> </w:t>
      </w:r>
      <w:proofErr w:type="spellStart"/>
      <w:r w:rsidRPr="000D1744">
        <w:rPr>
          <w:rFonts w:ascii="Times New Roman" w:hAnsi="Times New Roman" w:cs="Times New Roman"/>
          <w:sz w:val="28"/>
          <w:szCs w:val="28"/>
        </w:rPr>
        <w:t>замірна</w:t>
      </w:r>
      <w:proofErr w:type="spellEnd"/>
      <w:r w:rsidRPr="000D1744">
        <w:rPr>
          <w:rFonts w:ascii="Times New Roman" w:hAnsi="Times New Roman" w:cs="Times New Roman"/>
          <w:sz w:val="28"/>
          <w:szCs w:val="28"/>
        </w:rPr>
        <w:t xml:space="preserve"> </w:t>
      </w:r>
      <w:proofErr w:type="spellStart"/>
      <w:r w:rsidRPr="000D1744">
        <w:rPr>
          <w:rFonts w:ascii="Times New Roman" w:hAnsi="Times New Roman" w:cs="Times New Roman"/>
          <w:sz w:val="28"/>
          <w:szCs w:val="28"/>
        </w:rPr>
        <w:t>сепараційна</w:t>
      </w:r>
      <w:proofErr w:type="spellEnd"/>
      <w:r w:rsidRPr="000D1744">
        <w:rPr>
          <w:rFonts w:ascii="Times New Roman" w:hAnsi="Times New Roman" w:cs="Times New Roman"/>
          <w:sz w:val="28"/>
          <w:szCs w:val="28"/>
        </w:rPr>
        <w:t xml:space="preserve"> установка ГЗСУ.</w:t>
      </w:r>
      <w:r>
        <w:rPr>
          <w:rFonts w:ascii="Times New Roman" w:hAnsi="Times New Roman" w:cs="Times New Roman"/>
          <w:sz w:val="28"/>
          <w:szCs w:val="28"/>
          <w:lang w:val="uk-UA"/>
        </w:rPr>
        <w:t xml:space="preserve"> </w:t>
      </w:r>
      <w:r w:rsidRPr="0001017B">
        <w:rPr>
          <w:rFonts w:ascii="Times New Roman" w:hAnsi="Times New Roman" w:cs="Times New Roman"/>
          <w:sz w:val="28"/>
          <w:szCs w:val="28"/>
        </w:rPr>
        <w:t xml:space="preserve">УПС </w:t>
      </w:r>
      <w:proofErr w:type="spellStart"/>
      <w:r w:rsidRPr="0001017B">
        <w:rPr>
          <w:rFonts w:ascii="Times New Roman" w:hAnsi="Times New Roman" w:cs="Times New Roman"/>
          <w:sz w:val="28"/>
          <w:szCs w:val="28"/>
        </w:rPr>
        <w:t>функціонально</w:t>
      </w:r>
      <w:proofErr w:type="spellEnd"/>
      <w:r w:rsidRPr="0001017B">
        <w:rPr>
          <w:rFonts w:ascii="Times New Roman" w:hAnsi="Times New Roman" w:cs="Times New Roman"/>
          <w:sz w:val="28"/>
          <w:szCs w:val="28"/>
        </w:rPr>
        <w:t xml:space="preserve"> </w:t>
      </w:r>
      <w:proofErr w:type="spellStart"/>
      <w:r w:rsidRPr="0001017B">
        <w:rPr>
          <w:rFonts w:ascii="Times New Roman" w:hAnsi="Times New Roman" w:cs="Times New Roman"/>
          <w:sz w:val="28"/>
          <w:szCs w:val="28"/>
        </w:rPr>
        <w:t>призначена</w:t>
      </w:r>
      <w:proofErr w:type="spellEnd"/>
      <w:r w:rsidRPr="0001017B">
        <w:rPr>
          <w:rFonts w:ascii="Times New Roman" w:hAnsi="Times New Roman" w:cs="Times New Roman"/>
          <w:sz w:val="28"/>
          <w:szCs w:val="28"/>
        </w:rPr>
        <w:t xml:space="preserve"> для </w:t>
      </w:r>
      <w:proofErr w:type="spellStart"/>
      <w:r w:rsidRPr="0001017B">
        <w:rPr>
          <w:rFonts w:ascii="Times New Roman" w:hAnsi="Times New Roman" w:cs="Times New Roman"/>
          <w:sz w:val="28"/>
          <w:szCs w:val="28"/>
        </w:rPr>
        <w:t>попереднього</w:t>
      </w:r>
      <w:proofErr w:type="spellEnd"/>
      <w:r w:rsidRPr="0001017B">
        <w:rPr>
          <w:rFonts w:ascii="Times New Roman" w:hAnsi="Times New Roman" w:cs="Times New Roman"/>
          <w:sz w:val="28"/>
          <w:szCs w:val="28"/>
        </w:rPr>
        <w:t xml:space="preserve"> скиду </w:t>
      </w:r>
      <w:proofErr w:type="spellStart"/>
      <w:r w:rsidRPr="0001017B">
        <w:rPr>
          <w:rFonts w:ascii="Times New Roman" w:hAnsi="Times New Roman" w:cs="Times New Roman"/>
          <w:sz w:val="28"/>
          <w:szCs w:val="28"/>
        </w:rPr>
        <w:t>пластової</w:t>
      </w:r>
      <w:proofErr w:type="spellEnd"/>
      <w:r w:rsidRPr="0001017B">
        <w:rPr>
          <w:rFonts w:ascii="Times New Roman" w:hAnsi="Times New Roman" w:cs="Times New Roman"/>
          <w:sz w:val="28"/>
          <w:szCs w:val="28"/>
        </w:rPr>
        <w:t xml:space="preserve"> води з </w:t>
      </w:r>
      <w:proofErr w:type="spellStart"/>
      <w:r w:rsidRPr="0001017B">
        <w:rPr>
          <w:rFonts w:ascii="Times New Roman" w:hAnsi="Times New Roman" w:cs="Times New Roman"/>
          <w:sz w:val="28"/>
          <w:szCs w:val="28"/>
        </w:rPr>
        <w:t>продукції</w:t>
      </w:r>
      <w:proofErr w:type="spellEnd"/>
      <w:r w:rsidRPr="0001017B">
        <w:rPr>
          <w:rFonts w:ascii="Times New Roman" w:hAnsi="Times New Roman" w:cs="Times New Roman"/>
          <w:sz w:val="28"/>
          <w:szCs w:val="28"/>
        </w:rPr>
        <w:t xml:space="preserve">, </w:t>
      </w:r>
      <w:proofErr w:type="spellStart"/>
      <w:r w:rsidRPr="0001017B">
        <w:rPr>
          <w:rFonts w:ascii="Times New Roman" w:hAnsi="Times New Roman" w:cs="Times New Roman"/>
          <w:sz w:val="28"/>
          <w:szCs w:val="28"/>
        </w:rPr>
        <w:t>що</w:t>
      </w:r>
      <w:proofErr w:type="spellEnd"/>
      <w:r w:rsidRPr="0001017B">
        <w:rPr>
          <w:rFonts w:ascii="Times New Roman" w:hAnsi="Times New Roman" w:cs="Times New Roman"/>
          <w:sz w:val="28"/>
          <w:szCs w:val="28"/>
        </w:rPr>
        <w:t xml:space="preserve"> </w:t>
      </w:r>
      <w:proofErr w:type="spellStart"/>
      <w:r w:rsidRPr="0001017B">
        <w:rPr>
          <w:rFonts w:ascii="Times New Roman" w:hAnsi="Times New Roman" w:cs="Times New Roman"/>
          <w:sz w:val="28"/>
          <w:szCs w:val="28"/>
        </w:rPr>
        <w:t>поступає</w:t>
      </w:r>
      <w:proofErr w:type="spellEnd"/>
      <w:r w:rsidRPr="0001017B">
        <w:rPr>
          <w:rFonts w:ascii="Times New Roman" w:hAnsi="Times New Roman" w:cs="Times New Roman"/>
          <w:sz w:val="28"/>
          <w:szCs w:val="28"/>
        </w:rPr>
        <w:t xml:space="preserve">, з </w:t>
      </w:r>
      <w:proofErr w:type="spellStart"/>
      <w:r w:rsidRPr="0001017B">
        <w:rPr>
          <w:rFonts w:ascii="Times New Roman" w:hAnsi="Times New Roman" w:cs="Times New Roman"/>
          <w:sz w:val="28"/>
          <w:szCs w:val="28"/>
        </w:rPr>
        <w:t>послідуючою</w:t>
      </w:r>
      <w:proofErr w:type="spellEnd"/>
      <w:r w:rsidRPr="0001017B">
        <w:rPr>
          <w:rFonts w:ascii="Times New Roman" w:hAnsi="Times New Roman" w:cs="Times New Roman"/>
          <w:sz w:val="28"/>
          <w:szCs w:val="28"/>
        </w:rPr>
        <w:t xml:space="preserve"> подачею </w:t>
      </w:r>
      <w:proofErr w:type="spellStart"/>
      <w:r w:rsidRPr="0001017B">
        <w:rPr>
          <w:rFonts w:ascii="Times New Roman" w:hAnsi="Times New Roman" w:cs="Times New Roman"/>
          <w:sz w:val="28"/>
          <w:szCs w:val="28"/>
        </w:rPr>
        <w:t>нафти</w:t>
      </w:r>
      <w:proofErr w:type="spellEnd"/>
      <w:r w:rsidRPr="0001017B">
        <w:rPr>
          <w:rFonts w:ascii="Times New Roman" w:hAnsi="Times New Roman" w:cs="Times New Roman"/>
          <w:sz w:val="28"/>
          <w:szCs w:val="28"/>
        </w:rPr>
        <w:t xml:space="preserve"> на ДНС та </w:t>
      </w:r>
      <w:proofErr w:type="spellStart"/>
      <w:r w:rsidRPr="0001017B">
        <w:rPr>
          <w:rFonts w:ascii="Times New Roman" w:hAnsi="Times New Roman" w:cs="Times New Roman"/>
          <w:sz w:val="28"/>
          <w:szCs w:val="28"/>
        </w:rPr>
        <w:t>відкачкою</w:t>
      </w:r>
      <w:proofErr w:type="spellEnd"/>
      <w:r w:rsidRPr="0001017B">
        <w:rPr>
          <w:rFonts w:ascii="Times New Roman" w:hAnsi="Times New Roman" w:cs="Times New Roman"/>
          <w:sz w:val="28"/>
          <w:szCs w:val="28"/>
        </w:rPr>
        <w:t xml:space="preserve"> </w:t>
      </w:r>
      <w:proofErr w:type="spellStart"/>
      <w:r w:rsidRPr="0001017B">
        <w:rPr>
          <w:rFonts w:ascii="Times New Roman" w:hAnsi="Times New Roman" w:cs="Times New Roman"/>
          <w:sz w:val="28"/>
          <w:szCs w:val="28"/>
        </w:rPr>
        <w:t>пластової</w:t>
      </w:r>
      <w:proofErr w:type="spellEnd"/>
      <w:r w:rsidRPr="0001017B">
        <w:rPr>
          <w:rFonts w:ascii="Times New Roman" w:hAnsi="Times New Roman" w:cs="Times New Roman"/>
          <w:sz w:val="28"/>
          <w:szCs w:val="28"/>
        </w:rPr>
        <w:t xml:space="preserve"> води на ППТ </w:t>
      </w:r>
      <w:proofErr w:type="spellStart"/>
      <w:r w:rsidRPr="0001017B">
        <w:rPr>
          <w:rFonts w:ascii="Times New Roman" w:hAnsi="Times New Roman" w:cs="Times New Roman"/>
          <w:sz w:val="28"/>
          <w:szCs w:val="28"/>
        </w:rPr>
        <w:t>Анастасівського</w:t>
      </w:r>
      <w:proofErr w:type="spellEnd"/>
      <w:r w:rsidRPr="0001017B">
        <w:rPr>
          <w:rFonts w:ascii="Times New Roman" w:hAnsi="Times New Roman" w:cs="Times New Roman"/>
          <w:sz w:val="28"/>
          <w:szCs w:val="28"/>
        </w:rPr>
        <w:t xml:space="preserve"> та </w:t>
      </w:r>
      <w:proofErr w:type="spellStart"/>
      <w:r w:rsidRPr="0001017B">
        <w:rPr>
          <w:rFonts w:ascii="Times New Roman" w:hAnsi="Times New Roman" w:cs="Times New Roman"/>
          <w:sz w:val="28"/>
          <w:szCs w:val="28"/>
        </w:rPr>
        <w:t>Перекопівського</w:t>
      </w:r>
      <w:proofErr w:type="spellEnd"/>
      <w:r w:rsidRPr="0001017B">
        <w:rPr>
          <w:rFonts w:ascii="Times New Roman" w:hAnsi="Times New Roman" w:cs="Times New Roman"/>
          <w:sz w:val="28"/>
          <w:szCs w:val="28"/>
        </w:rPr>
        <w:t xml:space="preserve"> </w:t>
      </w:r>
      <w:proofErr w:type="spellStart"/>
      <w:r w:rsidRPr="0001017B">
        <w:rPr>
          <w:rFonts w:ascii="Times New Roman" w:hAnsi="Times New Roman" w:cs="Times New Roman"/>
          <w:sz w:val="28"/>
          <w:szCs w:val="28"/>
        </w:rPr>
        <w:t>родовищ</w:t>
      </w:r>
      <w:proofErr w:type="spellEnd"/>
      <w:r w:rsidRPr="0001017B">
        <w:rPr>
          <w:rFonts w:ascii="Times New Roman" w:hAnsi="Times New Roman" w:cs="Times New Roman"/>
          <w:sz w:val="28"/>
          <w:szCs w:val="28"/>
        </w:rPr>
        <w:t>.</w:t>
      </w:r>
      <w:r>
        <w:rPr>
          <w:rFonts w:ascii="Times New Roman" w:hAnsi="Times New Roman" w:cs="Times New Roman"/>
          <w:sz w:val="28"/>
          <w:szCs w:val="28"/>
          <w:lang w:val="uk-UA"/>
        </w:rPr>
        <w:t xml:space="preserve"> </w:t>
      </w:r>
      <w:r w:rsidRPr="009730A1">
        <w:rPr>
          <w:rFonts w:ascii="Times New Roman" w:hAnsi="Times New Roman" w:cs="Times New Roman"/>
          <w:sz w:val="28"/>
          <w:szCs w:val="28"/>
          <w:lang w:val="uk-UA"/>
        </w:rPr>
        <w:t xml:space="preserve">ДНС </w:t>
      </w:r>
      <w:r>
        <w:rPr>
          <w:rFonts w:ascii="Times New Roman" w:hAnsi="Times New Roman" w:cs="Times New Roman"/>
          <w:sz w:val="28"/>
          <w:szCs w:val="28"/>
          <w:lang w:val="uk-UA"/>
        </w:rPr>
        <w:t>–</w:t>
      </w:r>
      <w:r w:rsidRPr="009730A1">
        <w:rPr>
          <w:rFonts w:ascii="Times New Roman" w:hAnsi="Times New Roman" w:cs="Times New Roman"/>
          <w:sz w:val="28"/>
          <w:szCs w:val="28"/>
          <w:lang w:val="uk-UA"/>
        </w:rPr>
        <w:t xml:space="preserve"> для відкачки зневодненої нафти після УПС в нафтопровід </w:t>
      </w:r>
      <w:proofErr w:type="spellStart"/>
      <w:r w:rsidRPr="009730A1">
        <w:rPr>
          <w:rFonts w:ascii="Times New Roman" w:hAnsi="Times New Roman" w:cs="Times New Roman"/>
          <w:sz w:val="28"/>
          <w:szCs w:val="28"/>
          <w:lang w:val="uk-UA"/>
        </w:rPr>
        <w:t>Анастасівка</w:t>
      </w:r>
      <w:proofErr w:type="spellEnd"/>
      <w:r w:rsidRPr="009730A1">
        <w:rPr>
          <w:rFonts w:ascii="Times New Roman" w:hAnsi="Times New Roman" w:cs="Times New Roman"/>
          <w:sz w:val="28"/>
          <w:szCs w:val="28"/>
          <w:lang w:val="uk-UA"/>
        </w:rPr>
        <w:t>-Коржі-</w:t>
      </w:r>
      <w:proofErr w:type="spellStart"/>
      <w:r w:rsidRPr="009730A1">
        <w:rPr>
          <w:rFonts w:ascii="Times New Roman" w:hAnsi="Times New Roman" w:cs="Times New Roman"/>
          <w:sz w:val="28"/>
          <w:szCs w:val="28"/>
          <w:lang w:val="uk-UA"/>
        </w:rPr>
        <w:t>Талалаївка</w:t>
      </w:r>
      <w:proofErr w:type="spellEnd"/>
      <w:r w:rsidRPr="009730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906A9">
        <w:rPr>
          <w:rFonts w:ascii="Times New Roman" w:hAnsi="Times New Roman" w:cs="Times New Roman"/>
          <w:sz w:val="28"/>
          <w:szCs w:val="28"/>
        </w:rPr>
        <w:t xml:space="preserve">ГЗСУ </w:t>
      </w:r>
      <w:r>
        <w:rPr>
          <w:rFonts w:ascii="Times New Roman" w:hAnsi="Times New Roman" w:cs="Times New Roman"/>
          <w:sz w:val="28"/>
          <w:szCs w:val="28"/>
          <w:lang w:val="uk-UA"/>
        </w:rPr>
        <w:t xml:space="preserve">– </w:t>
      </w:r>
      <w:r w:rsidRPr="007906A9">
        <w:rPr>
          <w:rFonts w:ascii="Times New Roman" w:hAnsi="Times New Roman" w:cs="Times New Roman"/>
          <w:sz w:val="28"/>
          <w:szCs w:val="28"/>
        </w:rPr>
        <w:t xml:space="preserve">для </w:t>
      </w:r>
      <w:proofErr w:type="spellStart"/>
      <w:r w:rsidRPr="007906A9">
        <w:rPr>
          <w:rFonts w:ascii="Times New Roman" w:hAnsi="Times New Roman" w:cs="Times New Roman"/>
          <w:sz w:val="28"/>
          <w:szCs w:val="28"/>
        </w:rPr>
        <w:lastRenderedPageBreak/>
        <w:t>групового</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заміру</w:t>
      </w:r>
      <w:proofErr w:type="spellEnd"/>
      <w:r w:rsidRPr="007906A9">
        <w:rPr>
          <w:rFonts w:ascii="Times New Roman" w:hAnsi="Times New Roman" w:cs="Times New Roman"/>
          <w:sz w:val="28"/>
          <w:szCs w:val="28"/>
        </w:rPr>
        <w:t xml:space="preserve"> та </w:t>
      </w:r>
      <w:proofErr w:type="spellStart"/>
      <w:r w:rsidRPr="007906A9">
        <w:rPr>
          <w:rFonts w:ascii="Times New Roman" w:hAnsi="Times New Roman" w:cs="Times New Roman"/>
          <w:sz w:val="28"/>
          <w:szCs w:val="28"/>
        </w:rPr>
        <w:t>сепарації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продукції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свердловин</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які</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підключені</w:t>
      </w:r>
      <w:proofErr w:type="spellEnd"/>
      <w:r w:rsidRPr="007906A9">
        <w:rPr>
          <w:rFonts w:ascii="Times New Roman" w:hAnsi="Times New Roman" w:cs="Times New Roman"/>
          <w:sz w:val="28"/>
          <w:szCs w:val="28"/>
        </w:rPr>
        <w:t xml:space="preserve"> до ЦППС </w:t>
      </w:r>
      <w:proofErr w:type="spellStart"/>
      <w:r w:rsidRPr="007906A9">
        <w:rPr>
          <w:rFonts w:ascii="Times New Roman" w:hAnsi="Times New Roman" w:cs="Times New Roman"/>
          <w:sz w:val="28"/>
          <w:szCs w:val="28"/>
        </w:rPr>
        <w:t>Анастасівка</w:t>
      </w:r>
      <w:proofErr w:type="spellEnd"/>
      <w:r w:rsidRPr="007906A9">
        <w:rPr>
          <w:rFonts w:ascii="Times New Roman" w:hAnsi="Times New Roman" w:cs="Times New Roman"/>
          <w:sz w:val="28"/>
          <w:szCs w:val="28"/>
        </w:rPr>
        <w:t>.</w:t>
      </w:r>
      <w:r>
        <w:rPr>
          <w:rFonts w:ascii="Times New Roman" w:hAnsi="Times New Roman" w:cs="Times New Roman"/>
          <w:sz w:val="28"/>
          <w:szCs w:val="28"/>
          <w:lang w:val="uk-UA"/>
        </w:rPr>
        <w:t xml:space="preserve"> </w:t>
      </w:r>
      <w:r w:rsidRPr="007906A9">
        <w:rPr>
          <w:rFonts w:ascii="Times New Roman" w:hAnsi="Times New Roman" w:cs="Times New Roman"/>
          <w:sz w:val="28"/>
          <w:szCs w:val="28"/>
        </w:rPr>
        <w:t xml:space="preserve">УНТС </w:t>
      </w:r>
      <w:r>
        <w:rPr>
          <w:rFonts w:ascii="Times New Roman" w:hAnsi="Times New Roman" w:cs="Times New Roman"/>
          <w:sz w:val="28"/>
          <w:szCs w:val="28"/>
          <w:lang w:val="uk-UA"/>
        </w:rPr>
        <w:t xml:space="preserve">– </w:t>
      </w:r>
      <w:r w:rsidRPr="007906A9">
        <w:rPr>
          <w:rFonts w:ascii="Times New Roman" w:hAnsi="Times New Roman" w:cs="Times New Roman"/>
          <w:sz w:val="28"/>
          <w:szCs w:val="28"/>
        </w:rPr>
        <w:t xml:space="preserve">для </w:t>
      </w:r>
      <w:proofErr w:type="spellStart"/>
      <w:r w:rsidRPr="007906A9">
        <w:rPr>
          <w:rFonts w:ascii="Times New Roman" w:hAnsi="Times New Roman" w:cs="Times New Roman"/>
          <w:sz w:val="28"/>
          <w:szCs w:val="28"/>
        </w:rPr>
        <w:t>сепарації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продукції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газоконденсатних</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свердловин</w:t>
      </w:r>
      <w:proofErr w:type="spellEnd"/>
      <w:r w:rsidRPr="007906A9">
        <w:rPr>
          <w:rFonts w:ascii="Times New Roman" w:hAnsi="Times New Roman" w:cs="Times New Roman"/>
          <w:sz w:val="28"/>
          <w:szCs w:val="28"/>
        </w:rPr>
        <w:t xml:space="preserve"> та </w:t>
      </w:r>
      <w:proofErr w:type="spellStart"/>
      <w:r w:rsidRPr="007906A9">
        <w:rPr>
          <w:rFonts w:ascii="Times New Roman" w:hAnsi="Times New Roman" w:cs="Times New Roman"/>
          <w:sz w:val="28"/>
          <w:szCs w:val="28"/>
        </w:rPr>
        <w:t>закритої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схеми</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підготовки</w:t>
      </w:r>
      <w:proofErr w:type="spellEnd"/>
      <w:r w:rsidRPr="007906A9">
        <w:rPr>
          <w:rFonts w:ascii="Times New Roman" w:hAnsi="Times New Roman" w:cs="Times New Roman"/>
          <w:sz w:val="28"/>
          <w:szCs w:val="28"/>
        </w:rPr>
        <w:t xml:space="preserve"> та </w:t>
      </w:r>
      <w:proofErr w:type="spellStart"/>
      <w:r w:rsidRPr="007906A9">
        <w:rPr>
          <w:rFonts w:ascii="Times New Roman" w:hAnsi="Times New Roman" w:cs="Times New Roman"/>
          <w:sz w:val="28"/>
          <w:szCs w:val="28"/>
        </w:rPr>
        <w:t>роздільної</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подачі</w:t>
      </w:r>
      <w:proofErr w:type="spellEnd"/>
      <w:r w:rsidRPr="007906A9">
        <w:rPr>
          <w:rFonts w:ascii="Times New Roman" w:hAnsi="Times New Roman" w:cs="Times New Roman"/>
          <w:sz w:val="28"/>
          <w:szCs w:val="28"/>
        </w:rPr>
        <w:t xml:space="preserve"> </w:t>
      </w:r>
      <w:proofErr w:type="spellStart"/>
      <w:r w:rsidRPr="007906A9">
        <w:rPr>
          <w:rFonts w:ascii="Times New Roman" w:hAnsi="Times New Roman" w:cs="Times New Roman"/>
          <w:sz w:val="28"/>
          <w:szCs w:val="28"/>
        </w:rPr>
        <w:t>природнього</w:t>
      </w:r>
      <w:proofErr w:type="spellEnd"/>
      <w:r w:rsidRPr="007906A9">
        <w:rPr>
          <w:rFonts w:ascii="Times New Roman" w:hAnsi="Times New Roman" w:cs="Times New Roman"/>
          <w:sz w:val="28"/>
          <w:szCs w:val="28"/>
        </w:rPr>
        <w:t xml:space="preserve"> газу та конденсату</w:t>
      </w:r>
      <w:r>
        <w:rPr>
          <w:rFonts w:ascii="Times New Roman" w:hAnsi="Times New Roman" w:cs="Times New Roman"/>
          <w:sz w:val="28"/>
          <w:szCs w:val="28"/>
          <w:lang w:val="uk-UA"/>
        </w:rPr>
        <w:t>.</w:t>
      </w:r>
    </w:p>
    <w:p w:rsidR="008362F5" w:rsidRPr="00C27AFB" w:rsidRDefault="008362F5" w:rsidP="008362F5">
      <w:pPr>
        <w:ind w:firstLine="720"/>
        <w:jc w:val="both"/>
        <w:rPr>
          <w:sz w:val="28"/>
          <w:szCs w:val="28"/>
          <w:lang w:eastAsia="ru-RU"/>
        </w:rPr>
      </w:pPr>
      <w:r w:rsidRPr="00C27AFB">
        <w:rPr>
          <w:rFonts w:eastAsia="Calibri"/>
          <w:noProof w:val="0"/>
          <w:sz w:val="28"/>
          <w:szCs w:val="28"/>
          <w:lang w:eastAsia="uk-UA"/>
        </w:rPr>
        <w:t>В процесі виробничої діяльності в атмосферне повітря можуть надходити</w:t>
      </w:r>
      <w:r w:rsidRPr="00C27AFB">
        <w:rPr>
          <w:sz w:val="28"/>
          <w:szCs w:val="28"/>
          <w:lang w:eastAsia="ru-RU"/>
        </w:rPr>
        <w:t xml:space="preserve"> забруднюючі речовини в кількості – 5758,258331 т/рік; в тому числі (т/рік):  залізо та його сполуки (у перерахунку на залізо) 0,002; манган та його сполуки в перерахунку на діоксид мангану 0,0001; ртуть та її сполуки в перерахунку на ртуть 0,000001; оксиди азоту (оксид та діоксид азоту) у перерахунку на діоксид азоту 3,9635; оксид вуглецю 423,399; фтор і його пароподібні та газоподібні сполуки в перерахунку на фтористий водень 0,0002; фториди, що легко розчиняються (наприклад, NaF) та їх сполуки в перерахунку на фтор 0,0006; фтористі сполуки погано розчинні неорганічні (фторид алюмінію, гексафторалюмінат натрію) у перерахунку на фтор 0,0003; бутан 6,5152; гексан 0,85187; пентан 2,94036; метан 55,819; ксилол 0,041; толуол 0,045; спирт метиловий 0,0524; уайт-спірит 0,041; вуглеводні насичені C</w:t>
      </w:r>
      <w:r w:rsidRPr="00FF4330">
        <w:rPr>
          <w:sz w:val="28"/>
          <w:szCs w:val="28"/>
          <w:vertAlign w:val="subscript"/>
          <w:lang w:eastAsia="ru-RU"/>
        </w:rPr>
        <w:t>12</w:t>
      </w:r>
      <w:r w:rsidRPr="00C27AFB">
        <w:rPr>
          <w:sz w:val="28"/>
          <w:szCs w:val="28"/>
          <w:lang w:eastAsia="ru-RU"/>
        </w:rPr>
        <w:t xml:space="preserve"> - C</w:t>
      </w:r>
      <w:r w:rsidRPr="00FF4330">
        <w:rPr>
          <w:sz w:val="28"/>
          <w:szCs w:val="28"/>
          <w:vertAlign w:val="subscript"/>
          <w:lang w:eastAsia="ru-RU"/>
        </w:rPr>
        <w:t>19</w:t>
      </w:r>
      <w:r w:rsidRPr="00C27AFB">
        <w:rPr>
          <w:sz w:val="28"/>
          <w:szCs w:val="28"/>
          <w:lang w:eastAsia="ru-RU"/>
        </w:rPr>
        <w:t xml:space="preserve"> (розчинник РПК-26511 та ін.) у перерахунку на сумарний органічний вуглець 0,032; речовини у вигляді суспендованих твердих частинок, недиференційованих за складом 50,7761; пропан 11,1525; етан 8,4489; інгібітор корозії "Нефтехим-1" (талове масло-32%, гас-20%, поліетиленполіаміди-8%, стабільний каталізатор - 10%) 0,0929; вуглецю діоксид 5194,075; азоту (1) оксид (N</w:t>
      </w:r>
      <w:r w:rsidRPr="00FF4330">
        <w:rPr>
          <w:sz w:val="28"/>
          <w:szCs w:val="28"/>
          <w:vertAlign w:val="subscript"/>
          <w:lang w:eastAsia="ru-RU"/>
        </w:rPr>
        <w:t>2</w:t>
      </w:r>
      <w:r w:rsidRPr="00C27AFB">
        <w:rPr>
          <w:sz w:val="28"/>
          <w:szCs w:val="28"/>
          <w:lang w:eastAsia="ru-RU"/>
        </w:rPr>
        <w:t>O) 0,0094.</w:t>
      </w:r>
    </w:p>
    <w:p w:rsidR="008362F5" w:rsidRPr="00147792" w:rsidRDefault="008362F5" w:rsidP="008362F5">
      <w:pPr>
        <w:pStyle w:val="rvps2"/>
        <w:shd w:val="clear" w:color="auto" w:fill="FFFFFF"/>
        <w:spacing w:before="0" w:beforeAutospacing="0" w:after="0" w:afterAutospacing="0"/>
        <w:ind w:firstLine="709"/>
        <w:jc w:val="both"/>
        <w:rPr>
          <w:sz w:val="28"/>
          <w:szCs w:val="28"/>
        </w:rPr>
      </w:pPr>
      <w:r w:rsidRPr="00147792">
        <w:rPr>
          <w:sz w:val="28"/>
          <w:szCs w:val="28"/>
        </w:rPr>
        <w:t>Заходи щодо впровадження найкращих існуючих технологій виробництва не розроблялись,</w:t>
      </w:r>
      <w:bookmarkStart w:id="9" w:name="n66"/>
      <w:bookmarkEnd w:id="9"/>
      <w:r w:rsidRPr="00147792">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8362F5" w:rsidRPr="00147792" w:rsidRDefault="008362F5" w:rsidP="008362F5">
      <w:pPr>
        <w:ind w:firstLine="708"/>
        <w:jc w:val="both"/>
        <w:rPr>
          <w:noProof w:val="0"/>
          <w:spacing w:val="2"/>
          <w:sz w:val="28"/>
          <w:szCs w:val="28"/>
        </w:rPr>
      </w:pPr>
      <w:r w:rsidRPr="00147792">
        <w:rPr>
          <w:noProof w:val="0"/>
          <w:spacing w:val="2"/>
          <w:sz w:val="28"/>
          <w:szCs w:val="28"/>
        </w:rPr>
        <w:t xml:space="preserve">Заходи щодо скорочення викидів, </w:t>
      </w:r>
      <w:bookmarkStart w:id="10" w:name="n67"/>
      <w:bookmarkEnd w:id="10"/>
      <w:r w:rsidRPr="00147792">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8362F5" w:rsidRPr="00147792" w:rsidRDefault="008362F5" w:rsidP="008362F5">
      <w:pPr>
        <w:ind w:firstLine="708"/>
        <w:jc w:val="both"/>
        <w:rPr>
          <w:noProof w:val="0"/>
          <w:spacing w:val="2"/>
          <w:sz w:val="28"/>
          <w:szCs w:val="28"/>
        </w:rPr>
      </w:pPr>
      <w:r w:rsidRPr="00147792">
        <w:rPr>
          <w:noProof w:val="0"/>
          <w:sz w:val="28"/>
          <w:szCs w:val="28"/>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E5013A" w:rsidRDefault="008362F5" w:rsidP="008362F5">
      <w:pPr>
        <w:ind w:firstLine="709"/>
        <w:jc w:val="both"/>
      </w:pPr>
      <w:r w:rsidRPr="008362F5">
        <w:rPr>
          <w:noProof w:val="0"/>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8362F5">
        <w:rPr>
          <w:noProof w:val="0"/>
          <w:sz w:val="28"/>
          <w:szCs w:val="28"/>
        </w:rPr>
        <w:t>адресою</w:t>
      </w:r>
      <w:proofErr w:type="spellEnd"/>
      <w:r w:rsidRPr="00147792">
        <w:rPr>
          <w:noProof w:val="0"/>
          <w:spacing w:val="2"/>
          <w:sz w:val="28"/>
          <w:szCs w:val="28"/>
        </w:rPr>
        <w:t xml:space="preserve">, 40000, м. Суми, майдан Незалежності, 2; </w:t>
      </w:r>
      <w:proofErr w:type="spellStart"/>
      <w:r w:rsidRPr="00147792">
        <w:rPr>
          <w:noProof w:val="0"/>
          <w:spacing w:val="2"/>
          <w:sz w:val="28"/>
          <w:szCs w:val="28"/>
        </w:rPr>
        <w:t>тел</w:t>
      </w:r>
      <w:proofErr w:type="spellEnd"/>
      <w:r w:rsidRPr="00147792">
        <w:rPr>
          <w:noProof w:val="0"/>
          <w:spacing w:val="2"/>
          <w:sz w:val="28"/>
          <w:szCs w:val="28"/>
        </w:rPr>
        <w:t xml:space="preserve">.(0542) 78-27-85, e-mail: </w:t>
      </w:r>
      <w:hyperlink r:id="rId6" w:history="1">
        <w:r w:rsidRPr="00147792">
          <w:rPr>
            <w:rStyle w:val="a3"/>
            <w:noProof w:val="0"/>
            <w:spacing w:val="2"/>
            <w:sz w:val="28"/>
            <w:szCs w:val="28"/>
          </w:rPr>
          <w:t>mail@sm.gov.ua</w:t>
        </w:r>
      </w:hyperlink>
    </w:p>
    <w:sectPr w:rsidR="00E501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5"/>
    <w:rsid w:val="004069CA"/>
    <w:rsid w:val="008362F5"/>
    <w:rsid w:val="009730A1"/>
    <w:rsid w:val="00E5013A"/>
    <w:rsid w:val="00EB03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F5"/>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362F5"/>
    <w:pPr>
      <w:jc w:val="center"/>
    </w:pPr>
    <w:rPr>
      <w:sz w:val="28"/>
      <w:szCs w:val="28"/>
      <w:lang w:val="ru-RU" w:eastAsia="ru-RU"/>
    </w:rPr>
  </w:style>
  <w:style w:type="character" w:customStyle="1" w:styleId="20">
    <w:name w:val="Основной текст 2 Знак"/>
    <w:basedOn w:val="a0"/>
    <w:link w:val="2"/>
    <w:rsid w:val="008362F5"/>
    <w:rPr>
      <w:rFonts w:ascii="Times New Roman" w:eastAsia="Times New Roman" w:hAnsi="Times New Roman" w:cs="Times New Roman"/>
      <w:noProof/>
      <w:sz w:val="28"/>
      <w:szCs w:val="28"/>
      <w:lang w:val="ru-RU" w:eastAsia="ru-RU"/>
    </w:rPr>
  </w:style>
  <w:style w:type="character" w:styleId="a3">
    <w:name w:val="Hyperlink"/>
    <w:uiPriority w:val="99"/>
    <w:rsid w:val="008362F5"/>
    <w:rPr>
      <w:color w:val="0000FF"/>
      <w:u w:val="single"/>
    </w:rPr>
  </w:style>
  <w:style w:type="paragraph" w:styleId="a4">
    <w:name w:val="Plain Text"/>
    <w:aliases w:val=" Знак Знак Знак Знак,Знак Знак Знак Знак,Знак Знак Знак Знак Знак Знак Знак Знак Знак,Знак Знак Знак Знак Знак Знак Знак Знак,Знак Знак Знак Знак Знак Знак, Знак Знак Знак Знак Знак Знак"/>
    <w:basedOn w:val="a"/>
    <w:link w:val="a5"/>
    <w:rsid w:val="008362F5"/>
    <w:rPr>
      <w:rFonts w:ascii="Courier New" w:hAnsi="Courier New" w:cs="Courier New"/>
      <w:noProof w:val="0"/>
      <w:sz w:val="20"/>
      <w:szCs w:val="20"/>
      <w:lang w:val="ru-RU" w:eastAsia="ru-RU"/>
    </w:rPr>
  </w:style>
  <w:style w:type="character" w:customStyle="1" w:styleId="a5">
    <w:name w:val="Текст Знак"/>
    <w:aliases w:val=" Знак Знак Знак Знак Знак,Знак Знак Знак Знак Знак,Знак Знак Знак Знак Знак Знак Знак Знак Знак Знак,Знак Знак Знак Знак Знак Знак Знак Знак Знак1,Знак Знак Знак Знак Знак Знак Знак, Знак Знак Знак Знак Знак Знак Знак"/>
    <w:basedOn w:val="a0"/>
    <w:link w:val="a4"/>
    <w:rsid w:val="008362F5"/>
    <w:rPr>
      <w:rFonts w:ascii="Courier New" w:eastAsia="Times New Roman" w:hAnsi="Courier New" w:cs="Courier New"/>
      <w:sz w:val="20"/>
      <w:szCs w:val="20"/>
      <w:lang w:val="ru-RU" w:eastAsia="ru-RU"/>
    </w:rPr>
  </w:style>
  <w:style w:type="paragraph" w:customStyle="1" w:styleId="rvps2">
    <w:name w:val="rvps2"/>
    <w:basedOn w:val="a"/>
    <w:uiPriority w:val="99"/>
    <w:rsid w:val="008362F5"/>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F5"/>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362F5"/>
    <w:pPr>
      <w:jc w:val="center"/>
    </w:pPr>
    <w:rPr>
      <w:sz w:val="28"/>
      <w:szCs w:val="28"/>
      <w:lang w:val="ru-RU" w:eastAsia="ru-RU"/>
    </w:rPr>
  </w:style>
  <w:style w:type="character" w:customStyle="1" w:styleId="20">
    <w:name w:val="Основной текст 2 Знак"/>
    <w:basedOn w:val="a0"/>
    <w:link w:val="2"/>
    <w:rsid w:val="008362F5"/>
    <w:rPr>
      <w:rFonts w:ascii="Times New Roman" w:eastAsia="Times New Roman" w:hAnsi="Times New Roman" w:cs="Times New Roman"/>
      <w:noProof/>
      <w:sz w:val="28"/>
      <w:szCs w:val="28"/>
      <w:lang w:val="ru-RU" w:eastAsia="ru-RU"/>
    </w:rPr>
  </w:style>
  <w:style w:type="character" w:styleId="a3">
    <w:name w:val="Hyperlink"/>
    <w:uiPriority w:val="99"/>
    <w:rsid w:val="008362F5"/>
    <w:rPr>
      <w:color w:val="0000FF"/>
      <w:u w:val="single"/>
    </w:rPr>
  </w:style>
  <w:style w:type="paragraph" w:styleId="a4">
    <w:name w:val="Plain Text"/>
    <w:aliases w:val=" Знак Знак Знак Знак,Знак Знак Знак Знак,Знак Знак Знак Знак Знак Знак Знак Знак Знак,Знак Знак Знак Знак Знак Знак Знак Знак,Знак Знак Знак Знак Знак Знак, Знак Знак Знак Знак Знак Знак"/>
    <w:basedOn w:val="a"/>
    <w:link w:val="a5"/>
    <w:rsid w:val="008362F5"/>
    <w:rPr>
      <w:rFonts w:ascii="Courier New" w:hAnsi="Courier New" w:cs="Courier New"/>
      <w:noProof w:val="0"/>
      <w:sz w:val="20"/>
      <w:szCs w:val="20"/>
      <w:lang w:val="ru-RU" w:eastAsia="ru-RU"/>
    </w:rPr>
  </w:style>
  <w:style w:type="character" w:customStyle="1" w:styleId="a5">
    <w:name w:val="Текст Знак"/>
    <w:aliases w:val=" Знак Знак Знак Знак Знак,Знак Знак Знак Знак Знак,Знак Знак Знак Знак Знак Знак Знак Знак Знак Знак,Знак Знак Знак Знак Знак Знак Знак Знак Знак1,Знак Знак Знак Знак Знак Знак Знак, Знак Знак Знак Знак Знак Знак Знак"/>
    <w:basedOn w:val="a0"/>
    <w:link w:val="a4"/>
    <w:rsid w:val="008362F5"/>
    <w:rPr>
      <w:rFonts w:ascii="Courier New" w:eastAsia="Times New Roman" w:hAnsi="Courier New" w:cs="Courier New"/>
      <w:sz w:val="20"/>
      <w:szCs w:val="20"/>
      <w:lang w:val="ru-RU" w:eastAsia="ru-RU"/>
    </w:rPr>
  </w:style>
  <w:style w:type="paragraph" w:customStyle="1" w:styleId="rvps2">
    <w:name w:val="rvps2"/>
    <w:basedOn w:val="a"/>
    <w:uiPriority w:val="99"/>
    <w:rsid w:val="008362F5"/>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3923</Words>
  <Characters>2237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2024-06-13T13:38:00Z</dcterms:created>
  <dcterms:modified xsi:type="dcterms:W3CDTF">2024-06-13T13:38:00Z</dcterms:modified>
</cp:coreProperties>
</file>