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850"/>
        <w:gridCol w:w="284"/>
        <w:gridCol w:w="1697"/>
        <w:gridCol w:w="284"/>
        <w:gridCol w:w="1417"/>
        <w:gridCol w:w="428"/>
        <w:gridCol w:w="4111"/>
        <w:gridCol w:w="851"/>
        <w:gridCol w:w="2268"/>
        <w:gridCol w:w="143"/>
        <w:gridCol w:w="1558"/>
        <w:gridCol w:w="1701"/>
        <w:gridCol w:w="6237"/>
        <w:gridCol w:w="2837"/>
      </w:tblGrid>
      <w:tr w:rsidR="00C676BC" w:rsidRPr="00FE55B5" w:rsidTr="00C676BC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C676BC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904C2" w:rsidRPr="00FE55B5" w:rsidRDefault="005904C2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C676BC">
        <w:trPr>
          <w:gridAfter w:val="6"/>
          <w:wAfter w:w="1474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E247A">
        <w:trPr>
          <w:gridAfter w:val="5"/>
          <w:wAfter w:w="12476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4E247A">
        <w:trPr>
          <w:gridAfter w:val="5"/>
          <w:wAfter w:w="12476" w:type="dxa"/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E247A">
        <w:trPr>
          <w:gridAfter w:val="5"/>
          <w:wAfter w:w="12476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4E247A">
        <w:trPr>
          <w:gridAfter w:val="5"/>
          <w:wAfter w:w="12476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4E247A">
        <w:trPr>
          <w:gridAfter w:val="5"/>
          <w:wAfter w:w="12476" w:type="dxa"/>
          <w:trHeight w:val="1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904C2"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24015/10/24</w:t>
            </w: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47" w:rsidRDefault="005904C2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</w:t>
            </w:r>
            <w:r w:rsidR="00DA6947"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</w:p>
          <w:p w:rsidR="00C676BC" w:rsidRPr="00C676BC" w:rsidRDefault="005904C2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A6947"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Укртрансгаз</w:t>
            </w:r>
            <w:r w:rsidR="00DA6947"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C676BC" w:rsidRDefault="005904C2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30019801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5904C2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«Пролетарка» Пролетарського виробничого управління підземного зберігання газу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Акціонерного товариства «Укртрансгаз»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C676BC" w:rsidRDefault="00CE1A5A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DA69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2938BB" w:rsidRDefault="00DA6947" w:rsidP="00D13E7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4647DF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пункті 1</w:t>
            </w:r>
            <w:r w:rsidR="004647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7DF" w:rsidRPr="00C267A4"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 w:rsidR="004647DF">
              <w:rPr>
                <w:rFonts w:ascii="Times New Roman" w:hAnsi="Times New Roman" w:cs="Times New Roman"/>
                <w:sz w:val="20"/>
                <w:szCs w:val="20"/>
              </w:rPr>
              <w:t xml:space="preserve">  ПМ суперечить інформації, наведеній у підпунктах 1.2, 2.2 та 2.3 </w:t>
            </w:r>
            <w:r w:rsidR="004647DF" w:rsidRPr="00C267A4"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 w:rsidR="004647DF">
              <w:rPr>
                <w:rFonts w:ascii="Times New Roman" w:hAnsi="Times New Roman" w:cs="Times New Roman"/>
                <w:sz w:val="20"/>
                <w:szCs w:val="20"/>
              </w:rPr>
              <w:t xml:space="preserve">  ПМ;</w:t>
            </w:r>
          </w:p>
          <w:p w:rsidR="00303E23" w:rsidRPr="002938BB" w:rsidRDefault="002938BB" w:rsidP="002938B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підпунктах 1.7 та 2.7 Розділу </w:t>
            </w:r>
            <w:r w:rsidRPr="002938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графа «Значення за замовчуванням» не відповідає вимогам пункту 34 </w:t>
            </w:r>
            <w:r w:rsidR="004647DF"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2938B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</w:t>
            </w:r>
            <w:r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постановою Кабінету Міністрів України </w:t>
            </w:r>
            <w:r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>від 23 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Постанова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  <w:r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DA6947"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6218B0" w:rsidP="004E247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</w:t>
            </w:r>
            <w:r w:rsidR="004E247A"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 w:rsidR="004E247A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B23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B2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3D6D"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B23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Порядок).</w:t>
            </w:r>
          </w:p>
        </w:tc>
      </w:tr>
      <w:tr w:rsidR="005904C2" w:rsidRPr="00727177" w:rsidTr="004E247A">
        <w:trPr>
          <w:gridAfter w:val="5"/>
          <w:wAfter w:w="12476" w:type="dxa"/>
          <w:trHeight w:val="6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Укртрансгаз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30019801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59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«Кегичівка» Пролетарського виробничого управління підземного зберігання газу </w:t>
            </w:r>
          </w:p>
          <w:p w:rsidR="005904C2" w:rsidRDefault="005904C2" w:rsidP="0059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Акціонерного товариства «Укртрансгаз»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5904C2" w:rsidRPr="00C676BC" w:rsidRDefault="005904C2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083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5C3BEC" w:rsidRDefault="005C3BEC" w:rsidP="005C3BE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7A4"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ПМ суперечить інформації, наведеній у підпунктах 1.2, 2.2 та 2.3 </w:t>
            </w:r>
            <w:r w:rsidRPr="00C267A4"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ПМ;</w:t>
            </w:r>
          </w:p>
          <w:p w:rsidR="005904C2" w:rsidRPr="005C3BEC" w:rsidRDefault="005C3BEC" w:rsidP="00756C6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підпунктах 1.7 та 2.7 Розділу </w:t>
            </w:r>
            <w:r w:rsidRPr="002938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графа «Значення за замовчуванням» не відповідає вимогам пункту 34  </w:t>
            </w:r>
            <w:r w:rsidR="0075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904C2" w:rsidRPr="00727177" w:rsidTr="004E247A">
        <w:trPr>
          <w:gridAfter w:val="5"/>
          <w:wAfter w:w="12476" w:type="dxa"/>
          <w:trHeight w:val="6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Укртрансгаз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30019801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08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«Богородчани» Богородчанського виробничого управління підземного зберігання газу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Акціонерного товариства «Укртрансгаз»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5904C2" w:rsidRPr="00C676BC" w:rsidRDefault="005904C2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083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5904C2" w:rsidRPr="00C676BC" w:rsidRDefault="005C3BEC" w:rsidP="00756C6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підпунктах 1.7 та </w:t>
            </w:r>
            <w:r w:rsidR="00E750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.7 Розділу </w:t>
            </w:r>
            <w:r w:rsidRPr="002938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графа «Значення за замовчуванням» не відповідає вимогам пункту 34  По</w:t>
            </w:r>
            <w:r w:rsidR="0075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5A4B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AB3C79" w:rsidRDefault="00AB3C79">
      <w:r>
        <w:br w:type="page"/>
      </w:r>
    </w:p>
    <w:tbl>
      <w:tblPr>
        <w:tblW w:w="151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1564"/>
        <w:gridCol w:w="1701"/>
        <w:gridCol w:w="1981"/>
        <w:gridCol w:w="2129"/>
        <w:gridCol w:w="4111"/>
        <w:gridCol w:w="3120"/>
      </w:tblGrid>
      <w:tr w:rsidR="005904C2" w:rsidRPr="00727177" w:rsidTr="00AB3C79">
        <w:trPr>
          <w:trHeight w:val="6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Укртрансгаз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30019801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98" w:rsidRDefault="005904C2" w:rsidP="0059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Дотискуюча компресорна станція «Опари» </w:t>
            </w:r>
          </w:p>
          <w:p w:rsidR="00803F98" w:rsidRDefault="005904C2" w:rsidP="0059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Опарського виробничого управління підземного зберігання газу </w:t>
            </w:r>
          </w:p>
          <w:p w:rsidR="00803F98" w:rsidRDefault="005904C2" w:rsidP="0059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Акціонерного товариства «Укртрансгаз»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5904C2" w:rsidRPr="00C676BC" w:rsidRDefault="005904C2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083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524AE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5904C2" w:rsidRPr="00C070D1" w:rsidRDefault="00756C62" w:rsidP="00524AE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C62">
              <w:rPr>
                <w:rFonts w:ascii="Times New Roman" w:hAnsi="Times New Roman" w:cs="Times New Roman"/>
                <w:sz w:val="20"/>
                <w:szCs w:val="20"/>
              </w:rPr>
              <w:t>у підпункті 1.5 розділу ІІІ ПМ неправильно застосовані коефіцієнти за замовчуванням при здійсненні оцінки викидів парникових газів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C62">
              <w:rPr>
                <w:rFonts w:ascii="Times New Roman" w:hAnsi="Times New Roman" w:cs="Times New Roman"/>
                <w:sz w:val="20"/>
                <w:szCs w:val="20"/>
              </w:rPr>
              <w:t>матеріального потоку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C6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  <w:r w:rsidRPr="00756C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65BD7">
              <w:rPr>
                <w:rFonts w:ascii="Times New Roman" w:hAnsi="Times New Roman" w:cs="Times New Roman"/>
                <w:sz w:val="20"/>
                <w:szCs w:val="20"/>
              </w:rPr>
              <w:t xml:space="preserve"> за 2021 рік</w:t>
            </w:r>
            <w:r w:rsidR="005904C2" w:rsidRPr="00C070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04C2" w:rsidRDefault="005C3BEC" w:rsidP="00E7501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>у підпунктах 1.7</w:t>
            </w:r>
            <w:r w:rsidR="00E75013">
              <w:rPr>
                <w:rFonts w:ascii="Times New Roman" w:hAnsi="Times New Roman" w:cs="Times New Roman"/>
                <w:sz w:val="20"/>
                <w:szCs w:val="20"/>
              </w:rPr>
              <w:t>, 2.7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E750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.7 Розділу </w:t>
            </w:r>
            <w:r w:rsidRPr="002938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графа «Значення за замовчуванням» не відповідає вимогам пункту 34  </w:t>
            </w:r>
            <w:r w:rsidR="00C64591" w:rsidRPr="002938B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645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BA0E22" w:rsidRDefault="005904C2" w:rsidP="005A4B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904C2" w:rsidRPr="00727177" w:rsidTr="00AB3C79">
        <w:trPr>
          <w:trHeight w:val="6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Укртрансгаз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30019801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08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«Дашава» Дашавського виробничого управління підземного зберігання газу </w:t>
            </w:r>
          </w:p>
          <w:p w:rsidR="005904C2" w:rsidRDefault="005904C2" w:rsidP="0008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Акціонерного товариства «Укртрансгаз»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5904C2" w:rsidRPr="00C676BC" w:rsidRDefault="005904C2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083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013" w:rsidRDefault="00E75013" w:rsidP="00E7501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5904C2" w:rsidRDefault="00E75013" w:rsidP="00E7501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>у підпунктах 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3.7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.7 Розділу </w:t>
            </w:r>
            <w:r w:rsidRPr="002938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графа «Значення за замовчуванням» не відповідає вимогам пункту 34  </w:t>
            </w:r>
            <w:r w:rsidR="00C64591" w:rsidRPr="002938B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645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BA0E22" w:rsidRDefault="00E75013" w:rsidP="005A4B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sectPr w:rsidR="000A7480" w:rsidSect="008171B7">
      <w:headerReference w:type="default" r:id="rId7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96" w:rsidRDefault="00083A96">
      <w:pPr>
        <w:spacing w:after="0" w:line="240" w:lineRule="auto"/>
      </w:pPr>
      <w:r>
        <w:separator/>
      </w:r>
    </w:p>
  </w:endnote>
  <w:endnote w:type="continuationSeparator" w:id="0">
    <w:p w:rsidR="00083A96" w:rsidRDefault="0008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96" w:rsidRDefault="00083A96">
      <w:pPr>
        <w:spacing w:after="0" w:line="240" w:lineRule="auto"/>
      </w:pPr>
      <w:r>
        <w:separator/>
      </w:r>
    </w:p>
  </w:footnote>
  <w:footnote w:type="continuationSeparator" w:id="0">
    <w:p w:rsidR="00083A96" w:rsidRDefault="0008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344E6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25BAF" w:rsidRPr="00225BA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3A96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C17D3"/>
    <w:rsid w:val="001D0E2B"/>
    <w:rsid w:val="001D4730"/>
    <w:rsid w:val="001D71EB"/>
    <w:rsid w:val="001F52D6"/>
    <w:rsid w:val="0020323E"/>
    <w:rsid w:val="002064AA"/>
    <w:rsid w:val="00206D3B"/>
    <w:rsid w:val="00225BAF"/>
    <w:rsid w:val="00234E56"/>
    <w:rsid w:val="002458B8"/>
    <w:rsid w:val="00255CC2"/>
    <w:rsid w:val="00255D4F"/>
    <w:rsid w:val="002712B5"/>
    <w:rsid w:val="00277334"/>
    <w:rsid w:val="002938BB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44E6E"/>
    <w:rsid w:val="00355AD7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C6FD6"/>
    <w:rsid w:val="003E0F35"/>
    <w:rsid w:val="0040437C"/>
    <w:rsid w:val="0041566C"/>
    <w:rsid w:val="00421D03"/>
    <w:rsid w:val="004647DF"/>
    <w:rsid w:val="0046500C"/>
    <w:rsid w:val="004707B1"/>
    <w:rsid w:val="0048315B"/>
    <w:rsid w:val="00494ADA"/>
    <w:rsid w:val="004A442B"/>
    <w:rsid w:val="004B4E77"/>
    <w:rsid w:val="004B693C"/>
    <w:rsid w:val="004C068F"/>
    <w:rsid w:val="004C409A"/>
    <w:rsid w:val="004E2185"/>
    <w:rsid w:val="004E247A"/>
    <w:rsid w:val="00512079"/>
    <w:rsid w:val="00522FAD"/>
    <w:rsid w:val="00524AE1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BFD"/>
    <w:rsid w:val="005B3B01"/>
    <w:rsid w:val="005C3BEC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5B44"/>
    <w:rsid w:val="00901C0E"/>
    <w:rsid w:val="00905BE8"/>
    <w:rsid w:val="00927F35"/>
    <w:rsid w:val="009440A5"/>
    <w:rsid w:val="009533FC"/>
    <w:rsid w:val="009579F8"/>
    <w:rsid w:val="00962AE2"/>
    <w:rsid w:val="009752E0"/>
    <w:rsid w:val="009763DF"/>
    <w:rsid w:val="00980A47"/>
    <w:rsid w:val="00980EE2"/>
    <w:rsid w:val="00986043"/>
    <w:rsid w:val="00992A8B"/>
    <w:rsid w:val="009C2F4F"/>
    <w:rsid w:val="009D0FE3"/>
    <w:rsid w:val="009D10DE"/>
    <w:rsid w:val="009D6A96"/>
    <w:rsid w:val="009D705F"/>
    <w:rsid w:val="009F1179"/>
    <w:rsid w:val="009F7316"/>
    <w:rsid w:val="00A06859"/>
    <w:rsid w:val="00A15858"/>
    <w:rsid w:val="00A204F3"/>
    <w:rsid w:val="00A30FD1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D648F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4591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2371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68B73-1498-469D-8F41-B65B432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3961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2024-07-03T07:47:00Z</cp:lastPrinted>
  <dcterms:created xsi:type="dcterms:W3CDTF">2024-07-03T07:47:00Z</dcterms:created>
  <dcterms:modified xsi:type="dcterms:W3CDTF">2024-07-03T07:47:00Z</dcterms:modified>
</cp:coreProperties>
</file>