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A094" w14:textId="67A970D1" w:rsidR="00DB7851" w:rsidRPr="002B1E07" w:rsidRDefault="009C4469" w:rsidP="002B1E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B1E07">
        <w:rPr>
          <w:rFonts w:ascii="Times New Roman" w:hAnsi="Times New Roman" w:cs="Times New Roman"/>
          <w:b/>
          <w:bCs/>
          <w:sz w:val="20"/>
          <w:szCs w:val="20"/>
        </w:rPr>
        <w:t>Повідомлення</w:t>
      </w:r>
      <w:r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про намір</w:t>
      </w:r>
      <w:r w:rsidR="006A3807"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>и</w:t>
      </w:r>
      <w:r w:rsidR="00DB7851"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отримати дозвіл на викиди </w:t>
      </w:r>
    </w:p>
    <w:p w14:paraId="79CD0FAF" w14:textId="77A01EE9" w:rsidR="00717C0F" w:rsidRPr="002B1E07" w:rsidRDefault="009C4469" w:rsidP="002B1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>забруднюючих речовин в атмосферне повітря від стаціонарних джерел</w:t>
      </w:r>
    </w:p>
    <w:p w14:paraId="4ADFB578" w14:textId="77777777" w:rsidR="00717C0F" w:rsidRPr="002B1E07" w:rsidRDefault="00717C0F" w:rsidP="002B1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C45254" w14:textId="2A8D2E6C" w:rsidR="00C90A37" w:rsidRPr="002B1E07" w:rsidRDefault="00C90A37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Повне та скорочене н</w:t>
      </w:r>
      <w:r w:rsidR="00BF5C27"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айменування </w:t>
      </w: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су</w:t>
      </w:r>
      <w:r w:rsidR="00BF5C27" w:rsidRPr="002B1E07">
        <w:rPr>
          <w:rFonts w:ascii="Times New Roman" w:hAnsi="Times New Roman" w:cs="Times New Roman"/>
          <w:iCs/>
          <w:sz w:val="20"/>
          <w:szCs w:val="20"/>
          <w:u w:val="single"/>
        </w:rPr>
        <w:t>б’єкта</w:t>
      </w: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господарювання</w:t>
      </w:r>
      <w:r w:rsidR="00BF5C27" w:rsidRPr="002B1E07">
        <w:rPr>
          <w:rFonts w:ascii="Times New Roman" w:hAnsi="Times New Roman" w:cs="Times New Roman"/>
          <w:iCs/>
          <w:sz w:val="20"/>
          <w:szCs w:val="20"/>
          <w:u w:val="single"/>
        </w:rPr>
        <w:t>:</w:t>
      </w:r>
      <w:r w:rsidR="00BF5C27" w:rsidRP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B1E07">
        <w:rPr>
          <w:rFonts w:ascii="Times New Roman" w:hAnsi="Times New Roman" w:cs="Times New Roman"/>
          <w:iCs/>
          <w:sz w:val="20"/>
          <w:szCs w:val="20"/>
        </w:rPr>
        <w:t>Акціонерне товариство «Укргазвидобування» (АТ «Укргазвидобування»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>)</w:t>
      </w:r>
      <w:r w:rsidRPr="002B1E07">
        <w:rPr>
          <w:rFonts w:ascii="Times New Roman" w:hAnsi="Times New Roman" w:cs="Times New Roman"/>
          <w:iCs/>
          <w:sz w:val="20"/>
          <w:szCs w:val="20"/>
        </w:rPr>
        <w:t>.</w:t>
      </w:r>
    </w:p>
    <w:p w14:paraId="079705D7" w14:textId="46DADC21" w:rsidR="00C90A37" w:rsidRPr="002B1E07" w:rsidRDefault="00C90A37" w:rsidP="002B1E0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iCs/>
          <w:noProof/>
          <w:sz w:val="20"/>
          <w:u w:val="single"/>
        </w:rPr>
      </w:pPr>
      <w:r w:rsidRPr="002B1E07">
        <w:rPr>
          <w:rFonts w:ascii="Times New Roman" w:eastAsia="MS Mincho" w:hAnsi="Times New Roman" w:cs="Times New Roman"/>
          <w:iCs/>
          <w:noProof/>
          <w:sz w:val="20"/>
          <w:u w:val="single"/>
        </w:rPr>
        <w:t>Ідентифікаційний код суб’єкта господарювання :</w:t>
      </w:r>
      <w:r w:rsidRPr="002B1E07">
        <w:rPr>
          <w:rFonts w:ascii="Times New Roman" w:eastAsia="MS Mincho" w:hAnsi="Times New Roman" w:cs="Times New Roman"/>
          <w:iCs/>
          <w:noProof/>
          <w:sz w:val="20"/>
        </w:rPr>
        <w:t xml:space="preserve"> 30</w:t>
      </w:r>
      <w:r w:rsidR="00022CC3">
        <w:rPr>
          <w:rFonts w:ascii="Times New Roman" w:eastAsia="MS Mincho" w:hAnsi="Times New Roman" w:cs="Times New Roman"/>
          <w:iCs/>
          <w:noProof/>
          <w:sz w:val="20"/>
        </w:rPr>
        <w:t>0</w:t>
      </w:r>
      <w:r w:rsidRPr="002B1E07">
        <w:rPr>
          <w:rFonts w:ascii="Times New Roman" w:eastAsia="MS Mincho" w:hAnsi="Times New Roman" w:cs="Times New Roman"/>
          <w:iCs/>
          <w:noProof/>
          <w:sz w:val="20"/>
        </w:rPr>
        <w:t>19775.</w:t>
      </w:r>
    </w:p>
    <w:p w14:paraId="1DB6D7DE" w14:textId="0BE37ED9" w:rsidR="00C90A37" w:rsidRPr="002B1E07" w:rsidRDefault="00C90A37" w:rsidP="002B1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  <w:u w:val="single"/>
        </w:rPr>
        <w:t xml:space="preserve">Місце знаходження </w:t>
      </w:r>
      <w:r w:rsidR="00DB78FF" w:rsidRPr="002B1E07">
        <w:rPr>
          <w:rFonts w:ascii="Times New Roman" w:eastAsia="MS Mincho" w:hAnsi="Times New Roman" w:cs="Times New Roman"/>
          <w:iCs/>
          <w:noProof/>
          <w:sz w:val="20"/>
          <w:szCs w:val="20"/>
          <w:u w:val="single"/>
        </w:rPr>
        <w:t>юридичної особи, контактні дані</w:t>
      </w: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</w:rPr>
        <w:t xml:space="preserve">: </w:t>
      </w:r>
      <w:r w:rsidR="00DB78FF" w:rsidRPr="002B1E07">
        <w:rPr>
          <w:rFonts w:ascii="Times New Roman" w:hAnsi="Times New Roman" w:cs="Times New Roman"/>
          <w:sz w:val="20"/>
          <w:szCs w:val="20"/>
        </w:rPr>
        <w:t xml:space="preserve">вул. </w:t>
      </w:r>
      <w:proofErr w:type="spellStart"/>
      <w:r w:rsidR="00DB78FF" w:rsidRPr="002B1E07">
        <w:rPr>
          <w:rFonts w:ascii="Times New Roman" w:hAnsi="Times New Roman" w:cs="Times New Roman"/>
          <w:sz w:val="20"/>
          <w:szCs w:val="20"/>
        </w:rPr>
        <w:t>Кудрявська</w:t>
      </w:r>
      <w:proofErr w:type="spellEnd"/>
      <w:r w:rsidR="00DB78FF" w:rsidRPr="002B1E07">
        <w:rPr>
          <w:rFonts w:ascii="Times New Roman" w:hAnsi="Times New Roman" w:cs="Times New Roman"/>
          <w:sz w:val="20"/>
          <w:szCs w:val="20"/>
        </w:rPr>
        <w:t>, 26/28, Шевченківський район, м. Київ, 04053.</w:t>
      </w:r>
      <w:r w:rsidRPr="002B1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D6C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 xml:space="preserve">: +38 </w:t>
      </w:r>
      <w:r w:rsidR="00DB78FF" w:rsidRPr="00190D6C">
        <w:rPr>
          <w:rFonts w:ascii="Times New Roman" w:hAnsi="Times New Roman" w:cs="Times New Roman"/>
          <w:sz w:val="20"/>
          <w:szCs w:val="20"/>
        </w:rPr>
        <w:t>067 739-03-22</w:t>
      </w:r>
      <w:r w:rsidRPr="00190D6C">
        <w:rPr>
          <w:rFonts w:ascii="Times New Roman" w:hAnsi="Times New Roman" w:cs="Times New Roman"/>
          <w:sz w:val="20"/>
          <w:szCs w:val="20"/>
        </w:rPr>
        <w:t>,  +38 (0332) 283068,  е-</w:t>
      </w:r>
      <w:r w:rsidRPr="00190D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90D6C">
        <w:rPr>
          <w:rFonts w:ascii="Times New Roman" w:hAnsi="Times New Roman" w:cs="Times New Roman"/>
          <w:sz w:val="20"/>
          <w:szCs w:val="20"/>
        </w:rPr>
        <w:t xml:space="preserve">: </w:t>
      </w:r>
      <w:r w:rsidRPr="00190D6C">
        <w:rPr>
          <w:rFonts w:ascii="Times New Roman" w:hAnsi="Times New Roman" w:cs="Times New Roman"/>
          <w:sz w:val="20"/>
          <w:szCs w:val="20"/>
          <w:lang w:val="en-US"/>
        </w:rPr>
        <w:t>office</w:t>
      </w:r>
      <w:r w:rsidRPr="00190D6C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teplo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dkp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lutsk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</w:p>
    <w:p w14:paraId="0A842D6D" w14:textId="59C8B5D6" w:rsidR="00C90A37" w:rsidRPr="002B1E07" w:rsidRDefault="00C90A37" w:rsidP="002B1E07">
      <w:pPr>
        <w:snapToGrid w:val="0"/>
        <w:spacing w:after="0" w:line="240" w:lineRule="auto"/>
        <w:rPr>
          <w:rFonts w:ascii="Times New Roman" w:eastAsia="MS Mincho" w:hAnsi="Times New Roman" w:cs="Times New Roman"/>
          <w:iCs/>
          <w:noProof/>
          <w:sz w:val="20"/>
          <w:szCs w:val="20"/>
        </w:rPr>
      </w:pP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  <w:u w:val="single"/>
        </w:rPr>
        <w:t>Вид діяльності згідно КВЕД</w:t>
      </w: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</w:rPr>
        <w:t xml:space="preserve">:  </w:t>
      </w:r>
      <w:r w:rsidR="00DB78FF" w:rsidRPr="002B1E07">
        <w:rPr>
          <w:rFonts w:ascii="Times New Roman" w:hAnsi="Times New Roman" w:cs="Times New Roman"/>
          <w:sz w:val="20"/>
          <w:szCs w:val="20"/>
        </w:rPr>
        <w:t>06.20 Добування природного газу</w:t>
      </w: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</w:rPr>
        <w:t>.</w:t>
      </w:r>
    </w:p>
    <w:p w14:paraId="72A2FC7B" w14:textId="74C94539" w:rsidR="00022B30" w:rsidRPr="002B1E07" w:rsidRDefault="00022B30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Мета отримання дозволів на викиди</w:t>
      </w:r>
      <w:r w:rsidRPr="002B1E07">
        <w:rPr>
          <w:rFonts w:ascii="Times New Roman" w:hAnsi="Times New Roman" w:cs="Times New Roman"/>
          <w:iCs/>
          <w:sz w:val="20"/>
          <w:szCs w:val="20"/>
        </w:rPr>
        <w:t xml:space="preserve">: отримання дозволів для існуючих об’єктів у зв’язку із встановленням </w:t>
      </w:r>
      <w:bookmarkStart w:id="0" w:name="_GoBack"/>
      <w:bookmarkEnd w:id="0"/>
      <w:r w:rsidRPr="002B1E07">
        <w:rPr>
          <w:rFonts w:ascii="Times New Roman" w:hAnsi="Times New Roman" w:cs="Times New Roman"/>
          <w:iCs/>
          <w:sz w:val="20"/>
          <w:szCs w:val="20"/>
        </w:rPr>
        <w:t>технологічних свічок.</w:t>
      </w:r>
    </w:p>
    <w:p w14:paraId="637AA6F5" w14:textId="41EE1500" w:rsidR="00E83CD0" w:rsidRPr="002B1E07" w:rsidRDefault="00E83CD0" w:rsidP="002B1E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</w:rPr>
        <w:t>Автоматизована газорозподільча станція «</w:t>
      </w:r>
      <w:proofErr w:type="spellStart"/>
      <w:r w:rsidRPr="002B1E07">
        <w:rPr>
          <w:rFonts w:ascii="Times New Roman" w:hAnsi="Times New Roman" w:cs="Times New Roman"/>
          <w:iCs/>
          <w:sz w:val="20"/>
          <w:szCs w:val="20"/>
        </w:rPr>
        <w:t>Затурці</w:t>
      </w:r>
      <w:proofErr w:type="spellEnd"/>
      <w:r w:rsidRPr="002B1E07">
        <w:rPr>
          <w:rFonts w:ascii="Times New Roman" w:hAnsi="Times New Roman" w:cs="Times New Roman"/>
          <w:iCs/>
          <w:sz w:val="20"/>
          <w:szCs w:val="20"/>
        </w:rPr>
        <w:t xml:space="preserve">» </w:t>
      </w:r>
      <w:proofErr w:type="spellStart"/>
      <w:r w:rsidRPr="002B1E07">
        <w:rPr>
          <w:rFonts w:ascii="Times New Roman" w:hAnsi="Times New Roman" w:cs="Times New Roman"/>
          <w:iCs/>
          <w:sz w:val="20"/>
          <w:szCs w:val="20"/>
        </w:rPr>
        <w:t>Локачинського</w:t>
      </w:r>
      <w:proofErr w:type="spellEnd"/>
      <w:r w:rsidRPr="002B1E07">
        <w:rPr>
          <w:rFonts w:ascii="Times New Roman" w:hAnsi="Times New Roman" w:cs="Times New Roman"/>
          <w:iCs/>
          <w:sz w:val="20"/>
          <w:szCs w:val="20"/>
        </w:rPr>
        <w:t xml:space="preserve"> цеху з видобутку нафти, газу та конденсату філії Газопромислове управління «</w:t>
      </w:r>
      <w:proofErr w:type="spellStart"/>
      <w:r w:rsidRPr="002B1E07">
        <w:rPr>
          <w:rFonts w:ascii="Times New Roman" w:hAnsi="Times New Roman" w:cs="Times New Roman"/>
          <w:iCs/>
          <w:sz w:val="20"/>
          <w:szCs w:val="20"/>
        </w:rPr>
        <w:t>Львівгазвидобування</w:t>
      </w:r>
      <w:proofErr w:type="spellEnd"/>
      <w:r w:rsidRPr="002B1E07">
        <w:rPr>
          <w:rFonts w:ascii="Times New Roman" w:hAnsi="Times New Roman" w:cs="Times New Roman"/>
          <w:iCs/>
          <w:sz w:val="20"/>
          <w:szCs w:val="20"/>
        </w:rPr>
        <w:t>» Акціонерного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 xml:space="preserve"> товариства «Укргазвидобування» призначена для подачі газу населенню.</w:t>
      </w:r>
    </w:p>
    <w:p w14:paraId="65A86DA6" w14:textId="1ED34866" w:rsidR="002B1E07" w:rsidRPr="002B1E07" w:rsidRDefault="002B1E07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Відомості про наявність висновку з оцінки впливу на довкілля</w:t>
      </w:r>
      <w:r w:rsidRPr="002B1E07">
        <w:rPr>
          <w:rFonts w:ascii="Times New Roman" w:hAnsi="Times New Roman" w:cs="Times New Roman"/>
          <w:iCs/>
          <w:sz w:val="20"/>
          <w:szCs w:val="20"/>
        </w:rPr>
        <w:t>:</w:t>
      </w:r>
      <w:r w:rsidRPr="002B1E07">
        <w:rPr>
          <w:rFonts w:ascii="Times New Roman" w:eastAsia="Times New Roman" w:hAnsi="Times New Roman" w:cs="Times New Roman"/>
          <w:color w:val="292B2C"/>
          <w:sz w:val="20"/>
          <w:szCs w:val="20"/>
          <w:lang w:eastAsia="uk-UA"/>
        </w:rPr>
        <w:t xml:space="preserve"> відповідно до вимог статті 3 Закону України «Про оцінку впливу на довкілля» планована діяльність, що проводиться на майданчику, не підлягає оцінці впливу на довкілля.</w:t>
      </w:r>
    </w:p>
    <w:p w14:paraId="7363ED9A" w14:textId="58B66124" w:rsidR="00E83CD0" w:rsidRPr="002B1E07" w:rsidRDefault="00E83CD0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Місцезнаходження виробничого майданчика об'єкта</w:t>
      </w:r>
      <w:r w:rsidRPr="002B1E07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>вул. Зелена</w:t>
      </w:r>
      <w:r w:rsidR="002B1E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 xml:space="preserve">с. </w:t>
      </w:r>
      <w:proofErr w:type="spellStart"/>
      <w:r w:rsidR="002B1E07" w:rsidRPr="002B1E07">
        <w:rPr>
          <w:rFonts w:ascii="Times New Roman" w:hAnsi="Times New Roman" w:cs="Times New Roman"/>
          <w:iCs/>
          <w:sz w:val="20"/>
          <w:szCs w:val="20"/>
        </w:rPr>
        <w:t>Затурці</w:t>
      </w:r>
      <w:proofErr w:type="spellEnd"/>
      <w:r w:rsidR="002B1E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>Волинська область</w:t>
      </w:r>
      <w:r w:rsidR="002B1E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B1E07">
        <w:rPr>
          <w:rFonts w:ascii="Times New Roman" w:hAnsi="Times New Roman" w:cs="Times New Roman"/>
          <w:iCs/>
          <w:sz w:val="20"/>
          <w:szCs w:val="20"/>
        </w:rPr>
        <w:t xml:space="preserve">45523. </w:t>
      </w:r>
    </w:p>
    <w:p w14:paraId="72FDEDA2" w14:textId="77777777" w:rsidR="00E83CD0" w:rsidRPr="002B1E07" w:rsidRDefault="00E83CD0" w:rsidP="002B1E07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2B1E07">
        <w:rPr>
          <w:rFonts w:ascii="Times New Roman" w:hAnsi="Times New Roman" w:cs="Times New Roman"/>
          <w:bCs/>
          <w:iCs/>
          <w:spacing w:val="-2"/>
          <w:sz w:val="20"/>
          <w:szCs w:val="20"/>
          <w:u w:val="single"/>
        </w:rPr>
        <w:t>Валові викиди забруднюючих речовин складають</w:t>
      </w:r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8,228 т, в т. ч. метану </w:t>
      </w:r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sym w:font="Symbol" w:char="F02D"/>
      </w:r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8,228 т, </w:t>
      </w:r>
      <w:proofErr w:type="spellStart"/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t>етантіолу</w:t>
      </w:r>
      <w:proofErr w:type="spellEnd"/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(</w:t>
      </w:r>
      <w:proofErr w:type="spellStart"/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t>етилмеркаптану</w:t>
      </w:r>
      <w:proofErr w:type="spellEnd"/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) </w:t>
      </w:r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sym w:font="Symbol" w:char="F02D"/>
      </w:r>
      <w:r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6,5Е-6 т.</w:t>
      </w:r>
    </w:p>
    <w:p w14:paraId="12924AA1" w14:textId="3BAEF4B2" w:rsidR="00E83CD0" w:rsidRPr="002B1E07" w:rsidRDefault="002B1E07" w:rsidP="002B1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Об’єкт</w:t>
      </w:r>
      <w:r w:rsidR="00E83CD0"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відноситься до третьої групи</w:t>
      </w:r>
      <w:r w:rsidR="00E83CD0" w:rsidRPr="002B1E07">
        <w:rPr>
          <w:rFonts w:ascii="Times New Roman" w:hAnsi="Times New Roman" w:cs="Times New Roman"/>
          <w:iCs/>
          <w:sz w:val="20"/>
          <w:szCs w:val="20"/>
        </w:rPr>
        <w:t xml:space="preserve"> за ступенем впливу на забруднення атмосферного повітря та не потребує взяття на державний облік за обсягами потенційних викидів забруднюючих речовин в атмосферу. </w:t>
      </w:r>
    </w:p>
    <w:p w14:paraId="1145C6C0" w14:textId="77777777" w:rsidR="00E83CD0" w:rsidRPr="002B1E07" w:rsidRDefault="00E83CD0" w:rsidP="002B1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Відповідність пропозицій щодо дозволених обсягів викидів законодавству: </w:t>
      </w:r>
      <w:r w:rsidRPr="002B1E07">
        <w:rPr>
          <w:rFonts w:ascii="Times New Roman" w:hAnsi="Times New Roman" w:cs="Times New Roman"/>
          <w:sz w:val="20"/>
          <w:szCs w:val="20"/>
        </w:rPr>
        <w:t>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4376F85C" w14:textId="345FE1B3" w:rsidR="009C462E" w:rsidRPr="002B1E07" w:rsidRDefault="009C462E" w:rsidP="002B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Зауваження та пропозиції приймаються в місячний термін після публікації оголошення до </w:t>
      </w:r>
      <w:r w:rsidR="002D1BDA" w:rsidRPr="002B1E07">
        <w:rPr>
          <w:rFonts w:ascii="Times New Roman" w:hAnsi="Times New Roman" w:cs="Times New Roman"/>
          <w:sz w:val="20"/>
          <w:szCs w:val="20"/>
          <w:u w:val="single"/>
        </w:rPr>
        <w:t>Волинської</w:t>
      </w:r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 обласної державної адміністрації за </w:t>
      </w:r>
      <w:proofErr w:type="spellStart"/>
      <w:r w:rsidRPr="002B1E07">
        <w:rPr>
          <w:rFonts w:ascii="Times New Roman" w:hAnsi="Times New Roman" w:cs="Times New Roman"/>
          <w:sz w:val="20"/>
          <w:szCs w:val="20"/>
          <w:u w:val="single"/>
        </w:rPr>
        <w:t>адресою</w:t>
      </w:r>
      <w:proofErr w:type="spellEnd"/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2D1BDA" w:rsidRPr="002B1E07">
        <w:rPr>
          <w:rFonts w:ascii="Times New Roman" w:hAnsi="Times New Roman" w:cs="Times New Roman"/>
          <w:sz w:val="20"/>
          <w:szCs w:val="20"/>
        </w:rPr>
        <w:t>43027</w:t>
      </w:r>
      <w:r w:rsidRPr="002B1E07">
        <w:rPr>
          <w:rFonts w:ascii="Times New Roman" w:hAnsi="Times New Roman" w:cs="Times New Roman"/>
          <w:sz w:val="20"/>
          <w:szCs w:val="20"/>
        </w:rPr>
        <w:t>, м. Л</w:t>
      </w:r>
      <w:r w:rsidR="002D1BDA" w:rsidRPr="002B1E07">
        <w:rPr>
          <w:rFonts w:ascii="Times New Roman" w:hAnsi="Times New Roman" w:cs="Times New Roman"/>
          <w:sz w:val="20"/>
          <w:szCs w:val="20"/>
        </w:rPr>
        <w:t>уцьк</w:t>
      </w:r>
      <w:r w:rsidRPr="002B1E07">
        <w:rPr>
          <w:rFonts w:ascii="Times New Roman" w:hAnsi="Times New Roman" w:cs="Times New Roman"/>
          <w:sz w:val="20"/>
          <w:szCs w:val="20"/>
        </w:rPr>
        <w:t xml:space="preserve">, </w:t>
      </w:r>
      <w:r w:rsidR="00481148" w:rsidRPr="002B1E07">
        <w:rPr>
          <w:rFonts w:ascii="Times New Roman" w:hAnsi="Times New Roman" w:cs="Times New Roman"/>
          <w:sz w:val="20"/>
          <w:szCs w:val="20"/>
        </w:rPr>
        <w:t>Київський майдан, 9,</w:t>
      </w:r>
      <w:r w:rsidRPr="002B1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1E07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2B1E07">
        <w:rPr>
          <w:rFonts w:ascii="Times New Roman" w:hAnsi="Times New Roman" w:cs="Times New Roman"/>
          <w:sz w:val="20"/>
          <w:szCs w:val="20"/>
        </w:rPr>
        <w:t xml:space="preserve">. </w:t>
      </w:r>
      <w:r w:rsidR="00481148" w:rsidRPr="002B1E07">
        <w:rPr>
          <w:rFonts w:ascii="Times New Roman" w:hAnsi="Times New Roman" w:cs="Times New Roman"/>
          <w:sz w:val="20"/>
          <w:szCs w:val="20"/>
        </w:rPr>
        <w:t>(0332) 74</w:t>
      </w:r>
      <w:r w:rsidR="00780678" w:rsidRPr="002B1E07">
        <w:rPr>
          <w:rFonts w:ascii="Times New Roman" w:hAnsi="Times New Roman" w:cs="Times New Roman"/>
          <w:sz w:val="20"/>
          <w:szCs w:val="20"/>
        </w:rPr>
        <w:t>-</w:t>
      </w:r>
      <w:r w:rsidR="00481148" w:rsidRPr="002B1E07">
        <w:rPr>
          <w:rFonts w:ascii="Times New Roman" w:hAnsi="Times New Roman" w:cs="Times New Roman"/>
          <w:sz w:val="20"/>
          <w:szCs w:val="20"/>
        </w:rPr>
        <w:t>01</w:t>
      </w:r>
      <w:r w:rsidR="00780678" w:rsidRPr="002B1E07">
        <w:rPr>
          <w:rFonts w:ascii="Times New Roman" w:hAnsi="Times New Roman" w:cs="Times New Roman"/>
          <w:sz w:val="20"/>
          <w:szCs w:val="20"/>
        </w:rPr>
        <w:t>-</w:t>
      </w:r>
      <w:r w:rsidR="00481148" w:rsidRPr="002B1E07">
        <w:rPr>
          <w:rFonts w:ascii="Times New Roman" w:hAnsi="Times New Roman" w:cs="Times New Roman"/>
          <w:sz w:val="20"/>
          <w:szCs w:val="20"/>
        </w:rPr>
        <w:t>32</w:t>
      </w:r>
      <w:r w:rsidRPr="002B1E07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Pr="002B1E0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B1E07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eco</w:t>
        </w:r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@</w:t>
        </w:r>
        <w:proofErr w:type="spellStart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voleco</w:t>
        </w:r>
        <w:proofErr w:type="spellEnd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voladm</w:t>
        </w:r>
        <w:proofErr w:type="spellEnd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.gov.ua</w:t>
        </w:r>
      </w:hyperlink>
      <w:r w:rsidRPr="002B1E07">
        <w:rPr>
          <w:rFonts w:ascii="Times New Roman" w:hAnsi="Times New Roman" w:cs="Times New Roman"/>
          <w:sz w:val="20"/>
          <w:szCs w:val="20"/>
        </w:rPr>
        <w:t>.</w:t>
      </w:r>
    </w:p>
    <w:p w14:paraId="4622B411" w14:textId="77777777" w:rsidR="00717C0F" w:rsidRDefault="00717C0F" w:rsidP="00073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7C0F" w:rsidSect="002B1E07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E"/>
    <w:rsid w:val="00022B30"/>
    <w:rsid w:val="00022CC3"/>
    <w:rsid w:val="000603F1"/>
    <w:rsid w:val="00073260"/>
    <w:rsid w:val="000C4EDA"/>
    <w:rsid w:val="00117578"/>
    <w:rsid w:val="00144402"/>
    <w:rsid w:val="0015633E"/>
    <w:rsid w:val="00167E5F"/>
    <w:rsid w:val="00190D6C"/>
    <w:rsid w:val="00197F2D"/>
    <w:rsid w:val="001C583D"/>
    <w:rsid w:val="001F4373"/>
    <w:rsid w:val="002B1E07"/>
    <w:rsid w:val="002B6A21"/>
    <w:rsid w:val="002D1BDA"/>
    <w:rsid w:val="00337A0D"/>
    <w:rsid w:val="00341100"/>
    <w:rsid w:val="003C39C9"/>
    <w:rsid w:val="00476C4C"/>
    <w:rsid w:val="00481148"/>
    <w:rsid w:val="004B7D1C"/>
    <w:rsid w:val="00502013"/>
    <w:rsid w:val="00521184"/>
    <w:rsid w:val="005B4C12"/>
    <w:rsid w:val="006410CA"/>
    <w:rsid w:val="00641881"/>
    <w:rsid w:val="00644481"/>
    <w:rsid w:val="006A3807"/>
    <w:rsid w:val="00702CD2"/>
    <w:rsid w:val="00717C0F"/>
    <w:rsid w:val="0077624B"/>
    <w:rsid w:val="00780678"/>
    <w:rsid w:val="008629B5"/>
    <w:rsid w:val="008F1BC8"/>
    <w:rsid w:val="00912659"/>
    <w:rsid w:val="00923514"/>
    <w:rsid w:val="009B1B6E"/>
    <w:rsid w:val="009C2D74"/>
    <w:rsid w:val="009C416E"/>
    <w:rsid w:val="009C4469"/>
    <w:rsid w:val="009C462E"/>
    <w:rsid w:val="00AA12D4"/>
    <w:rsid w:val="00B17C18"/>
    <w:rsid w:val="00BB0CE0"/>
    <w:rsid w:val="00BF5C27"/>
    <w:rsid w:val="00C07221"/>
    <w:rsid w:val="00C4190F"/>
    <w:rsid w:val="00C73E53"/>
    <w:rsid w:val="00C90A37"/>
    <w:rsid w:val="00C919E6"/>
    <w:rsid w:val="00CD1272"/>
    <w:rsid w:val="00D16667"/>
    <w:rsid w:val="00D60BDB"/>
    <w:rsid w:val="00D94EB3"/>
    <w:rsid w:val="00DB7851"/>
    <w:rsid w:val="00DB78FF"/>
    <w:rsid w:val="00E83CD0"/>
    <w:rsid w:val="00F54C1C"/>
    <w:rsid w:val="00F73F11"/>
    <w:rsid w:val="00FD6724"/>
    <w:rsid w:val="00FD69D7"/>
    <w:rsid w:val="00FE5062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F253"/>
  <w15:chartTrackingRefBased/>
  <w15:docId w15:val="{4AD8026E-C538-45C3-9788-390EDE6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CA"/>
    <w:rPr>
      <w:color w:val="0563C1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,Знак1 Знак,Основной текст с отст.1 Знак,27 Знак"/>
    <w:link w:val="a5"/>
    <w:semiHidden/>
    <w:locked/>
    <w:rsid w:val="00717C0F"/>
    <w:rPr>
      <w:b/>
      <w:sz w:val="26"/>
      <w:lang w:val="x-none" w:eastAsia="ru-RU"/>
    </w:rPr>
  </w:style>
  <w:style w:type="paragraph" w:styleId="a5">
    <w:name w:val="Body Text"/>
    <w:aliases w:val="Основной текст Знак Знак,Знак1,Основной текст с отст.1,27"/>
    <w:basedOn w:val="a"/>
    <w:link w:val="a4"/>
    <w:semiHidden/>
    <w:unhideWhenUsed/>
    <w:rsid w:val="00717C0F"/>
    <w:pPr>
      <w:spacing w:after="0" w:line="360" w:lineRule="auto"/>
      <w:jc w:val="center"/>
    </w:pPr>
    <w:rPr>
      <w:b/>
      <w:sz w:val="26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717C0F"/>
  </w:style>
  <w:style w:type="paragraph" w:styleId="3">
    <w:name w:val="Body Text 3"/>
    <w:basedOn w:val="a"/>
    <w:link w:val="30"/>
    <w:unhideWhenUsed/>
    <w:rsid w:val="00717C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rsid w:val="00717C0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Normal (Web)"/>
    <w:basedOn w:val="a"/>
    <w:uiPriority w:val="99"/>
    <w:semiHidden/>
    <w:unhideWhenUsed/>
    <w:rsid w:val="007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7806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067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067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067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067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678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80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@voleco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Глєбова Дар'я Олександрівна</dc:creator>
  <cp:keywords/>
  <dc:description/>
  <cp:lastModifiedBy>Глєбова Дар'я Олександрівна</cp:lastModifiedBy>
  <cp:revision>4</cp:revision>
  <dcterms:created xsi:type="dcterms:W3CDTF">2024-07-25T11:40:00Z</dcterms:created>
  <dcterms:modified xsi:type="dcterms:W3CDTF">2024-07-25T11:44:00Z</dcterms:modified>
</cp:coreProperties>
</file>