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5F56" w14:textId="77777777" w:rsidR="00D42FD5" w:rsidRPr="00DF5095" w:rsidRDefault="00D42FD5" w:rsidP="00D42FD5">
      <w:pPr>
        <w:ind w:firstLine="567"/>
        <w:jc w:val="both"/>
        <w:rPr>
          <w:lang w:val="uk-UA"/>
        </w:rPr>
      </w:pPr>
      <w:r w:rsidRPr="00DF5095">
        <w:rPr>
          <w:lang w:val="uk-UA"/>
        </w:rPr>
        <w:t xml:space="preserve">Суб’єкт господарювання: </w:t>
      </w:r>
      <w:r>
        <w:rPr>
          <w:lang w:val="uk-UA"/>
        </w:rPr>
        <w:t>ПРИВАТНЕ АКЦІОНЕРНЕ ТОВАРИСТВО «ХАРЧОВИК» (ПрАТ «ХАРЧОВИК»)</w:t>
      </w:r>
      <w:r w:rsidRPr="00DF5095">
        <w:rPr>
          <w:lang w:val="uk-UA"/>
        </w:rPr>
        <w:t xml:space="preserve">, ЄДРПОУ  </w:t>
      </w:r>
      <w:r>
        <w:rPr>
          <w:lang w:val="uk-UA"/>
        </w:rPr>
        <w:t>20925875</w:t>
      </w:r>
      <w:r w:rsidRPr="00DF5095">
        <w:rPr>
          <w:shd w:val="clear" w:color="auto" w:fill="FFFFFF"/>
          <w:lang w:val="uk-UA"/>
        </w:rPr>
        <w:t xml:space="preserve">, </w:t>
      </w:r>
      <w:proofErr w:type="spellStart"/>
      <w:r w:rsidRPr="00DF5095">
        <w:rPr>
          <w:lang w:val="uk-UA"/>
        </w:rPr>
        <w:t>юр.адреса</w:t>
      </w:r>
      <w:proofErr w:type="spellEnd"/>
      <w:r>
        <w:rPr>
          <w:lang w:val="uk-UA"/>
        </w:rPr>
        <w:t xml:space="preserve">: 68702, Одеська область, Болградський район, м. Болград, вул. Заводська, 34, </w:t>
      </w:r>
      <w:r w:rsidRPr="00DF5095">
        <w:rPr>
          <w:lang w:val="uk-UA"/>
        </w:rPr>
        <w:t>місто розташування об’єкту: 68</w:t>
      </w:r>
      <w:r>
        <w:rPr>
          <w:lang w:val="uk-UA"/>
        </w:rPr>
        <w:t>702</w:t>
      </w:r>
      <w:r w:rsidRPr="00DF5095">
        <w:rPr>
          <w:lang w:val="uk-UA"/>
        </w:rPr>
        <w:t xml:space="preserve">, Одеська область, </w:t>
      </w:r>
      <w:r>
        <w:rPr>
          <w:lang w:val="uk-UA"/>
        </w:rPr>
        <w:t>Болградський</w:t>
      </w:r>
      <w:r w:rsidRPr="00DF5095">
        <w:rPr>
          <w:lang w:val="uk-UA"/>
        </w:rPr>
        <w:t xml:space="preserve"> район, </w:t>
      </w:r>
      <w:r>
        <w:rPr>
          <w:lang w:val="uk-UA"/>
        </w:rPr>
        <w:t>м. Болград</w:t>
      </w:r>
      <w:r w:rsidRPr="00DF5095">
        <w:rPr>
          <w:lang w:val="uk-UA"/>
        </w:rPr>
        <w:t>, вул. П</w:t>
      </w:r>
      <w:r>
        <w:rPr>
          <w:lang w:val="uk-UA"/>
        </w:rPr>
        <w:t>оштова, 133 А</w:t>
      </w:r>
      <w:r w:rsidRPr="00DF5095">
        <w:rPr>
          <w:lang w:val="uk-UA"/>
        </w:rPr>
        <w:t xml:space="preserve">, контакти: </w:t>
      </w:r>
      <w:r>
        <w:rPr>
          <w:lang w:val="uk-UA"/>
        </w:rPr>
        <w:t xml:space="preserve">                      </w:t>
      </w:r>
      <w:proofErr w:type="spellStart"/>
      <w:r w:rsidRPr="00DF5095">
        <w:rPr>
          <w:lang w:val="uk-UA"/>
        </w:rPr>
        <w:t>тел</w:t>
      </w:r>
      <w:proofErr w:type="spellEnd"/>
      <w:r w:rsidRPr="00DF5095">
        <w:rPr>
          <w:lang w:val="uk-UA"/>
        </w:rPr>
        <w:t>. +380</w:t>
      </w:r>
      <w:r>
        <w:rPr>
          <w:lang w:val="uk-UA"/>
        </w:rPr>
        <w:t>487335390</w:t>
      </w:r>
      <w:r w:rsidRPr="00DF5095">
        <w:rPr>
          <w:lang w:val="uk-UA"/>
        </w:rPr>
        <w:t xml:space="preserve">, </w:t>
      </w:r>
      <w:r w:rsidRPr="00DF5095">
        <w:rPr>
          <w:lang w:val="en-US"/>
        </w:rPr>
        <w:t>e</w:t>
      </w:r>
      <w:r w:rsidRPr="00DF5095">
        <w:rPr>
          <w:lang w:val="uk-UA"/>
        </w:rPr>
        <w:t>-</w:t>
      </w:r>
      <w:r w:rsidRPr="00DF5095">
        <w:rPr>
          <w:lang w:val="en-US"/>
        </w:rPr>
        <w:t>mail</w:t>
      </w:r>
      <w:r w:rsidRPr="00DF5095">
        <w:rPr>
          <w:lang w:val="uk-UA"/>
        </w:rPr>
        <w:t xml:space="preserve">: </w:t>
      </w:r>
      <w:r w:rsidRPr="00C862F7">
        <w:t>pishevik5bolgrad@ukr.net</w:t>
      </w:r>
      <w:r w:rsidRPr="00DF5095">
        <w:rPr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14:paraId="2DB22C60" w14:textId="77777777" w:rsidR="00D42FD5" w:rsidRPr="00AA08AB" w:rsidRDefault="00D42FD5" w:rsidP="00D42FD5">
      <w:pPr>
        <w:tabs>
          <w:tab w:val="left" w:pos="567"/>
        </w:tabs>
        <w:ind w:firstLine="540"/>
        <w:jc w:val="both"/>
        <w:rPr>
          <w:lang w:val="uk-UA"/>
        </w:rPr>
      </w:pPr>
      <w:r w:rsidRPr="00DF5095">
        <w:rPr>
          <w:lang w:val="uk-UA"/>
        </w:rPr>
        <w:t>Основною діяльністю суб’єкта господарювання є</w:t>
      </w:r>
      <w:r w:rsidRPr="00AA08AB">
        <w:rPr>
          <w:lang w:val="uk-UA"/>
        </w:rPr>
        <w:t xml:space="preserve"> </w:t>
      </w:r>
      <w:r>
        <w:rPr>
          <w:lang w:val="uk-UA"/>
        </w:rPr>
        <w:t>–</w:t>
      </w:r>
      <w:r w:rsidRPr="00AA08AB">
        <w:rPr>
          <w:lang w:val="uk-UA"/>
        </w:rPr>
        <w:t xml:space="preserve"> </w:t>
      </w:r>
      <w:r>
        <w:rPr>
          <w:lang w:val="uk-UA"/>
        </w:rPr>
        <w:t>виготовлення первинних виноматеріалів</w:t>
      </w:r>
      <w:r w:rsidRPr="00AA08AB">
        <w:rPr>
          <w:lang w:val="uk-UA"/>
        </w:rPr>
        <w:t>.</w:t>
      </w:r>
    </w:p>
    <w:p w14:paraId="275D3951" w14:textId="77777777" w:rsidR="00D42FD5" w:rsidRPr="00923D22" w:rsidRDefault="00D42FD5" w:rsidP="00D42FD5">
      <w:pPr>
        <w:ind w:firstLine="567"/>
        <w:jc w:val="both"/>
        <w:rPr>
          <w:lang w:val="uk-UA"/>
        </w:rPr>
      </w:pPr>
      <w:r w:rsidRPr="00923D22">
        <w:rPr>
          <w:lang w:val="uk-UA"/>
        </w:rPr>
        <w:t>На території підприємства розташоване наступне обладнання</w:t>
      </w:r>
      <w:r>
        <w:rPr>
          <w:lang w:val="uk-UA"/>
        </w:rPr>
        <w:t>, яке є джерелами викидів забруднюючих речовин</w:t>
      </w:r>
      <w:r w:rsidRPr="00923D22">
        <w:rPr>
          <w:lang w:val="uk-UA"/>
        </w:rPr>
        <w:t xml:space="preserve">: </w:t>
      </w:r>
      <w:r>
        <w:rPr>
          <w:lang w:val="uk-UA"/>
        </w:rPr>
        <w:t>котел</w:t>
      </w:r>
      <w:r w:rsidRPr="00923D22">
        <w:rPr>
          <w:lang w:val="uk-UA"/>
        </w:rPr>
        <w:t xml:space="preserve">, </w:t>
      </w:r>
      <w:r>
        <w:rPr>
          <w:lang w:val="uk-UA"/>
        </w:rPr>
        <w:t>резервуар для зберігання мазуту</w:t>
      </w:r>
      <w:r w:rsidRPr="00923D22">
        <w:rPr>
          <w:lang w:val="uk-UA"/>
        </w:rPr>
        <w:t xml:space="preserve">, </w:t>
      </w:r>
      <w:r>
        <w:rPr>
          <w:lang w:val="uk-UA"/>
        </w:rPr>
        <w:t>пост зварювання, пост газової різки металу, заточувальний верстат, резервуари бродіння і зберігання виноматеріалу</w:t>
      </w:r>
      <w:r w:rsidRPr="00923D22">
        <w:rPr>
          <w:lang w:val="uk-UA"/>
        </w:rPr>
        <w:t>.</w:t>
      </w:r>
      <w:r>
        <w:rPr>
          <w:lang w:val="uk-UA"/>
        </w:rPr>
        <w:t xml:space="preserve"> Даний об’єкт не підпадає під дію</w:t>
      </w:r>
      <w:r w:rsidRPr="00DF5095">
        <w:t xml:space="preserve"> Закону </w:t>
      </w:r>
      <w:proofErr w:type="spellStart"/>
      <w:r w:rsidRPr="00DF5095">
        <w:t>України</w:t>
      </w:r>
      <w:proofErr w:type="spellEnd"/>
      <w:r w:rsidRPr="00DF5095">
        <w:t xml:space="preserve"> Про </w:t>
      </w:r>
      <w:proofErr w:type="spellStart"/>
      <w:r w:rsidRPr="00DF5095">
        <w:t>оцінку</w:t>
      </w:r>
      <w:proofErr w:type="spellEnd"/>
      <w:r w:rsidRPr="00DF5095">
        <w:t xml:space="preserve"> </w:t>
      </w:r>
      <w:proofErr w:type="spellStart"/>
      <w:r w:rsidRPr="00DF5095">
        <w:t>впливу</w:t>
      </w:r>
      <w:proofErr w:type="spellEnd"/>
      <w:r w:rsidRPr="00DF5095">
        <w:t xml:space="preserve"> на </w:t>
      </w:r>
      <w:proofErr w:type="spellStart"/>
      <w:r w:rsidRPr="00DF5095">
        <w:t>довкілля</w:t>
      </w:r>
      <w:proofErr w:type="spellEnd"/>
      <w:r w:rsidRPr="00DF5095">
        <w:t>.</w:t>
      </w:r>
    </w:p>
    <w:p w14:paraId="3E6C951E" w14:textId="77777777" w:rsidR="00D42FD5" w:rsidRPr="00923D22" w:rsidRDefault="00D42FD5" w:rsidP="00D42FD5">
      <w:pPr>
        <w:ind w:firstLine="567"/>
        <w:jc w:val="both"/>
        <w:rPr>
          <w:color w:val="FF0000"/>
          <w:lang w:val="uk-UA"/>
        </w:rPr>
      </w:pPr>
      <w:r w:rsidRPr="00923D22">
        <w:rPr>
          <w:lang w:val="uk-UA"/>
        </w:rPr>
        <w:t>При експлуатації об'єкту</w:t>
      </w:r>
      <w:r w:rsidRPr="00DF5095">
        <w:rPr>
          <w:lang w:val="uk-UA"/>
        </w:rPr>
        <w:t>,</w:t>
      </w:r>
      <w:r w:rsidRPr="00923D22">
        <w:rPr>
          <w:lang w:val="uk-UA"/>
        </w:rPr>
        <w:t xml:space="preserve"> </w:t>
      </w:r>
      <w:r w:rsidRPr="00DF5095">
        <w:rPr>
          <w:lang w:val="uk-UA"/>
        </w:rPr>
        <w:t>р</w:t>
      </w:r>
      <w:r w:rsidRPr="00923D22">
        <w:rPr>
          <w:lang w:val="uk-UA"/>
        </w:rPr>
        <w:t>ічні викиди забруднюючих речовин</w:t>
      </w:r>
      <w:r w:rsidRPr="00DF5095">
        <w:rPr>
          <w:lang w:val="uk-UA"/>
        </w:rPr>
        <w:t xml:space="preserve"> в атмосферне повітря</w:t>
      </w:r>
      <w:r w:rsidRPr="00923D22">
        <w:rPr>
          <w:lang w:val="uk-UA"/>
        </w:rPr>
        <w:t xml:space="preserve"> складають – </w:t>
      </w:r>
      <w:r>
        <w:rPr>
          <w:bCs/>
          <w:iCs/>
          <w:lang w:val="uk-UA"/>
        </w:rPr>
        <w:t>1,9895</w:t>
      </w:r>
      <w:r w:rsidRPr="00923D22">
        <w:rPr>
          <w:bCs/>
          <w:iCs/>
          <w:lang w:val="uk-UA"/>
        </w:rPr>
        <w:t xml:space="preserve"> т/рік</w:t>
      </w:r>
      <w:r w:rsidRPr="00DF5095">
        <w:rPr>
          <w:bCs/>
          <w:iCs/>
          <w:lang w:val="uk-UA"/>
        </w:rPr>
        <w:t xml:space="preserve"> (без врахування вуглецю діоксид),</w:t>
      </w:r>
      <w:r w:rsidRPr="00923D22">
        <w:rPr>
          <w:bCs/>
          <w:iCs/>
          <w:lang w:val="uk-UA"/>
        </w:rPr>
        <w:t xml:space="preserve"> </w:t>
      </w:r>
      <w:r w:rsidRPr="00DF5095">
        <w:rPr>
          <w:bCs/>
          <w:iCs/>
          <w:lang w:val="uk-UA"/>
        </w:rPr>
        <w:t xml:space="preserve"> </w:t>
      </w:r>
      <w:r w:rsidRPr="00923D22">
        <w:rPr>
          <w:lang w:val="uk-UA"/>
        </w:rPr>
        <w:t xml:space="preserve">у </w:t>
      </w:r>
      <w:proofErr w:type="spellStart"/>
      <w:r w:rsidRPr="00923D22">
        <w:rPr>
          <w:lang w:val="uk-UA"/>
        </w:rPr>
        <w:t>т.ч</w:t>
      </w:r>
      <w:proofErr w:type="spellEnd"/>
      <w:r w:rsidRPr="00923D22">
        <w:rPr>
          <w:lang w:val="uk-UA"/>
        </w:rPr>
        <w:t xml:space="preserve">.: </w:t>
      </w:r>
      <w:r>
        <w:rPr>
          <w:lang w:val="uk-UA"/>
        </w:rPr>
        <w:t xml:space="preserve">ванадій та його сполуки (у перерахунку на </w:t>
      </w:r>
      <w:proofErr w:type="spellStart"/>
      <w:r>
        <w:rPr>
          <w:lang w:val="uk-UA"/>
        </w:rPr>
        <w:t>п’ятиоксид</w:t>
      </w:r>
      <w:proofErr w:type="spellEnd"/>
      <w:r>
        <w:rPr>
          <w:lang w:val="uk-UA"/>
        </w:rPr>
        <w:t xml:space="preserve"> ванадію) – 0,00126 т/рік, залізо та його сполуки (у перерахунку на залізо) – 0,000035 т/рік, </w:t>
      </w:r>
      <w:proofErr w:type="spellStart"/>
      <w:r>
        <w:rPr>
          <w:lang w:val="uk-UA"/>
        </w:rPr>
        <w:t>манганита</w:t>
      </w:r>
      <w:proofErr w:type="spellEnd"/>
      <w:r>
        <w:rPr>
          <w:lang w:val="uk-UA"/>
        </w:rPr>
        <w:t xml:space="preserve"> його сполуки (у перерахунку на манган) –               0,0000035 т/рік, речовини у вигляді суспендованих твердих частинок недиференційованих за складом – 0,0151 т/рік, оксиди азоту (у перерахунку на діоксид азоту) – 0,078 т/рік, оксид вуглецю – 0,4068 т/рік, метан – 0,0038 т/рік, азоту(1) оксид </w:t>
      </w:r>
      <w:r w:rsidRPr="00923D22">
        <w:rPr>
          <w:lang w:val="uk-UA"/>
        </w:rPr>
        <w:t>(</w:t>
      </w:r>
      <w:r w:rsidRPr="004D6347">
        <w:t>N</w:t>
      </w:r>
      <w:r w:rsidRPr="00923D22">
        <w:rPr>
          <w:vertAlign w:val="subscript"/>
          <w:lang w:val="uk-UA"/>
        </w:rPr>
        <w:t>2</w:t>
      </w:r>
      <w:r w:rsidRPr="00923D22">
        <w:rPr>
          <w:lang w:val="uk-UA"/>
        </w:rPr>
        <w:t>О)</w:t>
      </w:r>
      <w:r>
        <w:rPr>
          <w:lang w:val="uk-UA"/>
        </w:rPr>
        <w:t xml:space="preserve"> – 0,00076 т/рік, діоксид сірки (діоксид та триоксид) в перерахунку на діоксид сірки – 0,5088 т/рік, вуглецю діоксид – 97,468 т/рік, вуглеводні насичені (розчинник РПК-26611 і </w:t>
      </w:r>
      <w:proofErr w:type="spellStart"/>
      <w:r>
        <w:rPr>
          <w:lang w:val="uk-UA"/>
        </w:rPr>
        <w:t>інш</w:t>
      </w:r>
      <w:proofErr w:type="spellEnd"/>
      <w:r>
        <w:rPr>
          <w:lang w:val="uk-UA"/>
        </w:rPr>
        <w:t>) у перерахунку на сумарний органічний вуглець – 0,0000003 т/рік, спирт етиловий – 0,975 т/рік</w:t>
      </w:r>
      <w:r w:rsidRPr="00923D22">
        <w:rPr>
          <w:color w:val="000000"/>
          <w:lang w:val="uk-UA"/>
        </w:rPr>
        <w:t>.</w:t>
      </w:r>
    </w:p>
    <w:p w14:paraId="66A17EAE" w14:textId="77777777" w:rsidR="00D42FD5" w:rsidRPr="00D42FD5" w:rsidRDefault="00D42FD5" w:rsidP="00D42FD5">
      <w:pPr>
        <w:ind w:firstLine="567"/>
        <w:jc w:val="both"/>
        <w:rPr>
          <w:lang w:val="uk-UA"/>
        </w:rPr>
      </w:pPr>
      <w:r w:rsidRPr="00D42FD5">
        <w:rPr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p w14:paraId="5C85D0CC" w14:textId="77777777" w:rsidR="00D42FD5" w:rsidRPr="00DF5095" w:rsidRDefault="00D42FD5" w:rsidP="00D42FD5">
      <w:pPr>
        <w:ind w:firstLine="567"/>
        <w:jc w:val="both"/>
      </w:pPr>
      <w:r w:rsidRPr="00D42FD5">
        <w:rPr>
          <w:lang w:val="uk-UA"/>
        </w:rPr>
        <w:t xml:space="preserve">Зауваження та пропозиції щодо отримання дозволу на викиди забруднюючих речовин в атмосферне повітря стаціонарними джерелами можна надіслати протягом 30 днів до Департаменту екології та природних ресурсів Одеської облдержадміністрації за адресою: м. Одеса, вул. </w:t>
      </w:r>
      <w:proofErr w:type="spellStart"/>
      <w:r w:rsidRPr="00DF5095">
        <w:t>Канатна</w:t>
      </w:r>
      <w:proofErr w:type="spellEnd"/>
      <w:r w:rsidRPr="00DF5095">
        <w:t>, 83, телефон</w:t>
      </w:r>
      <w:r w:rsidRPr="00DF5095">
        <w:rPr>
          <w:lang w:val="uk-UA"/>
        </w:rPr>
        <w:t xml:space="preserve"> </w:t>
      </w:r>
      <w:r w:rsidRPr="00DF5095">
        <w:t xml:space="preserve">728-33-41 </w:t>
      </w:r>
      <w:proofErr w:type="spellStart"/>
      <w:r w:rsidRPr="00DF5095">
        <w:t>або</w:t>
      </w:r>
      <w:proofErr w:type="spellEnd"/>
      <w:r w:rsidRPr="00DF5095">
        <w:t xml:space="preserve"> на </w:t>
      </w:r>
      <w:proofErr w:type="spellStart"/>
      <w:r w:rsidRPr="00DF5095">
        <w:t>електрону</w:t>
      </w:r>
      <w:proofErr w:type="spellEnd"/>
      <w:r w:rsidRPr="00DF5095">
        <w:t xml:space="preserve"> </w:t>
      </w:r>
      <w:proofErr w:type="spellStart"/>
      <w:r w:rsidRPr="00DF5095">
        <w:t>пошту</w:t>
      </w:r>
      <w:proofErr w:type="spellEnd"/>
      <w:r w:rsidRPr="00DF5095">
        <w:t xml:space="preserve">: </w:t>
      </w:r>
      <w:proofErr w:type="spellStart"/>
      <w:r w:rsidRPr="00DF5095">
        <w:rPr>
          <w:lang w:val="en-US"/>
        </w:rPr>
        <w:t>ecolog</w:t>
      </w:r>
      <w:proofErr w:type="spellEnd"/>
      <w:r w:rsidRPr="00DF5095">
        <w:t>@</w:t>
      </w:r>
      <w:proofErr w:type="spellStart"/>
      <w:r w:rsidRPr="00DF5095">
        <w:rPr>
          <w:lang w:val="en-US"/>
        </w:rPr>
        <w:t>odessa</w:t>
      </w:r>
      <w:proofErr w:type="spellEnd"/>
      <w:r w:rsidRPr="00DF5095">
        <w:t>.</w:t>
      </w:r>
      <w:r w:rsidRPr="00DF5095">
        <w:rPr>
          <w:lang w:val="en-US"/>
        </w:rPr>
        <w:t>gov</w:t>
      </w:r>
      <w:r w:rsidRPr="00DF5095">
        <w:t>.</w:t>
      </w:r>
      <w:proofErr w:type="spellStart"/>
      <w:r w:rsidRPr="00DF5095">
        <w:rPr>
          <w:lang w:val="en-US"/>
        </w:rPr>
        <w:t>ua</w:t>
      </w:r>
      <w:proofErr w:type="spellEnd"/>
      <w:r w:rsidRPr="00DF5095">
        <w:t>.</w:t>
      </w:r>
    </w:p>
    <w:p w14:paraId="59E625AD" w14:textId="77777777" w:rsidR="001E37AC" w:rsidRDefault="001E37AC"/>
    <w:sectPr w:rsidR="001E37AC" w:rsidSect="00DA4D5A">
      <w:pgSz w:w="11906" w:h="16838"/>
      <w:pgMar w:top="170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D5"/>
    <w:rsid w:val="001E37AC"/>
    <w:rsid w:val="008E0644"/>
    <w:rsid w:val="00D42FD5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EB38"/>
  <w15:chartTrackingRefBased/>
  <w15:docId w15:val="{0070598A-803F-49B0-A4ED-FA58425A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2024-07-16T13:50:00Z</dcterms:created>
  <dcterms:modified xsi:type="dcterms:W3CDTF">2024-07-16T13:50:00Z</dcterms:modified>
</cp:coreProperties>
</file>