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3AF5" w14:textId="77777777" w:rsidR="00AE562F" w:rsidRPr="00AE562F" w:rsidRDefault="00AE562F" w:rsidP="00AE562F">
      <w:pPr>
        <w:jc w:val="center"/>
        <w:rPr>
          <w:b/>
          <w:i/>
          <w:iCs/>
          <w:lang w:val="ru-RU"/>
        </w:rPr>
      </w:pPr>
      <w:r w:rsidRPr="00AE562F">
        <w:rPr>
          <w:b/>
          <w:i/>
          <w:iCs/>
          <w:lang w:val="ru-RU"/>
        </w:rPr>
        <w:t>ПОВІДОМЛЕННЯ</w:t>
      </w:r>
    </w:p>
    <w:p w14:paraId="4B5C7ECD" w14:textId="77777777" w:rsidR="00AE562F" w:rsidRPr="00AE562F" w:rsidRDefault="00AE562F" w:rsidP="00AE562F">
      <w:pPr>
        <w:jc w:val="center"/>
        <w:rPr>
          <w:b/>
          <w:i/>
          <w:iCs/>
          <w:lang w:val="ru-RU"/>
        </w:rPr>
      </w:pPr>
      <w:r w:rsidRPr="00AE562F">
        <w:rPr>
          <w:b/>
          <w:i/>
          <w:iCs/>
          <w:lang w:val="ru-RU"/>
        </w:rPr>
        <w:t xml:space="preserve">про </w:t>
      </w:r>
      <w:proofErr w:type="spellStart"/>
      <w:r w:rsidRPr="00AE562F">
        <w:rPr>
          <w:b/>
          <w:i/>
          <w:iCs/>
          <w:lang w:val="ru-RU"/>
        </w:rPr>
        <w:t>намір</w:t>
      </w:r>
      <w:proofErr w:type="spellEnd"/>
      <w:r w:rsidRPr="00AE562F">
        <w:rPr>
          <w:b/>
          <w:i/>
          <w:iCs/>
          <w:lang w:val="ru-RU"/>
        </w:rPr>
        <w:t xml:space="preserve"> </w:t>
      </w:r>
      <w:proofErr w:type="spellStart"/>
      <w:r w:rsidRPr="00AE562F">
        <w:rPr>
          <w:b/>
          <w:i/>
          <w:iCs/>
          <w:lang w:val="ru-RU"/>
        </w:rPr>
        <w:t>суб’єкта</w:t>
      </w:r>
      <w:proofErr w:type="spellEnd"/>
      <w:r w:rsidRPr="00AE562F">
        <w:rPr>
          <w:b/>
          <w:i/>
          <w:iCs/>
          <w:lang w:val="ru-RU"/>
        </w:rPr>
        <w:t xml:space="preserve"> </w:t>
      </w:r>
      <w:proofErr w:type="spellStart"/>
      <w:r w:rsidRPr="00AE562F">
        <w:rPr>
          <w:b/>
          <w:i/>
          <w:iCs/>
          <w:lang w:val="ru-RU"/>
        </w:rPr>
        <w:t>господарювання</w:t>
      </w:r>
      <w:proofErr w:type="spellEnd"/>
      <w:r w:rsidRPr="00AE562F">
        <w:rPr>
          <w:b/>
          <w:i/>
          <w:iCs/>
          <w:lang w:val="ru-RU"/>
        </w:rPr>
        <w:t xml:space="preserve"> </w:t>
      </w:r>
      <w:proofErr w:type="spellStart"/>
      <w:r w:rsidRPr="00AE562F">
        <w:rPr>
          <w:b/>
          <w:i/>
          <w:iCs/>
          <w:lang w:val="ru-RU"/>
        </w:rPr>
        <w:t>отримати</w:t>
      </w:r>
      <w:proofErr w:type="spellEnd"/>
      <w:r w:rsidRPr="00AE562F">
        <w:rPr>
          <w:b/>
          <w:i/>
          <w:iCs/>
          <w:lang w:val="ru-RU"/>
        </w:rPr>
        <w:t xml:space="preserve"> </w:t>
      </w:r>
      <w:proofErr w:type="spellStart"/>
      <w:r w:rsidRPr="00AE562F">
        <w:rPr>
          <w:b/>
          <w:i/>
          <w:iCs/>
          <w:lang w:val="ru-RU"/>
        </w:rPr>
        <w:t>дозвіл</w:t>
      </w:r>
      <w:proofErr w:type="spellEnd"/>
      <w:r w:rsidRPr="00AE562F">
        <w:rPr>
          <w:b/>
          <w:i/>
          <w:iCs/>
          <w:lang w:val="ru-RU"/>
        </w:rPr>
        <w:t xml:space="preserve"> на </w:t>
      </w:r>
      <w:proofErr w:type="spellStart"/>
      <w:r w:rsidRPr="00AE562F">
        <w:rPr>
          <w:b/>
          <w:i/>
          <w:iCs/>
          <w:lang w:val="ru-RU"/>
        </w:rPr>
        <w:t>викиди</w:t>
      </w:r>
      <w:proofErr w:type="spellEnd"/>
      <w:r w:rsidRPr="00AE562F">
        <w:rPr>
          <w:b/>
          <w:i/>
          <w:iCs/>
          <w:lang w:val="ru-RU"/>
        </w:rPr>
        <w:t xml:space="preserve"> </w:t>
      </w:r>
      <w:proofErr w:type="spellStart"/>
      <w:r w:rsidRPr="00AE562F">
        <w:rPr>
          <w:b/>
          <w:i/>
          <w:iCs/>
          <w:lang w:val="ru-RU"/>
        </w:rPr>
        <w:t>забруднюючих</w:t>
      </w:r>
      <w:proofErr w:type="spellEnd"/>
    </w:p>
    <w:p w14:paraId="36796859" w14:textId="77777777" w:rsidR="00AE562F" w:rsidRPr="00AE562F" w:rsidRDefault="00AE562F" w:rsidP="00AE562F">
      <w:pPr>
        <w:jc w:val="center"/>
        <w:rPr>
          <w:b/>
          <w:i/>
          <w:iCs/>
          <w:lang w:val="ru-RU"/>
        </w:rPr>
      </w:pPr>
      <w:proofErr w:type="spellStart"/>
      <w:r w:rsidRPr="00AE562F">
        <w:rPr>
          <w:b/>
          <w:i/>
          <w:iCs/>
          <w:lang w:val="ru-RU"/>
        </w:rPr>
        <w:t>речовин</w:t>
      </w:r>
      <w:proofErr w:type="spellEnd"/>
      <w:r w:rsidRPr="00AE562F">
        <w:rPr>
          <w:b/>
          <w:i/>
          <w:iCs/>
          <w:lang w:val="ru-RU"/>
        </w:rPr>
        <w:t xml:space="preserve"> в </w:t>
      </w:r>
      <w:proofErr w:type="spellStart"/>
      <w:r w:rsidRPr="00AE562F">
        <w:rPr>
          <w:b/>
          <w:i/>
          <w:iCs/>
          <w:lang w:val="ru-RU"/>
        </w:rPr>
        <w:t>атмосферне</w:t>
      </w:r>
      <w:proofErr w:type="spellEnd"/>
      <w:r w:rsidRPr="00AE562F">
        <w:rPr>
          <w:b/>
          <w:i/>
          <w:iCs/>
          <w:lang w:val="ru-RU"/>
        </w:rPr>
        <w:t xml:space="preserve"> </w:t>
      </w:r>
      <w:proofErr w:type="spellStart"/>
      <w:r w:rsidRPr="00AE562F">
        <w:rPr>
          <w:b/>
          <w:i/>
          <w:iCs/>
          <w:lang w:val="ru-RU"/>
        </w:rPr>
        <w:t>повітря</w:t>
      </w:r>
      <w:proofErr w:type="spellEnd"/>
    </w:p>
    <w:p w14:paraId="53DA784A" w14:textId="77777777" w:rsidR="00AE562F" w:rsidRDefault="00AE562F" w:rsidP="00AE562F">
      <w:pPr>
        <w:pStyle w:val="a3"/>
        <w:spacing w:line="240" w:lineRule="auto"/>
        <w:ind w:firstLine="567"/>
        <w:rPr>
          <w:iCs/>
          <w:lang w:val="ru-RU"/>
        </w:rPr>
      </w:pPr>
    </w:p>
    <w:p w14:paraId="71E89304" w14:textId="6AA4EB0E" w:rsidR="00AE562F" w:rsidRPr="002C39A3" w:rsidRDefault="00AE562F" w:rsidP="00AE562F">
      <w:pPr>
        <w:pStyle w:val="a3"/>
        <w:spacing w:line="240" w:lineRule="auto"/>
        <w:ind w:firstLine="567"/>
        <w:rPr>
          <w:iCs/>
        </w:rPr>
      </w:pPr>
      <w:r w:rsidRPr="002C39A3">
        <w:rPr>
          <w:iCs/>
        </w:rPr>
        <w:t xml:space="preserve">Суб'єкт господарювання </w:t>
      </w:r>
      <w:r w:rsidRPr="002C39A3">
        <w:rPr>
          <w:lang w:eastAsia="ru-RU"/>
        </w:rPr>
        <w:t xml:space="preserve">ТОВ «КРОНОСПАН РІВНЕ» </w:t>
      </w:r>
      <w:r w:rsidRPr="002C39A3">
        <w:rPr>
          <w:iCs/>
        </w:rPr>
        <w:t xml:space="preserve">(ідентифікаційний код ЄДРПОУ </w:t>
      </w:r>
      <w:r w:rsidRPr="002C39A3">
        <w:t>40144003</w:t>
      </w:r>
      <w:r w:rsidRPr="002C39A3">
        <w:rPr>
          <w:bCs/>
          <w:iCs/>
          <w:noProof/>
        </w:rPr>
        <w:t>) з</w:t>
      </w:r>
      <w:r w:rsidRPr="002C39A3">
        <w:rPr>
          <w:iCs/>
        </w:rPr>
        <w:t xml:space="preserve"> метою дотримання вимог природоохоронного законодавства має намір отримати дозвіл на викиди забруднюючих речовин в атмосферне повітря для стаціонарних джерел </w:t>
      </w:r>
      <w:proofErr w:type="spellStart"/>
      <w:r w:rsidRPr="002C39A3">
        <w:rPr>
          <w:iCs/>
        </w:rPr>
        <w:t>проммайданчика</w:t>
      </w:r>
      <w:proofErr w:type="spellEnd"/>
      <w:r w:rsidRPr="002C39A3">
        <w:rPr>
          <w:iCs/>
        </w:rPr>
        <w:t xml:space="preserve"> </w:t>
      </w:r>
      <w:r w:rsidRPr="002C39A3">
        <w:rPr>
          <w:lang w:eastAsia="ru-RU"/>
        </w:rPr>
        <w:t>ТОВ «КРОНОСПАН РІВНЕ»</w:t>
      </w:r>
      <w:r w:rsidRPr="002C39A3">
        <w:rPr>
          <w:iCs/>
        </w:rPr>
        <w:t xml:space="preserve">, з метою врахування змін які відбулися на підприємстві після отримання діючого дозволу на викиди </w:t>
      </w:r>
      <w:r w:rsidRPr="002C39A3">
        <w:rPr>
          <w:iCs/>
        </w:rPr>
        <w:br/>
      </w:r>
      <w:r w:rsidRPr="002C39A3">
        <w:rPr>
          <w:rFonts w:eastAsia="Arial Unicode MS"/>
          <w:bCs/>
          <w:i/>
        </w:rPr>
        <w:t xml:space="preserve">№ </w:t>
      </w:r>
      <w:r w:rsidRPr="002C39A3">
        <w:rPr>
          <w:i/>
        </w:rPr>
        <w:t>5624683301-0391 від 19.03.2021 р.,  термін дії дозволу – 7 років</w:t>
      </w:r>
      <w:r w:rsidRPr="002C39A3">
        <w:rPr>
          <w:iCs/>
        </w:rPr>
        <w:t>.</w:t>
      </w:r>
    </w:p>
    <w:p w14:paraId="025CF738" w14:textId="77777777" w:rsidR="00AE562F" w:rsidRPr="002C39A3" w:rsidRDefault="00AE562F" w:rsidP="00AE562F">
      <w:pPr>
        <w:pStyle w:val="a3"/>
        <w:spacing w:line="240" w:lineRule="auto"/>
        <w:ind w:firstLine="567"/>
        <w:rPr>
          <w:color w:val="151515"/>
        </w:rPr>
      </w:pPr>
      <w:r w:rsidRPr="002C39A3">
        <w:rPr>
          <w:color w:val="151515"/>
        </w:rPr>
        <w:t xml:space="preserve">В 2023 році для </w:t>
      </w:r>
      <w:r w:rsidRPr="002C39A3">
        <w:rPr>
          <w:bCs/>
        </w:rPr>
        <w:t xml:space="preserve">ТОВ «КРОНОСПАН РІВНЕ» </w:t>
      </w:r>
      <w:r w:rsidRPr="002C39A3">
        <w:rPr>
          <w:color w:val="151515"/>
        </w:rPr>
        <w:t xml:space="preserve">ТзОВ "Компанія "Центр ЛТД" розробило Звіт з ОВД на тему «Реконструкція промислового комплексу будівель і споруд під підприємство деревообробної промисловості за </w:t>
      </w:r>
      <w:proofErr w:type="spellStart"/>
      <w:r w:rsidRPr="002C39A3">
        <w:rPr>
          <w:color w:val="151515"/>
        </w:rPr>
        <w:t>адресою</w:t>
      </w:r>
      <w:proofErr w:type="spellEnd"/>
      <w:r w:rsidRPr="002C39A3">
        <w:rPr>
          <w:color w:val="151515"/>
        </w:rPr>
        <w:t xml:space="preserve">: Рівненська область, Рівненський район, с. Городок вул. Барона </w:t>
      </w:r>
      <w:proofErr w:type="spellStart"/>
      <w:r w:rsidRPr="002C39A3">
        <w:rPr>
          <w:color w:val="151515"/>
        </w:rPr>
        <w:t>Штейнгеля</w:t>
      </w:r>
      <w:proofErr w:type="spellEnd"/>
      <w:r w:rsidRPr="002C39A3">
        <w:rPr>
          <w:color w:val="151515"/>
        </w:rPr>
        <w:t xml:space="preserve">, 4а», погоджений  </w:t>
      </w:r>
      <w:r w:rsidRPr="002C39A3">
        <w:rPr>
          <w:rStyle w:val="fontstyle01"/>
          <w:rFonts w:ascii="Times New Roman" w:hAnsi="Times New Roman"/>
        </w:rPr>
        <w:t>Висновком з Оцінки впливу на довкілля від 31.07.2023 року № 21-01/20228169862/2</w:t>
      </w:r>
      <w:r w:rsidRPr="002C39A3">
        <w:rPr>
          <w:color w:val="000000"/>
        </w:rPr>
        <w:br/>
      </w:r>
      <w:r w:rsidRPr="002C39A3">
        <w:rPr>
          <w:rStyle w:val="fontstyle01"/>
          <w:rFonts w:ascii="Times New Roman" w:hAnsi="Times New Roman"/>
        </w:rPr>
        <w:t xml:space="preserve">(реєстраційний номер справи </w:t>
      </w:r>
      <w:r w:rsidRPr="002C39A3">
        <w:rPr>
          <w:bCs/>
          <w:color w:val="000000"/>
          <w:shd w:val="clear" w:color="auto" w:fill="FFFFFF"/>
        </w:rPr>
        <w:t>20228169862 від 20.06.2023 року</w:t>
      </w:r>
      <w:r w:rsidRPr="002C39A3">
        <w:rPr>
          <w:color w:val="151515"/>
        </w:rPr>
        <w:t>).</w:t>
      </w:r>
    </w:p>
    <w:p w14:paraId="4384CF13" w14:textId="77777777" w:rsidR="00AE562F" w:rsidRPr="002C39A3" w:rsidRDefault="00AE562F" w:rsidP="00AE562F">
      <w:pPr>
        <w:pStyle w:val="a3"/>
        <w:spacing w:line="240" w:lineRule="auto"/>
        <w:ind w:firstLine="567"/>
        <w:rPr>
          <w:color w:val="151515"/>
        </w:rPr>
      </w:pPr>
      <w:r w:rsidRPr="002C39A3">
        <w:rPr>
          <w:color w:val="151515"/>
        </w:rPr>
        <w:t>Даний Звіт з ОВД було розроблено у зв'язку з внесенням змін до проектної документації на черги незавершені будівництвом та модернізацією завершеної будівництвом 1-ої черги з виробництва ДСП після проведення пусконалагоджувальних робіт: зміною технологічних процесів, переоснащенням вентиляційних систем, що призвело до ліквідації існуючих джерел викидів, утворення нових джерел викидів, об'єднання деяких джерел виділення в одне джерело викиду.</w:t>
      </w:r>
    </w:p>
    <w:p w14:paraId="5908DA6E" w14:textId="77777777" w:rsidR="00AE562F" w:rsidRPr="002C39A3" w:rsidRDefault="00AE562F" w:rsidP="00AE562F">
      <w:pPr>
        <w:pStyle w:val="a3"/>
        <w:spacing w:line="240" w:lineRule="auto"/>
        <w:ind w:firstLine="567"/>
        <w:rPr>
          <w:bCs/>
        </w:rPr>
      </w:pPr>
      <w:r w:rsidRPr="002C39A3">
        <w:rPr>
          <w:color w:val="151515"/>
        </w:rPr>
        <w:t xml:space="preserve">В результаті виконаного у 2023 році Звіту з ОВД  </w:t>
      </w:r>
      <w:proofErr w:type="spellStart"/>
      <w:r w:rsidRPr="002C39A3">
        <w:rPr>
          <w:bCs/>
        </w:rPr>
        <w:t>проммайданчик</w:t>
      </w:r>
      <w:proofErr w:type="spellEnd"/>
      <w:r w:rsidRPr="002C39A3">
        <w:rPr>
          <w:bCs/>
        </w:rPr>
        <w:t xml:space="preserve"> ТОВ «КРОНОСПАН РІВНЕ» має у своєму складі </w:t>
      </w:r>
      <w:r w:rsidRPr="002C39A3">
        <w:rPr>
          <w:b/>
          <w:bCs/>
        </w:rPr>
        <w:t>94</w:t>
      </w:r>
      <w:r w:rsidRPr="002C39A3">
        <w:rPr>
          <w:bCs/>
        </w:rPr>
        <w:t xml:space="preserve"> джерел викидів забруднюючих речовин в атмосферне повітря: з яких </w:t>
      </w:r>
      <w:r w:rsidRPr="002C39A3">
        <w:rPr>
          <w:b/>
          <w:bCs/>
        </w:rPr>
        <w:t>82</w:t>
      </w:r>
      <w:r w:rsidRPr="002C39A3">
        <w:rPr>
          <w:bCs/>
        </w:rPr>
        <w:t xml:space="preserve"> – організовані (71 труба, 9 аераційні ліхтарів, 2 дихальні клапани); </w:t>
      </w:r>
      <w:r w:rsidRPr="002C39A3">
        <w:rPr>
          <w:b/>
          <w:bCs/>
        </w:rPr>
        <w:t xml:space="preserve">8 </w:t>
      </w:r>
      <w:r w:rsidRPr="002C39A3">
        <w:rPr>
          <w:bCs/>
        </w:rPr>
        <w:t xml:space="preserve">– неорганізовані та </w:t>
      </w:r>
      <w:r w:rsidRPr="002C39A3">
        <w:rPr>
          <w:b/>
          <w:bCs/>
        </w:rPr>
        <w:t>4</w:t>
      </w:r>
      <w:r w:rsidRPr="002C39A3">
        <w:rPr>
          <w:bCs/>
        </w:rPr>
        <w:t xml:space="preserve"> – пересувні.</w:t>
      </w:r>
    </w:p>
    <w:p w14:paraId="43B0863A" w14:textId="77777777" w:rsidR="00AE562F" w:rsidRPr="002C39A3" w:rsidRDefault="00AE562F" w:rsidP="00AE562F">
      <w:pPr>
        <w:ind w:firstLine="567"/>
        <w:jc w:val="both"/>
        <w:rPr>
          <w:i/>
          <w:noProof/>
          <w:u w:val="single"/>
          <w:lang w:val="uk-UA"/>
        </w:rPr>
      </w:pPr>
      <w:r w:rsidRPr="002C39A3">
        <w:rPr>
          <w:i/>
          <w:iCs/>
          <w:lang w:val="uk-UA"/>
        </w:rPr>
        <w:t xml:space="preserve">Юридична адреса </w:t>
      </w:r>
      <w:r w:rsidRPr="002C39A3">
        <w:rPr>
          <w:lang w:val="uk-UA" w:eastAsia="ru-RU"/>
        </w:rPr>
        <w:t xml:space="preserve">ТОВ </w:t>
      </w:r>
      <w:r w:rsidRPr="002C39A3">
        <w:rPr>
          <w:i/>
          <w:iCs/>
          <w:lang w:val="uk-UA" w:eastAsia="ru-RU"/>
        </w:rPr>
        <w:t>«КРОНОСПАН РІВНЕ»</w:t>
      </w:r>
      <w:r w:rsidRPr="002C39A3">
        <w:rPr>
          <w:i/>
          <w:iCs/>
          <w:lang w:val="uk-UA"/>
        </w:rPr>
        <w:t>:</w:t>
      </w:r>
      <w:r w:rsidRPr="002C39A3">
        <w:rPr>
          <w:lang w:val="uk-UA"/>
        </w:rPr>
        <w:t xml:space="preserve"> 35331, Рівненська обл., Рівненський р-н, с. Городок, вул. Барона </w:t>
      </w:r>
      <w:proofErr w:type="spellStart"/>
      <w:r w:rsidRPr="002C39A3">
        <w:rPr>
          <w:lang w:val="uk-UA"/>
        </w:rPr>
        <w:t>Штейнгеля</w:t>
      </w:r>
      <w:proofErr w:type="spellEnd"/>
      <w:r w:rsidRPr="002C39A3">
        <w:rPr>
          <w:lang w:val="uk-UA"/>
        </w:rPr>
        <w:t xml:space="preserve">, 4а; телефон: +380937543766; </w:t>
      </w:r>
      <w:r w:rsidRPr="002C39A3">
        <w:rPr>
          <w:noProof/>
          <w:lang w:val="uk-UA"/>
        </w:rPr>
        <w:t xml:space="preserve">електрона пошта: </w:t>
      </w:r>
      <w:hyperlink r:id="rId7" w:history="1">
        <w:r w:rsidRPr="002C39A3">
          <w:rPr>
            <w:rStyle w:val="a6"/>
            <w:i/>
            <w:shd w:val="clear" w:color="auto" w:fill="FFFFFF"/>
          </w:rPr>
          <w:t>rvoffice</w:t>
        </w:r>
        <w:r w:rsidRPr="002C39A3">
          <w:rPr>
            <w:rStyle w:val="a6"/>
            <w:i/>
            <w:shd w:val="clear" w:color="auto" w:fill="FFFFFF"/>
            <w:lang w:val="ru-RU"/>
          </w:rPr>
          <w:t>@</w:t>
        </w:r>
        <w:r w:rsidRPr="002C39A3">
          <w:rPr>
            <w:rStyle w:val="a6"/>
            <w:i/>
            <w:shd w:val="clear" w:color="auto" w:fill="FFFFFF"/>
          </w:rPr>
          <w:t>kronospan</w:t>
        </w:r>
        <w:r w:rsidRPr="002C39A3">
          <w:rPr>
            <w:rStyle w:val="a6"/>
            <w:i/>
            <w:shd w:val="clear" w:color="auto" w:fill="FFFFFF"/>
            <w:lang w:val="ru-RU"/>
          </w:rPr>
          <w:t>.</w:t>
        </w:r>
        <w:r w:rsidRPr="002C39A3">
          <w:rPr>
            <w:rStyle w:val="a6"/>
            <w:i/>
            <w:shd w:val="clear" w:color="auto" w:fill="FFFFFF"/>
          </w:rPr>
          <w:t>com</w:t>
        </w:r>
        <w:r w:rsidRPr="002C39A3">
          <w:rPr>
            <w:rStyle w:val="a6"/>
            <w:i/>
            <w:shd w:val="clear" w:color="auto" w:fill="FFFFFF"/>
            <w:lang w:val="ru-RU"/>
          </w:rPr>
          <w:t>.</w:t>
        </w:r>
        <w:proofErr w:type="spellStart"/>
        <w:r w:rsidRPr="002C39A3">
          <w:rPr>
            <w:rStyle w:val="a6"/>
            <w:i/>
            <w:shd w:val="clear" w:color="auto" w:fill="FFFFFF"/>
          </w:rPr>
          <w:t>ua</w:t>
        </w:r>
        <w:proofErr w:type="spellEnd"/>
      </w:hyperlink>
    </w:p>
    <w:p w14:paraId="661A37DC" w14:textId="77777777" w:rsidR="00AE562F" w:rsidRPr="002C39A3" w:rsidRDefault="00AE562F" w:rsidP="00AE562F">
      <w:pPr>
        <w:ind w:firstLine="567"/>
        <w:jc w:val="both"/>
        <w:rPr>
          <w:bCs/>
          <w:iCs/>
          <w:noProof/>
          <w:lang w:val="uk-UA"/>
        </w:rPr>
      </w:pPr>
      <w:r w:rsidRPr="002C39A3">
        <w:rPr>
          <w:bCs/>
          <w:i/>
          <w:noProof/>
          <w:lang w:val="uk-UA"/>
        </w:rPr>
        <w:t xml:space="preserve">Фактичне місцезнаходження промислового майданчик  </w:t>
      </w:r>
      <w:r w:rsidRPr="002C39A3">
        <w:rPr>
          <w:bCs/>
          <w:i/>
          <w:caps/>
          <w:lang w:val="ru-RU"/>
        </w:rPr>
        <w:t>ТОВ «КРОНОСПАН РІВНЕ»</w:t>
      </w:r>
      <w:r w:rsidRPr="002C39A3">
        <w:rPr>
          <w:bCs/>
          <w:i/>
          <w:caps/>
          <w:lang w:val="uk-UA"/>
        </w:rPr>
        <w:t>:</w:t>
      </w:r>
      <w:r w:rsidRPr="002C39A3">
        <w:rPr>
          <w:bCs/>
          <w:iCs/>
          <w:noProof/>
          <w:lang w:val="uk-UA"/>
        </w:rPr>
        <w:t xml:space="preserve"> </w:t>
      </w:r>
      <w:r w:rsidRPr="002C39A3">
        <w:rPr>
          <w:bCs/>
          <w:iCs/>
          <w:lang w:val="ru-RU"/>
        </w:rPr>
        <w:t xml:space="preserve">35331, </w:t>
      </w:r>
      <w:proofErr w:type="spellStart"/>
      <w:r w:rsidRPr="002C39A3">
        <w:rPr>
          <w:bCs/>
          <w:iCs/>
          <w:lang w:val="ru-RU"/>
        </w:rPr>
        <w:t>Рівненська</w:t>
      </w:r>
      <w:proofErr w:type="spellEnd"/>
      <w:r w:rsidRPr="002C39A3">
        <w:rPr>
          <w:bCs/>
          <w:iCs/>
          <w:lang w:val="ru-RU"/>
        </w:rPr>
        <w:t xml:space="preserve"> обл., </w:t>
      </w:r>
      <w:proofErr w:type="spellStart"/>
      <w:r w:rsidRPr="002C39A3">
        <w:rPr>
          <w:bCs/>
          <w:iCs/>
          <w:lang w:val="ru-RU"/>
        </w:rPr>
        <w:t>Рівненський</w:t>
      </w:r>
      <w:proofErr w:type="spellEnd"/>
      <w:r w:rsidRPr="002C39A3">
        <w:rPr>
          <w:bCs/>
          <w:iCs/>
          <w:lang w:val="ru-RU"/>
        </w:rPr>
        <w:t xml:space="preserve"> р-н, с. Городок, </w:t>
      </w:r>
      <w:proofErr w:type="spellStart"/>
      <w:r w:rsidRPr="002C39A3">
        <w:rPr>
          <w:bCs/>
          <w:iCs/>
          <w:lang w:val="ru-RU"/>
        </w:rPr>
        <w:t>вул</w:t>
      </w:r>
      <w:proofErr w:type="spellEnd"/>
      <w:r w:rsidRPr="002C39A3">
        <w:rPr>
          <w:bCs/>
          <w:iCs/>
          <w:lang w:val="ru-RU"/>
        </w:rPr>
        <w:t xml:space="preserve">. Барона </w:t>
      </w:r>
      <w:proofErr w:type="spellStart"/>
      <w:r w:rsidRPr="002C39A3">
        <w:rPr>
          <w:bCs/>
          <w:iCs/>
          <w:lang w:val="ru-RU"/>
        </w:rPr>
        <w:t>Штейнгеля</w:t>
      </w:r>
      <w:proofErr w:type="spellEnd"/>
      <w:r w:rsidRPr="002C39A3">
        <w:rPr>
          <w:bCs/>
          <w:iCs/>
          <w:lang w:val="ru-RU"/>
        </w:rPr>
        <w:t>, 4а</w:t>
      </w:r>
      <w:r w:rsidRPr="002C39A3">
        <w:rPr>
          <w:bCs/>
          <w:iCs/>
          <w:noProof/>
          <w:lang w:val="uk-UA"/>
        </w:rPr>
        <w:t>.</w:t>
      </w:r>
    </w:p>
    <w:p w14:paraId="16DDD621" w14:textId="77777777" w:rsidR="00AE562F" w:rsidRPr="002C39A3" w:rsidRDefault="00AE562F" w:rsidP="00AE562F">
      <w:pPr>
        <w:pStyle w:val="2"/>
        <w:spacing w:after="0" w:line="240" w:lineRule="auto"/>
        <w:ind w:firstLine="567"/>
        <w:jc w:val="both"/>
        <w:rPr>
          <w:lang w:val="uk-UA" w:eastAsia="ru-RU"/>
        </w:rPr>
      </w:pPr>
      <w:proofErr w:type="spellStart"/>
      <w:r w:rsidRPr="002C39A3">
        <w:rPr>
          <w:lang w:val="uk-UA" w:eastAsia="ru-RU"/>
        </w:rPr>
        <w:t>Проммайданчик</w:t>
      </w:r>
      <w:proofErr w:type="spellEnd"/>
      <w:r w:rsidRPr="002C39A3">
        <w:rPr>
          <w:lang w:val="uk-UA" w:eastAsia="ru-RU"/>
        </w:rPr>
        <w:t xml:space="preserve"> ТОВ «КРОНОСПАН РІВНЕ» відноситься до першої групи підприємств за ступенем впливу об’єкта на забруднення атмосферного повітря згідно з інструкцією про загальні вимоги до оформлення документів, у яких обґрунтовуються обсяги викидів, для отримання дозволу на викиди забруднюючих речовин в атмосферне повітря стаціонарними джерелами для підприємств, установ, організацій та громадян підприємців.</w:t>
      </w:r>
    </w:p>
    <w:p w14:paraId="576C7658" w14:textId="77777777" w:rsidR="00AE562F" w:rsidRPr="002C39A3" w:rsidRDefault="00AE562F" w:rsidP="00AE562F">
      <w:pPr>
        <w:suppressAutoHyphens w:val="0"/>
        <w:ind w:firstLine="567"/>
        <w:jc w:val="both"/>
        <w:rPr>
          <w:bCs/>
          <w:lang w:val="uk-UA"/>
        </w:rPr>
      </w:pPr>
      <w:r w:rsidRPr="002C39A3">
        <w:rPr>
          <w:bCs/>
          <w:lang w:val="uk-UA"/>
        </w:rPr>
        <w:t>З метою дотримання вимог природоохоронного законодавства ТОВ «КРОНОСПАН РІВНЕ» має намір отримати дозвіл на викиди забруднюючих речовин в атмосферне повітря для новостворених стаціонарних джерел викидів промислового майданчика. Основний вид діяльності підприємства є виробництво деревостружкової плити (ДСП) в обсязі 822 500 м</w:t>
      </w:r>
      <w:r w:rsidRPr="002C39A3">
        <w:rPr>
          <w:bCs/>
          <w:vertAlign w:val="superscript"/>
          <w:lang w:val="uk-UA"/>
        </w:rPr>
        <w:t>3</w:t>
      </w:r>
      <w:r w:rsidRPr="002C39A3">
        <w:rPr>
          <w:bCs/>
          <w:lang w:val="uk-UA"/>
        </w:rPr>
        <w:t>/рік та плити ОСП в обсязі 1 076 250 м</w:t>
      </w:r>
      <w:r w:rsidRPr="002C39A3">
        <w:rPr>
          <w:bCs/>
          <w:vertAlign w:val="superscript"/>
          <w:lang w:val="uk-UA"/>
        </w:rPr>
        <w:t>3</w:t>
      </w:r>
      <w:r w:rsidRPr="002C39A3">
        <w:rPr>
          <w:bCs/>
          <w:lang w:val="uk-UA"/>
        </w:rPr>
        <w:t>/рік.</w:t>
      </w:r>
    </w:p>
    <w:p w14:paraId="7704FD4F" w14:textId="77777777" w:rsidR="00AE562F" w:rsidRPr="002C39A3" w:rsidRDefault="00AE562F" w:rsidP="00AE562F">
      <w:pPr>
        <w:suppressAutoHyphens w:val="0"/>
        <w:ind w:firstLine="567"/>
        <w:jc w:val="both"/>
        <w:rPr>
          <w:bCs/>
          <w:lang w:val="uk-UA"/>
        </w:rPr>
      </w:pPr>
      <w:r w:rsidRPr="002C39A3">
        <w:rPr>
          <w:bCs/>
          <w:lang w:val="uk-UA"/>
        </w:rPr>
        <w:t>Основними джерелами забруднюючих речовин на підприємстві є процеси подрібнення сировини, сортування, пресування та сушіння. На ТОВ «КРОНОСПАН РІВНЕ» планується встановлення газоочисні  установки на 42-х джерелах викиду, а також передбачається схема замкнутої рециркуляції димових газів за типом комбінованої теплової та сушильної системи з теплообмінником і термічною обробкою відпрацьованих газів. Згідно з європейською системою найкращих доступних технологій виробництва деревних плит ця схема очищення газопилової суміші є найбільш ефективною із доступних на сьогоднішній час.</w:t>
      </w:r>
    </w:p>
    <w:p w14:paraId="1576BCC2" w14:textId="77777777" w:rsidR="00AE562F" w:rsidRPr="002C39A3" w:rsidRDefault="00AE562F" w:rsidP="00AE562F">
      <w:pPr>
        <w:suppressAutoHyphens w:val="0"/>
        <w:ind w:firstLine="567"/>
        <w:jc w:val="both"/>
        <w:rPr>
          <w:bCs/>
          <w:lang w:val="uk-UA"/>
        </w:rPr>
      </w:pPr>
      <w:r w:rsidRPr="002C39A3">
        <w:rPr>
          <w:bCs/>
          <w:lang w:val="uk-UA"/>
        </w:rPr>
        <w:t xml:space="preserve">Потенційні викиди </w:t>
      </w:r>
      <w:proofErr w:type="spellStart"/>
      <w:r w:rsidRPr="002C39A3">
        <w:rPr>
          <w:bCs/>
          <w:lang w:val="uk-UA"/>
        </w:rPr>
        <w:t>проммайданчика</w:t>
      </w:r>
      <w:proofErr w:type="spellEnd"/>
      <w:r w:rsidRPr="002C39A3">
        <w:rPr>
          <w:bCs/>
          <w:lang w:val="uk-UA"/>
        </w:rPr>
        <w:t xml:space="preserve"> (без урахування пересувних </w:t>
      </w:r>
      <w:proofErr w:type="spellStart"/>
      <w:r w:rsidRPr="002C39A3">
        <w:rPr>
          <w:bCs/>
          <w:lang w:val="uk-UA"/>
        </w:rPr>
        <w:t>дерел</w:t>
      </w:r>
      <w:proofErr w:type="spellEnd"/>
      <w:r w:rsidRPr="002C39A3">
        <w:rPr>
          <w:bCs/>
          <w:lang w:val="uk-UA"/>
        </w:rPr>
        <w:t xml:space="preserve"> викидів) складають 546 560,692 т/рік, в </w:t>
      </w:r>
      <w:proofErr w:type="spellStart"/>
      <w:r w:rsidRPr="002C39A3">
        <w:rPr>
          <w:bCs/>
          <w:lang w:val="uk-UA"/>
        </w:rPr>
        <w:t>т.ч</w:t>
      </w:r>
      <w:proofErr w:type="spellEnd"/>
      <w:r w:rsidRPr="002C39A3">
        <w:rPr>
          <w:bCs/>
          <w:lang w:val="uk-UA"/>
        </w:rPr>
        <w:t xml:space="preserve">.: речовини у вигляді суспендованих твердих частинок – </w:t>
      </w:r>
      <w:r w:rsidRPr="002C39A3">
        <w:rPr>
          <w:lang w:val="uk-UA"/>
        </w:rPr>
        <w:lastRenderedPageBreak/>
        <w:t>601,575</w:t>
      </w:r>
      <w:r w:rsidRPr="002C39A3">
        <w:rPr>
          <w:sz w:val="18"/>
          <w:szCs w:val="18"/>
          <w:lang w:val="uk-UA"/>
        </w:rPr>
        <w:t xml:space="preserve"> </w:t>
      </w:r>
      <w:r w:rsidRPr="002C39A3">
        <w:rPr>
          <w:bCs/>
          <w:lang w:val="uk-UA"/>
        </w:rPr>
        <w:t xml:space="preserve">т/рік, оксиди азоту (у перерахунку на діоксид азоту) – </w:t>
      </w:r>
      <w:r w:rsidRPr="002C39A3">
        <w:rPr>
          <w:lang w:val="uk-UA"/>
        </w:rPr>
        <w:t>959,391</w:t>
      </w:r>
      <w:r w:rsidRPr="002C39A3">
        <w:rPr>
          <w:sz w:val="18"/>
          <w:szCs w:val="18"/>
          <w:lang w:val="uk-UA"/>
        </w:rPr>
        <w:t xml:space="preserve"> </w:t>
      </w:r>
      <w:r w:rsidRPr="002C39A3">
        <w:rPr>
          <w:bCs/>
          <w:lang w:val="uk-UA"/>
        </w:rPr>
        <w:t xml:space="preserve">т/рік, оксид вуглецю – </w:t>
      </w:r>
      <w:r w:rsidRPr="002C39A3">
        <w:rPr>
          <w:lang w:val="uk-UA"/>
        </w:rPr>
        <w:t>1090,488</w:t>
      </w:r>
      <w:r w:rsidRPr="002C39A3">
        <w:rPr>
          <w:sz w:val="18"/>
          <w:szCs w:val="18"/>
          <w:lang w:val="uk-UA"/>
        </w:rPr>
        <w:t xml:space="preserve"> </w:t>
      </w:r>
      <w:r w:rsidRPr="002C39A3">
        <w:rPr>
          <w:bCs/>
          <w:lang w:val="uk-UA"/>
        </w:rPr>
        <w:t xml:space="preserve">т/рік, </w:t>
      </w:r>
      <w:r w:rsidRPr="002C39A3">
        <w:rPr>
          <w:lang w:val="uk-UA" w:eastAsia="uk-UA"/>
        </w:rPr>
        <w:t>сірки діоксид</w:t>
      </w:r>
      <w:r w:rsidRPr="002C39A3">
        <w:rPr>
          <w:bCs/>
          <w:lang w:val="uk-UA"/>
        </w:rPr>
        <w:t xml:space="preserve"> – </w:t>
      </w:r>
      <w:r w:rsidRPr="002C39A3">
        <w:rPr>
          <w:lang w:val="uk-UA"/>
        </w:rPr>
        <w:t>0,033</w:t>
      </w:r>
      <w:r w:rsidRPr="002C39A3">
        <w:rPr>
          <w:sz w:val="18"/>
          <w:szCs w:val="18"/>
          <w:lang w:val="uk-UA"/>
        </w:rPr>
        <w:t xml:space="preserve"> </w:t>
      </w:r>
      <w:r w:rsidRPr="002C39A3">
        <w:rPr>
          <w:bCs/>
          <w:lang w:val="uk-UA"/>
        </w:rPr>
        <w:t xml:space="preserve">т/рік, </w:t>
      </w:r>
      <w:r w:rsidRPr="002C39A3">
        <w:rPr>
          <w:lang w:val="uk-UA" w:eastAsia="uk-UA"/>
        </w:rPr>
        <w:t>сірководень (Н</w:t>
      </w:r>
      <w:r w:rsidRPr="002C39A3">
        <w:rPr>
          <w:vertAlign w:val="subscript"/>
          <w:lang w:val="uk-UA" w:eastAsia="uk-UA"/>
        </w:rPr>
        <w:t>2</w:t>
      </w:r>
      <w:r w:rsidRPr="002C39A3">
        <w:rPr>
          <w:lang w:val="uk-UA" w:eastAsia="uk-UA"/>
        </w:rPr>
        <w:t xml:space="preserve">S) </w:t>
      </w:r>
      <w:r w:rsidRPr="002C39A3">
        <w:rPr>
          <w:bCs/>
          <w:lang w:val="uk-UA"/>
        </w:rPr>
        <w:t>– 0,038 т/рік,</w:t>
      </w:r>
      <w:r w:rsidRPr="002C39A3">
        <w:rPr>
          <w:sz w:val="18"/>
          <w:szCs w:val="18"/>
          <w:lang w:val="uk-UA" w:eastAsia="uk-UA"/>
        </w:rPr>
        <w:t xml:space="preserve"> </w:t>
      </w:r>
      <w:r w:rsidRPr="002C39A3">
        <w:rPr>
          <w:bCs/>
          <w:lang w:val="uk-UA"/>
        </w:rPr>
        <w:t xml:space="preserve">формальдегід – </w:t>
      </w:r>
      <w:r w:rsidRPr="002C39A3">
        <w:rPr>
          <w:lang w:val="uk-UA"/>
        </w:rPr>
        <w:t>22,563</w:t>
      </w:r>
      <w:r w:rsidRPr="002C39A3">
        <w:rPr>
          <w:sz w:val="18"/>
          <w:szCs w:val="18"/>
          <w:lang w:val="uk-UA"/>
        </w:rPr>
        <w:t xml:space="preserve"> </w:t>
      </w:r>
      <w:r w:rsidRPr="002C39A3">
        <w:rPr>
          <w:bCs/>
          <w:lang w:val="uk-UA"/>
        </w:rPr>
        <w:t xml:space="preserve">т/рік, кислота </w:t>
      </w:r>
      <w:proofErr w:type="spellStart"/>
      <w:r w:rsidRPr="002C39A3">
        <w:rPr>
          <w:bCs/>
          <w:lang w:val="uk-UA"/>
        </w:rPr>
        <w:t>сіpчана</w:t>
      </w:r>
      <w:proofErr w:type="spellEnd"/>
      <w:r w:rsidRPr="002C39A3">
        <w:rPr>
          <w:bCs/>
          <w:lang w:val="uk-UA"/>
        </w:rPr>
        <w:t xml:space="preserve"> – </w:t>
      </w:r>
      <w:r w:rsidRPr="002C39A3">
        <w:rPr>
          <w:lang w:val="uk-UA"/>
        </w:rPr>
        <w:t>0,276</w:t>
      </w:r>
      <w:r w:rsidRPr="002C39A3">
        <w:rPr>
          <w:sz w:val="18"/>
          <w:szCs w:val="18"/>
          <w:lang w:val="uk-UA"/>
        </w:rPr>
        <w:t xml:space="preserve"> </w:t>
      </w:r>
      <w:r w:rsidRPr="002C39A3">
        <w:rPr>
          <w:bCs/>
          <w:lang w:val="uk-UA"/>
        </w:rPr>
        <w:t xml:space="preserve">т/рік, залізо та його сполуки – </w:t>
      </w:r>
      <w:r w:rsidRPr="002C39A3">
        <w:rPr>
          <w:lang w:val="uk-UA"/>
        </w:rPr>
        <w:t>0,0174</w:t>
      </w:r>
      <w:r w:rsidRPr="002C39A3">
        <w:rPr>
          <w:sz w:val="18"/>
          <w:szCs w:val="18"/>
          <w:lang w:val="uk-UA"/>
        </w:rPr>
        <w:t xml:space="preserve"> </w:t>
      </w:r>
      <w:r w:rsidRPr="002C39A3">
        <w:rPr>
          <w:bCs/>
          <w:lang w:val="uk-UA"/>
        </w:rPr>
        <w:t xml:space="preserve">т/рік, хром та його сполуки – 0,00001 т/рік, манган та його сполуки – 0,0008 т/рік, толуол – 0,0002 т/рік, фенол – 1,719 т/рік, водень хлористий (соляна кислота) - 0,0003 т/рік,  </w:t>
      </w:r>
      <w:proofErr w:type="spellStart"/>
      <w:r w:rsidRPr="002C39A3">
        <w:rPr>
          <w:lang w:val="uk-UA" w:eastAsia="uk-UA"/>
        </w:rPr>
        <w:t>метилмеркаптан</w:t>
      </w:r>
      <w:proofErr w:type="spellEnd"/>
      <w:r w:rsidRPr="002C39A3">
        <w:rPr>
          <w:bCs/>
          <w:lang w:val="uk-UA"/>
        </w:rPr>
        <w:t xml:space="preserve"> – 0,00006 т/рік, </w:t>
      </w:r>
      <w:proofErr w:type="spellStart"/>
      <w:r w:rsidRPr="002C39A3">
        <w:rPr>
          <w:lang w:val="uk-UA" w:eastAsia="uk-UA"/>
        </w:rPr>
        <w:t>етилмеркаптан</w:t>
      </w:r>
      <w:proofErr w:type="spellEnd"/>
      <w:r w:rsidRPr="002C39A3">
        <w:rPr>
          <w:bCs/>
          <w:lang w:val="uk-UA"/>
        </w:rPr>
        <w:t xml:space="preserve"> – 0,00003 т/рік, вуглеводні граничні С</w:t>
      </w:r>
      <w:r w:rsidRPr="002C39A3">
        <w:rPr>
          <w:bCs/>
          <w:vertAlign w:val="subscript"/>
          <w:lang w:val="uk-UA"/>
        </w:rPr>
        <w:t>12</w:t>
      </w:r>
      <w:r w:rsidRPr="002C39A3">
        <w:rPr>
          <w:bCs/>
          <w:lang w:val="uk-UA"/>
        </w:rPr>
        <w:t>-С</w:t>
      </w:r>
      <w:r w:rsidRPr="002C39A3">
        <w:rPr>
          <w:bCs/>
          <w:vertAlign w:val="subscript"/>
          <w:lang w:val="uk-UA"/>
        </w:rPr>
        <w:t>19</w:t>
      </w:r>
      <w:r w:rsidRPr="002C39A3">
        <w:rPr>
          <w:bCs/>
          <w:lang w:val="uk-UA"/>
        </w:rPr>
        <w:t xml:space="preserve"> – </w:t>
      </w:r>
      <w:r w:rsidRPr="002C39A3">
        <w:rPr>
          <w:lang w:val="uk-UA"/>
        </w:rPr>
        <w:t>262,360</w:t>
      </w:r>
      <w:r w:rsidRPr="002C39A3">
        <w:rPr>
          <w:sz w:val="18"/>
          <w:szCs w:val="18"/>
          <w:lang w:val="uk-UA"/>
        </w:rPr>
        <w:t xml:space="preserve"> </w:t>
      </w:r>
      <w:r w:rsidRPr="002C39A3">
        <w:rPr>
          <w:bCs/>
          <w:lang w:val="uk-UA"/>
        </w:rPr>
        <w:t xml:space="preserve">т/рік; метан – 91,541 т/рік, аміак –  8,061 т/рік; діоксид вуглецю - </w:t>
      </w:r>
      <w:r w:rsidRPr="002C39A3">
        <w:rPr>
          <w:lang w:val="uk-UA"/>
        </w:rPr>
        <w:t>543502,545</w:t>
      </w:r>
      <w:r w:rsidRPr="002C39A3">
        <w:rPr>
          <w:sz w:val="18"/>
          <w:szCs w:val="18"/>
          <w:lang w:val="uk-UA"/>
        </w:rPr>
        <w:t xml:space="preserve"> </w:t>
      </w:r>
      <w:r w:rsidRPr="002C39A3">
        <w:rPr>
          <w:bCs/>
          <w:lang w:val="uk-UA"/>
        </w:rPr>
        <w:t xml:space="preserve">т/рік, оксид </w:t>
      </w:r>
      <w:proofErr w:type="spellStart"/>
      <w:r w:rsidRPr="002C39A3">
        <w:rPr>
          <w:bCs/>
          <w:lang w:val="uk-UA"/>
        </w:rPr>
        <w:t>діазоту</w:t>
      </w:r>
      <w:proofErr w:type="spellEnd"/>
      <w:r w:rsidRPr="002C39A3">
        <w:rPr>
          <w:bCs/>
          <w:lang w:val="uk-UA"/>
        </w:rPr>
        <w:t xml:space="preserve"> – </w:t>
      </w:r>
      <w:r w:rsidRPr="002C39A3">
        <w:rPr>
          <w:lang w:val="uk-UA"/>
        </w:rPr>
        <w:t xml:space="preserve">19,461 </w:t>
      </w:r>
      <w:r w:rsidRPr="002C39A3">
        <w:rPr>
          <w:bCs/>
          <w:lang w:val="uk-UA"/>
        </w:rPr>
        <w:t xml:space="preserve">т/рік та ціаніди – 0,623 т/рік. </w:t>
      </w:r>
    </w:p>
    <w:p w14:paraId="0734181A" w14:textId="77777777" w:rsidR="00AE562F" w:rsidRPr="002C39A3" w:rsidRDefault="00AE562F" w:rsidP="00AE562F">
      <w:pPr>
        <w:suppressAutoHyphens w:val="0"/>
        <w:ind w:firstLine="567"/>
        <w:jc w:val="both"/>
        <w:rPr>
          <w:bCs/>
          <w:lang w:val="uk-UA"/>
        </w:rPr>
      </w:pPr>
      <w:r w:rsidRPr="002C39A3">
        <w:rPr>
          <w:bCs/>
          <w:lang w:val="uk-UA"/>
        </w:rPr>
        <w:t xml:space="preserve">Загальна кількість викидів, що утворюються від пересувних джерел складає – 151,568 т/рік. </w:t>
      </w:r>
    </w:p>
    <w:p w14:paraId="748D44B4" w14:textId="77777777" w:rsidR="00AE562F" w:rsidRPr="002C39A3" w:rsidRDefault="00AE562F" w:rsidP="00AE562F">
      <w:pPr>
        <w:suppressAutoHyphens w:val="0"/>
        <w:ind w:firstLine="567"/>
        <w:jc w:val="both"/>
        <w:rPr>
          <w:bCs/>
          <w:lang w:val="uk-UA"/>
        </w:rPr>
      </w:pPr>
      <w:r w:rsidRPr="002C39A3">
        <w:rPr>
          <w:bCs/>
          <w:lang w:val="uk-UA"/>
        </w:rPr>
        <w:t xml:space="preserve">Викиди парникових газів (без урахування пересувних </w:t>
      </w:r>
      <w:proofErr w:type="spellStart"/>
      <w:r w:rsidRPr="002C39A3">
        <w:rPr>
          <w:bCs/>
          <w:lang w:val="uk-UA"/>
        </w:rPr>
        <w:t>дерел</w:t>
      </w:r>
      <w:proofErr w:type="spellEnd"/>
      <w:r w:rsidRPr="002C39A3">
        <w:rPr>
          <w:bCs/>
          <w:lang w:val="uk-UA"/>
        </w:rPr>
        <w:t xml:space="preserve"> викидів) складають – </w:t>
      </w:r>
      <w:r w:rsidRPr="002C39A3">
        <w:rPr>
          <w:bCs/>
          <w:lang w:val="uk-UA"/>
        </w:rPr>
        <w:br/>
        <w:t>543 613,556 т/рік, з урахуванням пересувних джерел викидів – 543 759,107 т/рік.</w:t>
      </w:r>
    </w:p>
    <w:p w14:paraId="6A91B47C" w14:textId="77777777" w:rsidR="00AE562F" w:rsidRPr="002C39A3" w:rsidRDefault="00AE562F" w:rsidP="00AE562F">
      <w:pPr>
        <w:suppressAutoHyphens w:val="0"/>
        <w:ind w:firstLine="567"/>
        <w:jc w:val="both"/>
        <w:rPr>
          <w:bCs/>
          <w:lang w:val="uk-UA"/>
        </w:rPr>
      </w:pPr>
      <w:r w:rsidRPr="002C39A3">
        <w:rPr>
          <w:bCs/>
          <w:lang w:val="uk-UA"/>
        </w:rPr>
        <w:t xml:space="preserve">Розмір санітарно-захисної зони підприємства (300 м) витримується. ТОВ «КРОНОСПАН РІВНЕ» </w:t>
      </w:r>
      <w:r w:rsidRPr="002C39A3">
        <w:rPr>
          <w:lang w:val="ru-RU"/>
        </w:rPr>
        <w:t xml:space="preserve">при </w:t>
      </w:r>
      <w:proofErr w:type="spellStart"/>
      <w:r w:rsidRPr="002C39A3">
        <w:rPr>
          <w:lang w:val="ru-RU"/>
        </w:rPr>
        <w:t>здійсненні</w:t>
      </w:r>
      <w:proofErr w:type="spellEnd"/>
      <w:r w:rsidRPr="002C39A3">
        <w:rPr>
          <w:lang w:val="ru-RU"/>
        </w:rPr>
        <w:t xml:space="preserve"> </w:t>
      </w:r>
      <w:proofErr w:type="spellStart"/>
      <w:r w:rsidRPr="002C39A3">
        <w:rPr>
          <w:lang w:val="ru-RU"/>
        </w:rPr>
        <w:t>своєї</w:t>
      </w:r>
      <w:proofErr w:type="spellEnd"/>
      <w:r w:rsidRPr="002C39A3">
        <w:rPr>
          <w:lang w:val="ru-RU"/>
        </w:rPr>
        <w:t xml:space="preserve"> </w:t>
      </w:r>
      <w:proofErr w:type="spellStart"/>
      <w:r w:rsidRPr="002C39A3">
        <w:rPr>
          <w:lang w:val="ru-RU"/>
        </w:rPr>
        <w:t>діяльності</w:t>
      </w:r>
      <w:proofErr w:type="spellEnd"/>
      <w:r w:rsidRPr="002C39A3">
        <w:rPr>
          <w:lang w:val="ru-RU"/>
        </w:rPr>
        <w:t xml:space="preserve"> </w:t>
      </w:r>
      <w:r w:rsidRPr="002C39A3">
        <w:rPr>
          <w:bCs/>
          <w:lang w:val="uk-UA"/>
        </w:rPr>
        <w:t xml:space="preserve">зобов’язується дотримувати вимоги санітарного та природоохоронного законодавства при експлуатації джерел викидів. Додаткову інформацію можна отримати на підприємстві за </w:t>
      </w:r>
      <w:proofErr w:type="spellStart"/>
      <w:r w:rsidRPr="002C39A3">
        <w:rPr>
          <w:bCs/>
          <w:lang w:val="uk-UA"/>
        </w:rPr>
        <w:t>тел</w:t>
      </w:r>
      <w:proofErr w:type="spellEnd"/>
      <w:r w:rsidRPr="002C39A3">
        <w:rPr>
          <w:bCs/>
          <w:lang w:val="uk-UA"/>
        </w:rPr>
        <w:t>. (067) 675-93-21.</w:t>
      </w:r>
    </w:p>
    <w:p w14:paraId="72C5E611" w14:textId="77777777" w:rsidR="00AE562F" w:rsidRPr="002C39A3" w:rsidRDefault="00AE562F" w:rsidP="00AE562F">
      <w:pPr>
        <w:pStyle w:val="a7"/>
        <w:shd w:val="clear" w:color="auto" w:fill="FFFFFF"/>
        <w:ind w:left="0" w:firstLine="567"/>
        <w:jc w:val="both"/>
        <w:rPr>
          <w:color w:val="000000"/>
          <w:lang w:val="ru-RU"/>
        </w:rPr>
      </w:pPr>
      <w:r w:rsidRPr="002C39A3">
        <w:rPr>
          <w:color w:val="000000"/>
          <w:lang w:val="uk-UA"/>
        </w:rPr>
        <w:t xml:space="preserve">Пропозиції щодо дозволених обсягів викидів забруднюючих речовин в атмосферне повітря стаціонарними джерелами,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джерелами, які віднесені до інших джерел викидів, встановлені </w:t>
      </w:r>
      <w:r w:rsidRPr="002C39A3">
        <w:rPr>
          <w:lang w:val="uk-UA"/>
        </w:rPr>
        <w:t>згідно з вимогами законодавства України</w:t>
      </w:r>
      <w:r w:rsidRPr="002C39A3">
        <w:rPr>
          <w:color w:val="000000"/>
          <w:lang w:val="uk-UA"/>
        </w:rPr>
        <w:t xml:space="preserve">. </w:t>
      </w:r>
      <w:r w:rsidRPr="002C39A3">
        <w:rPr>
          <w:color w:val="000000"/>
          <w:lang w:val="ru-RU"/>
        </w:rPr>
        <w:t xml:space="preserve">Для </w:t>
      </w:r>
      <w:proofErr w:type="spellStart"/>
      <w:r w:rsidRPr="002C39A3">
        <w:rPr>
          <w:color w:val="000000"/>
          <w:lang w:val="ru-RU"/>
        </w:rPr>
        <w:t>неорганізованих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стаціонарних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джерел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нормативи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гранично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допустимих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викидів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забруднюючих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речовин</w:t>
      </w:r>
      <w:proofErr w:type="spellEnd"/>
      <w:r w:rsidRPr="002C39A3">
        <w:rPr>
          <w:color w:val="000000"/>
          <w:lang w:val="ru-RU"/>
        </w:rPr>
        <w:t xml:space="preserve"> не </w:t>
      </w:r>
      <w:proofErr w:type="spellStart"/>
      <w:r w:rsidRPr="002C39A3">
        <w:rPr>
          <w:color w:val="000000"/>
          <w:lang w:val="ru-RU"/>
        </w:rPr>
        <w:t>встановлюються</w:t>
      </w:r>
      <w:proofErr w:type="spellEnd"/>
      <w:r w:rsidRPr="002C39A3">
        <w:rPr>
          <w:color w:val="000000"/>
          <w:lang w:val="ru-RU"/>
        </w:rPr>
        <w:t xml:space="preserve">. </w:t>
      </w:r>
      <w:proofErr w:type="spellStart"/>
      <w:r w:rsidRPr="002C39A3">
        <w:rPr>
          <w:color w:val="000000"/>
          <w:lang w:val="ru-RU"/>
        </w:rPr>
        <w:t>Регулювання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викидів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від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цих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джерел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здійснюється</w:t>
      </w:r>
      <w:proofErr w:type="spellEnd"/>
      <w:r w:rsidRPr="002C39A3">
        <w:rPr>
          <w:color w:val="000000"/>
          <w:lang w:val="ru-RU"/>
        </w:rPr>
        <w:t xml:space="preserve"> шляхом </w:t>
      </w:r>
      <w:proofErr w:type="spellStart"/>
      <w:r w:rsidRPr="002C39A3">
        <w:rPr>
          <w:color w:val="000000"/>
          <w:lang w:val="ru-RU"/>
        </w:rPr>
        <w:t>встановлення</w:t>
      </w:r>
      <w:proofErr w:type="spellEnd"/>
      <w:r w:rsidRPr="002C39A3">
        <w:rPr>
          <w:color w:val="000000"/>
          <w:lang w:val="ru-RU"/>
        </w:rPr>
        <w:t xml:space="preserve"> </w:t>
      </w:r>
      <w:proofErr w:type="spellStart"/>
      <w:r w:rsidRPr="002C39A3">
        <w:rPr>
          <w:color w:val="000000"/>
          <w:lang w:val="ru-RU"/>
        </w:rPr>
        <w:t>вимог</w:t>
      </w:r>
      <w:proofErr w:type="spellEnd"/>
      <w:r w:rsidRPr="002C39A3">
        <w:rPr>
          <w:color w:val="000000"/>
          <w:lang w:val="ru-RU"/>
        </w:rPr>
        <w:t xml:space="preserve"> у </w:t>
      </w:r>
      <w:proofErr w:type="spellStart"/>
      <w:r w:rsidRPr="002C39A3">
        <w:rPr>
          <w:color w:val="000000"/>
          <w:lang w:val="ru-RU"/>
        </w:rPr>
        <w:t>дозволі</w:t>
      </w:r>
      <w:proofErr w:type="spellEnd"/>
      <w:r w:rsidRPr="002C39A3">
        <w:rPr>
          <w:color w:val="000000"/>
          <w:lang w:val="ru-RU"/>
        </w:rPr>
        <w:t xml:space="preserve"> на </w:t>
      </w:r>
      <w:proofErr w:type="spellStart"/>
      <w:r w:rsidRPr="002C39A3">
        <w:rPr>
          <w:color w:val="000000"/>
          <w:lang w:val="ru-RU"/>
        </w:rPr>
        <w:t>викиди</w:t>
      </w:r>
      <w:proofErr w:type="spellEnd"/>
      <w:r w:rsidRPr="002C39A3">
        <w:rPr>
          <w:color w:val="000000"/>
          <w:lang w:val="ru-RU"/>
        </w:rPr>
        <w:t xml:space="preserve">.  </w:t>
      </w:r>
    </w:p>
    <w:p w14:paraId="2D17FF08" w14:textId="77777777" w:rsidR="00AE562F" w:rsidRPr="002C39A3" w:rsidRDefault="00AE562F" w:rsidP="00AE562F">
      <w:pPr>
        <w:suppressAutoHyphens w:val="0"/>
        <w:ind w:firstLine="567"/>
        <w:jc w:val="both"/>
        <w:rPr>
          <w:bCs/>
          <w:lang w:val="uk-UA"/>
        </w:rPr>
      </w:pPr>
      <w:r w:rsidRPr="002C39A3">
        <w:rPr>
          <w:bCs/>
          <w:lang w:val="uk-UA"/>
        </w:rPr>
        <w:t xml:space="preserve">З питаннями та пропозиціями щодо намірів підприємства можна звертатися до Рівненської ОДА, 33028, м. Рівне, майдан Просвіти, 1, </w:t>
      </w:r>
      <w:proofErr w:type="spellStart"/>
      <w:r w:rsidRPr="002C39A3">
        <w:rPr>
          <w:bCs/>
          <w:lang w:val="uk-UA"/>
        </w:rPr>
        <w:t>тел</w:t>
      </w:r>
      <w:proofErr w:type="spellEnd"/>
      <w:r w:rsidRPr="002C39A3">
        <w:rPr>
          <w:bCs/>
          <w:lang w:val="uk-UA"/>
        </w:rPr>
        <w:t xml:space="preserve">. (0362) 695-165, </w:t>
      </w:r>
      <w:proofErr w:type="spellStart"/>
      <w:r w:rsidRPr="002C39A3">
        <w:rPr>
          <w:bCs/>
          <w:lang w:val="uk-UA"/>
        </w:rPr>
        <w:t>тел</w:t>
      </w:r>
      <w:proofErr w:type="spellEnd"/>
      <w:r w:rsidRPr="002C39A3">
        <w:rPr>
          <w:bCs/>
          <w:lang w:val="uk-UA"/>
        </w:rPr>
        <w:t>. гарячої лінії голови ОДА  (0800) 500 078.</w:t>
      </w:r>
    </w:p>
    <w:p w14:paraId="1260D332" w14:textId="77777777" w:rsidR="002928FF" w:rsidRPr="002C39A3" w:rsidRDefault="002928FF"/>
    <w:sectPr w:rsidR="002928FF" w:rsidRPr="002C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562F"/>
    <w:rsid w:val="002928FF"/>
    <w:rsid w:val="002C39A3"/>
    <w:rsid w:val="00AE562F"/>
    <w:rsid w:val="00E44F57"/>
    <w:rsid w:val="00F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E384"/>
  <w15:chartTrackingRefBased/>
  <w15:docId w15:val="{76E29FBB-D02F-43F4-A722-E23039F2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Char,Body Text Char,Char, Char Char,Body Text Char1,Body Text Char Char,Char Char Char,Char Char1, Char Char Char, Char Char1,Char Char"/>
    <w:basedOn w:val="a"/>
    <w:link w:val="a4"/>
    <w:uiPriority w:val="99"/>
    <w:qFormat/>
    <w:rsid w:val="00AE562F"/>
    <w:pPr>
      <w:spacing w:line="360" w:lineRule="auto"/>
      <w:jc w:val="both"/>
    </w:pPr>
    <w:rPr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AE562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ий текст Знак"/>
    <w:aliases w:val=" Char Знак,Body Text Char Знак,Char Знак, Char Char Знак,Body Text Char1 Знак,Body Text Char Char Знак,Char Char Char Знак,Char Char1 Знак, Char Char Char Знак, Char Char1 Знак,Char Char Знак"/>
    <w:link w:val="a3"/>
    <w:uiPriority w:val="99"/>
    <w:rsid w:val="00AE562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6">
    <w:name w:val="Hyperlink"/>
    <w:uiPriority w:val="99"/>
    <w:rsid w:val="00AE562F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AE562F"/>
    <w:pPr>
      <w:spacing w:after="120" w:line="480" w:lineRule="auto"/>
    </w:pPr>
  </w:style>
  <w:style w:type="character" w:customStyle="1" w:styleId="21">
    <w:name w:val="Основной текст 2 Знак"/>
    <w:basedOn w:val="a0"/>
    <w:uiPriority w:val="99"/>
    <w:semiHidden/>
    <w:rsid w:val="00AE562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20">
    <w:name w:val="Основний текст 2 Знак"/>
    <w:link w:val="2"/>
    <w:uiPriority w:val="99"/>
    <w:rsid w:val="00AE562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List Paragraph"/>
    <w:aliases w:val="1,Буллет 3-го уровня,Mummuga loetelu,Loendi lõik,просто,List Paragraph1 Знак Знак,Colorful List - Accent 11,List Paragraph2,Абзац списка21,Dot pt,Bullet 1,Heading 2_sj,Numbered Para 1,Indicator Text"/>
    <w:basedOn w:val="a"/>
    <w:link w:val="a8"/>
    <w:uiPriority w:val="34"/>
    <w:qFormat/>
    <w:rsid w:val="00AE562F"/>
    <w:pPr>
      <w:suppressAutoHyphens w:val="0"/>
      <w:ind w:left="720"/>
      <w:contextualSpacing/>
    </w:pPr>
    <w:rPr>
      <w:lang w:eastAsia="en-US"/>
    </w:rPr>
  </w:style>
  <w:style w:type="character" w:customStyle="1" w:styleId="fontstyle01">
    <w:name w:val="fontstyle01"/>
    <w:basedOn w:val="a0"/>
    <w:rsid w:val="00AE562F"/>
    <w:rPr>
      <w:rFonts w:ascii="Book Antiqua" w:hAnsi="Book 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8">
    <w:name w:val="Абзац списку Знак"/>
    <w:aliases w:val="1 Знак,Буллет 3-го уровня Знак,Mummuga loetelu Знак,Loendi lõik Знак,просто Знак,List Paragraph1 Знак Знак Знак,Colorful List - Accent 11 Знак,List Paragraph2 Знак,Абзац списка21 Знак,Dot pt Знак,Bullet 1 Знак,Heading 2_sj Знак"/>
    <w:link w:val="a7"/>
    <w:uiPriority w:val="34"/>
    <w:locked/>
    <w:rsid w:val="00AE56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voffice@kronospan.com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0705AF31569949B2CCC44ACB84812E" ma:contentTypeVersion="17" ma:contentTypeDescription="Створення нового документа." ma:contentTypeScope="" ma:versionID="c174891cface66cc868099b79e351622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7ac3ee637ee99762eb6239c815374265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D922B1-3B34-4F27-845A-099FA775A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0673B-D358-4EFF-93F9-8E22C1EBA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a147-c485-4dc0-8323-e2da349c4e9a"/>
    <ds:schemaRef ds:uri="43cb3d4e-3aed-44d8-87cd-bbd27068f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65AC9-F117-45D1-9B27-4953457DBF3D}">
  <ds:schemaRefs>
    <ds:schemaRef ds:uri="http://schemas.microsoft.com/office/2006/metadata/properties"/>
    <ds:schemaRef ds:uri="http://schemas.microsoft.com/office/infopath/2007/PartnerControls"/>
    <ds:schemaRef ds:uri="43cb3d4e-3aed-44d8-87cd-bbd27068f713"/>
    <ds:schemaRef ds:uri="decba147-c485-4dc0-8323-e2da349c4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4932</Characters>
  <Application>Microsoft Office Word</Application>
  <DocSecurity>0</DocSecurity>
  <Lines>79</Lines>
  <Paragraphs>20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Ізвєкова</dc:creator>
  <cp:keywords/>
  <dc:description/>
  <cp:lastModifiedBy>Олена Груба</cp:lastModifiedBy>
  <cp:revision>4</cp:revision>
  <dcterms:created xsi:type="dcterms:W3CDTF">2024-07-08T21:44:00Z</dcterms:created>
  <dcterms:modified xsi:type="dcterms:W3CDTF">2024-07-11T10:17:00Z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  <property fmtid="{D5CDD505-2E9C-101B-9397-08002B2CF9AE}" pid="3" name="MediaServiceImageTags">
    <vt:lpwstr/>
  </property>
</Properties>
</file>