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0151" w:rsidRDefault="00040151" w:rsidP="00040151">
      <w:pPr>
        <w:ind w:firstLine="720"/>
        <w:jc w:val="both"/>
        <w:rPr>
          <w:lang w:val="uk-UA"/>
        </w:rPr>
      </w:pPr>
      <w:bookmarkStart w:id="0" w:name="_Hlk171403967"/>
      <w:bookmarkStart w:id="1" w:name="_GoBack"/>
      <w:bookmarkEnd w:id="1"/>
    </w:p>
    <w:p w:rsidR="00040151" w:rsidRPr="00DF5095" w:rsidRDefault="00040151" w:rsidP="00040151">
      <w:pPr>
        <w:ind w:firstLine="567"/>
        <w:jc w:val="both"/>
        <w:rPr>
          <w:lang w:val="uk-UA"/>
        </w:rPr>
      </w:pPr>
      <w:r w:rsidRPr="00DF5095">
        <w:rPr>
          <w:lang w:val="uk-UA"/>
        </w:rPr>
        <w:t>Суб’єкт господарювання: ТОВАРИСТВО З ОБМЕЖЕНОЮ ВІДПОВІДАЛЬНІСТЮ «ЧОРНОМОР МОРЕПРОДУКТ», ЄДРПОУ  30559650</w:t>
      </w:r>
      <w:r w:rsidRPr="00DF5095">
        <w:rPr>
          <w:shd w:val="clear" w:color="auto" w:fill="FFFFFF"/>
          <w:lang w:val="uk-UA"/>
        </w:rPr>
        <w:t xml:space="preserve">, </w:t>
      </w:r>
      <w:proofErr w:type="spellStart"/>
      <w:r w:rsidRPr="00DF5095">
        <w:rPr>
          <w:lang w:val="uk-UA"/>
        </w:rPr>
        <w:t>юр.адреса</w:t>
      </w:r>
      <w:proofErr w:type="spellEnd"/>
      <w:r w:rsidRPr="00DF5095">
        <w:rPr>
          <w:lang w:val="uk-UA"/>
        </w:rPr>
        <w:t xml:space="preserve"> та місто розташування об’єкту: 68094, Одеська область, Одеський район, с. </w:t>
      </w:r>
      <w:proofErr w:type="spellStart"/>
      <w:r w:rsidRPr="00DF5095">
        <w:rPr>
          <w:lang w:val="uk-UA"/>
        </w:rPr>
        <w:t>Бурлача</w:t>
      </w:r>
      <w:proofErr w:type="spellEnd"/>
      <w:r w:rsidRPr="00DF5095">
        <w:rPr>
          <w:lang w:val="uk-UA"/>
        </w:rPr>
        <w:t xml:space="preserve"> Балка, вул. Приморська, 5, контакти: </w:t>
      </w:r>
      <w:proofErr w:type="spellStart"/>
      <w:r w:rsidRPr="00DF5095">
        <w:rPr>
          <w:lang w:val="uk-UA"/>
        </w:rPr>
        <w:t>тел</w:t>
      </w:r>
      <w:proofErr w:type="spellEnd"/>
      <w:r w:rsidRPr="00DF5095">
        <w:rPr>
          <w:lang w:val="uk-UA"/>
        </w:rPr>
        <w:t xml:space="preserve">. +380675670930, </w:t>
      </w:r>
      <w:r w:rsidRPr="00DF5095">
        <w:rPr>
          <w:lang w:val="en-US"/>
        </w:rPr>
        <w:t>e</w:t>
      </w:r>
      <w:r w:rsidRPr="00DF5095">
        <w:rPr>
          <w:lang w:val="uk-UA"/>
        </w:rPr>
        <w:t>-</w:t>
      </w:r>
      <w:r w:rsidRPr="00DF5095">
        <w:rPr>
          <w:lang w:val="en-US"/>
        </w:rPr>
        <w:t>mail</w:t>
      </w:r>
      <w:r w:rsidRPr="00DF5095">
        <w:rPr>
          <w:lang w:val="uk-UA"/>
        </w:rPr>
        <w:t xml:space="preserve">: </w:t>
      </w:r>
      <w:r w:rsidRPr="00DF5095">
        <w:rPr>
          <w:lang w:val="en-US"/>
        </w:rPr>
        <w:t>chvv0801@gmail.com</w:t>
      </w:r>
      <w:r w:rsidRPr="00DF5095">
        <w:rPr>
          <w:lang w:val="uk-UA"/>
        </w:rPr>
        <w:t>, повідомляє про намір отримати дозвіл на викиди забруднюючих речовин в атмосферне повітря стаціонарними джерелами.</w:t>
      </w:r>
    </w:p>
    <w:p w:rsidR="00040151" w:rsidRPr="00DF5095" w:rsidRDefault="00040151" w:rsidP="00040151">
      <w:pPr>
        <w:tabs>
          <w:tab w:val="left" w:pos="567"/>
        </w:tabs>
        <w:ind w:firstLine="540"/>
        <w:jc w:val="both"/>
      </w:pPr>
      <w:r w:rsidRPr="00DF5095">
        <w:rPr>
          <w:lang w:val="uk-UA"/>
        </w:rPr>
        <w:t>Основною діяльністю суб’єкта господарювання є</w:t>
      </w:r>
      <w:r w:rsidRPr="00DF5095">
        <w:t xml:space="preserve"> - </w:t>
      </w:r>
      <w:proofErr w:type="spellStart"/>
      <w:r w:rsidRPr="00DF5095">
        <w:t>морське</w:t>
      </w:r>
      <w:proofErr w:type="spellEnd"/>
      <w:r w:rsidRPr="00DF5095">
        <w:t xml:space="preserve"> </w:t>
      </w:r>
      <w:proofErr w:type="spellStart"/>
      <w:r w:rsidRPr="00DF5095">
        <w:t>рибальство</w:t>
      </w:r>
      <w:proofErr w:type="spellEnd"/>
      <w:r w:rsidRPr="00DF5095">
        <w:t xml:space="preserve">, </w:t>
      </w:r>
      <w:proofErr w:type="spellStart"/>
      <w:r w:rsidRPr="00DF5095">
        <w:t>оптова</w:t>
      </w:r>
      <w:proofErr w:type="spellEnd"/>
      <w:r w:rsidRPr="00DF5095">
        <w:t xml:space="preserve"> </w:t>
      </w:r>
      <w:proofErr w:type="spellStart"/>
      <w:r w:rsidRPr="00DF5095">
        <w:t>торгівля</w:t>
      </w:r>
      <w:proofErr w:type="spellEnd"/>
      <w:r w:rsidRPr="00DF5095">
        <w:t xml:space="preserve"> морепродуктами (</w:t>
      </w:r>
      <w:proofErr w:type="spellStart"/>
      <w:r w:rsidRPr="00DF5095">
        <w:t>кілька</w:t>
      </w:r>
      <w:proofErr w:type="spellEnd"/>
      <w:r w:rsidRPr="00DF5095">
        <w:t xml:space="preserve">, </w:t>
      </w:r>
      <w:proofErr w:type="spellStart"/>
      <w:r w:rsidRPr="00DF5095">
        <w:t>мідія</w:t>
      </w:r>
      <w:proofErr w:type="spellEnd"/>
      <w:r w:rsidRPr="00DF5095">
        <w:t xml:space="preserve">, </w:t>
      </w:r>
      <w:proofErr w:type="spellStart"/>
      <w:r w:rsidRPr="00DF5095">
        <w:t>рапани</w:t>
      </w:r>
      <w:proofErr w:type="spellEnd"/>
      <w:r w:rsidRPr="00DF5095">
        <w:t xml:space="preserve">, камбала, </w:t>
      </w:r>
      <w:proofErr w:type="spellStart"/>
      <w:r w:rsidRPr="00DF5095">
        <w:t>інш</w:t>
      </w:r>
      <w:proofErr w:type="spellEnd"/>
      <w:r w:rsidRPr="00DF5095">
        <w:t xml:space="preserve">. </w:t>
      </w:r>
      <w:proofErr w:type="spellStart"/>
      <w:r w:rsidRPr="00DF5095">
        <w:t>види</w:t>
      </w:r>
      <w:proofErr w:type="spellEnd"/>
      <w:r w:rsidRPr="00DF5095">
        <w:t xml:space="preserve"> </w:t>
      </w:r>
      <w:proofErr w:type="spellStart"/>
      <w:r w:rsidRPr="00DF5095">
        <w:t>риб</w:t>
      </w:r>
      <w:proofErr w:type="spellEnd"/>
      <w:r w:rsidRPr="00DF5095">
        <w:t>).</w:t>
      </w:r>
    </w:p>
    <w:p w:rsidR="00040151" w:rsidRPr="00DF5095" w:rsidRDefault="00040151" w:rsidP="00040151">
      <w:pPr>
        <w:ind w:firstLine="567"/>
        <w:jc w:val="both"/>
      </w:pPr>
      <w:r w:rsidRPr="00DF5095">
        <w:t xml:space="preserve">На </w:t>
      </w:r>
      <w:proofErr w:type="spellStart"/>
      <w:r w:rsidRPr="00DF5095">
        <w:t>території</w:t>
      </w:r>
      <w:proofErr w:type="spellEnd"/>
      <w:r w:rsidRPr="00DF5095">
        <w:t xml:space="preserve"> </w:t>
      </w:r>
      <w:proofErr w:type="spellStart"/>
      <w:r w:rsidRPr="00DF5095">
        <w:t>підприємства</w:t>
      </w:r>
      <w:proofErr w:type="spellEnd"/>
      <w:r w:rsidRPr="00DF5095">
        <w:t xml:space="preserve"> </w:t>
      </w:r>
      <w:proofErr w:type="spellStart"/>
      <w:r w:rsidRPr="00DF5095">
        <w:t>розташоване</w:t>
      </w:r>
      <w:proofErr w:type="spellEnd"/>
      <w:r w:rsidRPr="00DF5095">
        <w:t xml:space="preserve"> </w:t>
      </w:r>
      <w:proofErr w:type="spellStart"/>
      <w:r w:rsidRPr="00DF5095">
        <w:t>наступне</w:t>
      </w:r>
      <w:proofErr w:type="spellEnd"/>
      <w:r w:rsidRPr="00DF5095">
        <w:t xml:space="preserve"> </w:t>
      </w:r>
      <w:proofErr w:type="spellStart"/>
      <w:r w:rsidRPr="00DF5095">
        <w:t>обладнання</w:t>
      </w:r>
      <w:proofErr w:type="spellEnd"/>
      <w:r>
        <w:rPr>
          <w:lang w:val="uk-UA"/>
        </w:rPr>
        <w:t>, яке є джерелами викидів забруднюючих речовин</w:t>
      </w:r>
      <w:r w:rsidRPr="00DF5095">
        <w:t xml:space="preserve">: </w:t>
      </w:r>
      <w:r w:rsidRPr="002A6C14">
        <w:t>дизель-генератор,</w:t>
      </w:r>
      <w:r>
        <w:t xml:space="preserve"> </w:t>
      </w:r>
      <w:proofErr w:type="spellStart"/>
      <w:r>
        <w:t>котли</w:t>
      </w:r>
      <w:proofErr w:type="spellEnd"/>
      <w:r>
        <w:t>,</w:t>
      </w:r>
      <w:r w:rsidRPr="002A6C14">
        <w:t xml:space="preserve"> </w:t>
      </w:r>
      <w:proofErr w:type="spellStart"/>
      <w:r w:rsidRPr="002A6C14">
        <w:t>холодильне</w:t>
      </w:r>
      <w:proofErr w:type="spellEnd"/>
      <w:r w:rsidRPr="002A6C14">
        <w:t xml:space="preserve"> </w:t>
      </w:r>
      <w:proofErr w:type="spellStart"/>
      <w:r w:rsidRPr="002A6C14">
        <w:t>обладнання</w:t>
      </w:r>
      <w:proofErr w:type="spellEnd"/>
      <w:r w:rsidRPr="002A6C14">
        <w:t xml:space="preserve">, </w:t>
      </w:r>
      <w:proofErr w:type="spellStart"/>
      <w:r w:rsidRPr="002A6C14">
        <w:t>компресор</w:t>
      </w:r>
      <w:proofErr w:type="spellEnd"/>
      <w:r>
        <w:t xml:space="preserve">, </w:t>
      </w:r>
      <w:proofErr w:type="spellStart"/>
      <w:r>
        <w:t>кондиційне</w:t>
      </w:r>
      <w:proofErr w:type="spellEnd"/>
      <w:r>
        <w:t xml:space="preserve"> та </w:t>
      </w:r>
      <w:proofErr w:type="spellStart"/>
      <w:r>
        <w:t>кліматичне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, </w:t>
      </w:r>
      <w:proofErr w:type="spellStart"/>
      <w:r>
        <w:t>дробільна</w:t>
      </w:r>
      <w:proofErr w:type="spellEnd"/>
      <w:r>
        <w:t xml:space="preserve"> машина</w:t>
      </w:r>
      <w:r>
        <w:rPr>
          <w:lang w:val="uk-UA"/>
        </w:rPr>
        <w:t>, та парогенератор</w:t>
      </w:r>
      <w:r w:rsidRPr="00DF5095">
        <w:t>.</w:t>
      </w:r>
    </w:p>
    <w:p w:rsidR="00040151" w:rsidRPr="00DF5095" w:rsidRDefault="00040151" w:rsidP="00040151">
      <w:pPr>
        <w:ind w:firstLine="567"/>
        <w:jc w:val="both"/>
      </w:pPr>
      <w:r>
        <w:rPr>
          <w:lang w:val="uk-UA"/>
        </w:rPr>
        <w:t>Даний об’єкт не підпадає під дію</w:t>
      </w:r>
      <w:r w:rsidRPr="00DF5095">
        <w:t xml:space="preserve"> Закону </w:t>
      </w:r>
      <w:proofErr w:type="spellStart"/>
      <w:r w:rsidRPr="00DF5095">
        <w:t>України</w:t>
      </w:r>
      <w:proofErr w:type="spellEnd"/>
      <w:r w:rsidRPr="00DF5095">
        <w:t xml:space="preserve"> Про </w:t>
      </w:r>
      <w:proofErr w:type="spellStart"/>
      <w:r w:rsidRPr="00DF5095">
        <w:t>оцінку</w:t>
      </w:r>
      <w:proofErr w:type="spellEnd"/>
      <w:r w:rsidRPr="00DF5095">
        <w:t xml:space="preserve"> </w:t>
      </w:r>
      <w:proofErr w:type="spellStart"/>
      <w:r w:rsidRPr="00DF5095">
        <w:t>впливу</w:t>
      </w:r>
      <w:proofErr w:type="spellEnd"/>
      <w:r w:rsidRPr="00DF5095">
        <w:t xml:space="preserve"> на </w:t>
      </w:r>
      <w:proofErr w:type="spellStart"/>
      <w:r w:rsidRPr="00DF5095">
        <w:t>довкілля</w:t>
      </w:r>
      <w:proofErr w:type="spellEnd"/>
      <w:r w:rsidRPr="00DF5095">
        <w:t>.</w:t>
      </w:r>
    </w:p>
    <w:p w:rsidR="00040151" w:rsidRPr="00DF5095" w:rsidRDefault="00040151" w:rsidP="00040151">
      <w:pPr>
        <w:ind w:firstLine="567"/>
        <w:jc w:val="both"/>
        <w:rPr>
          <w:color w:val="FF0000"/>
        </w:rPr>
      </w:pPr>
      <w:r w:rsidRPr="00DF5095">
        <w:t xml:space="preserve">При </w:t>
      </w:r>
      <w:proofErr w:type="spellStart"/>
      <w:r w:rsidRPr="00DF5095">
        <w:t>експлуатації</w:t>
      </w:r>
      <w:proofErr w:type="spellEnd"/>
      <w:r w:rsidRPr="00DF5095">
        <w:t xml:space="preserve"> </w:t>
      </w:r>
      <w:proofErr w:type="spellStart"/>
      <w:r w:rsidRPr="00DF5095">
        <w:t>об'єкту</w:t>
      </w:r>
      <w:proofErr w:type="spellEnd"/>
      <w:r w:rsidRPr="00DF5095">
        <w:rPr>
          <w:lang w:val="uk-UA"/>
        </w:rPr>
        <w:t>,</w:t>
      </w:r>
      <w:r w:rsidRPr="00DF5095">
        <w:t xml:space="preserve"> </w:t>
      </w:r>
      <w:r w:rsidRPr="00DF5095">
        <w:rPr>
          <w:lang w:val="uk-UA"/>
        </w:rPr>
        <w:t>р</w:t>
      </w:r>
      <w:proofErr w:type="spellStart"/>
      <w:r w:rsidRPr="00DF5095">
        <w:t>ічні</w:t>
      </w:r>
      <w:proofErr w:type="spellEnd"/>
      <w:r w:rsidRPr="00DF5095">
        <w:t xml:space="preserve"> </w:t>
      </w:r>
      <w:proofErr w:type="spellStart"/>
      <w:r w:rsidRPr="00DF5095">
        <w:t>викиди</w:t>
      </w:r>
      <w:proofErr w:type="spellEnd"/>
      <w:r w:rsidRPr="00DF5095">
        <w:t xml:space="preserve"> </w:t>
      </w:r>
      <w:proofErr w:type="spellStart"/>
      <w:r w:rsidRPr="00DF5095">
        <w:t>забруднюючих</w:t>
      </w:r>
      <w:proofErr w:type="spellEnd"/>
      <w:r w:rsidRPr="00DF5095">
        <w:t xml:space="preserve"> </w:t>
      </w:r>
      <w:proofErr w:type="spellStart"/>
      <w:r w:rsidRPr="00DF5095">
        <w:t>речовин</w:t>
      </w:r>
      <w:proofErr w:type="spellEnd"/>
      <w:r w:rsidRPr="00DF5095">
        <w:rPr>
          <w:lang w:val="uk-UA"/>
        </w:rPr>
        <w:t xml:space="preserve"> в атмосферне повітря</w:t>
      </w:r>
      <w:r w:rsidRPr="00DF5095">
        <w:t xml:space="preserve"> </w:t>
      </w:r>
      <w:proofErr w:type="spellStart"/>
      <w:r w:rsidRPr="00DF5095">
        <w:t>складають</w:t>
      </w:r>
      <w:proofErr w:type="spellEnd"/>
      <w:r w:rsidRPr="00DF5095">
        <w:t xml:space="preserve"> – </w:t>
      </w:r>
      <w:r>
        <w:rPr>
          <w:bCs/>
          <w:iCs/>
          <w:lang w:val="uk-UA"/>
        </w:rPr>
        <w:t>1,5236</w:t>
      </w:r>
      <w:r w:rsidRPr="00DF5095">
        <w:rPr>
          <w:bCs/>
          <w:iCs/>
        </w:rPr>
        <w:t xml:space="preserve"> т/</w:t>
      </w:r>
      <w:proofErr w:type="spellStart"/>
      <w:r w:rsidRPr="00DF5095">
        <w:rPr>
          <w:bCs/>
          <w:iCs/>
        </w:rPr>
        <w:t>рік</w:t>
      </w:r>
      <w:proofErr w:type="spellEnd"/>
      <w:r w:rsidRPr="00DF5095">
        <w:rPr>
          <w:bCs/>
          <w:iCs/>
          <w:lang w:val="uk-UA"/>
        </w:rPr>
        <w:t xml:space="preserve"> (без врахування вуглецю діоксид),</w:t>
      </w:r>
      <w:r w:rsidRPr="00DF5095">
        <w:rPr>
          <w:bCs/>
          <w:iCs/>
        </w:rPr>
        <w:t xml:space="preserve"> </w:t>
      </w:r>
      <w:r w:rsidRPr="00DF5095">
        <w:rPr>
          <w:bCs/>
          <w:iCs/>
          <w:lang w:val="uk-UA"/>
        </w:rPr>
        <w:t xml:space="preserve"> </w:t>
      </w:r>
      <w:r w:rsidRPr="00DF5095">
        <w:t xml:space="preserve">у т.ч.: </w:t>
      </w:r>
      <w:r>
        <w:rPr>
          <w:lang w:val="uk-UA"/>
        </w:rPr>
        <w:t xml:space="preserve">арсен та його сполуки (у перерахунку на арсен) – 0,0006 т/рік, мідь та її сполуки (у перерахунку на мідь) – 0,0008 т/рік, нікель та його сполуки (у перерахунку на нікель) – 0,0007 т/рік, ртуть та її сполуки (у перерахунку на ртуть) – 0,000003 т/рік, свинець та його сполуки (у перерахунку на свинець) – 0,0004 т/рік; хром та його сполуки (у перерахунку на триоксид хрому) – 0,0013 т/рік, цинк та його сполуки (у перерахунку на цинк) – 0,0011 т/рік, речовини у вигляді суспендованих твердих частинок недиференційованих за складом – 0,748 т/рік, оксиди азоту (у перерахунку на діоксид азоту) – 0,123 т/рік, оксид вуглецю – 0,484 т/рік, метан – 0,008 т/рік, азоту(1) оксид </w:t>
      </w:r>
      <w:r w:rsidRPr="004D6347">
        <w:t>(N</w:t>
      </w:r>
      <w:r w:rsidRPr="004D6347">
        <w:rPr>
          <w:vertAlign w:val="subscript"/>
        </w:rPr>
        <w:t>2</w:t>
      </w:r>
      <w:r w:rsidRPr="004D6347">
        <w:t>О)</w:t>
      </w:r>
      <w:r>
        <w:rPr>
          <w:lang w:val="uk-UA"/>
        </w:rPr>
        <w:t xml:space="preserve"> – 0,0019 т/рік, діоксид сірки (діоксид та триоксид) в перерахунку на діоксид сірки – 0,121 т/рік, фреон – 0,039 т/рік.</w:t>
      </w:r>
      <w:r w:rsidRPr="004D6347">
        <w:rPr>
          <w:color w:val="000000"/>
        </w:rPr>
        <w:t>.</w:t>
      </w:r>
    </w:p>
    <w:p w:rsidR="00040151" w:rsidRPr="00DF5095" w:rsidRDefault="00040151" w:rsidP="00040151">
      <w:pPr>
        <w:ind w:firstLine="567"/>
        <w:jc w:val="both"/>
      </w:pPr>
      <w:proofErr w:type="spellStart"/>
      <w:r w:rsidRPr="00DF5095">
        <w:t>Відповідність</w:t>
      </w:r>
      <w:proofErr w:type="spellEnd"/>
      <w:r w:rsidRPr="00DF5095">
        <w:t xml:space="preserve"> </w:t>
      </w:r>
      <w:proofErr w:type="spellStart"/>
      <w:r w:rsidRPr="00DF5095">
        <w:t>пропозицій</w:t>
      </w:r>
      <w:proofErr w:type="spellEnd"/>
      <w:r w:rsidRPr="00DF5095">
        <w:t xml:space="preserve"> </w:t>
      </w:r>
      <w:proofErr w:type="spellStart"/>
      <w:r w:rsidRPr="00DF5095">
        <w:t>щодо</w:t>
      </w:r>
      <w:proofErr w:type="spellEnd"/>
      <w:r w:rsidRPr="00DF5095">
        <w:t xml:space="preserve"> </w:t>
      </w:r>
      <w:proofErr w:type="spellStart"/>
      <w:r w:rsidRPr="00DF5095">
        <w:t>дозволених</w:t>
      </w:r>
      <w:proofErr w:type="spellEnd"/>
      <w:r w:rsidRPr="00DF5095">
        <w:t xml:space="preserve"> </w:t>
      </w:r>
      <w:proofErr w:type="spellStart"/>
      <w:r w:rsidRPr="00DF5095">
        <w:t>обсягів</w:t>
      </w:r>
      <w:proofErr w:type="spellEnd"/>
      <w:r w:rsidRPr="00DF5095">
        <w:t xml:space="preserve"> </w:t>
      </w:r>
      <w:proofErr w:type="spellStart"/>
      <w:r w:rsidRPr="00DF5095">
        <w:t>викидів</w:t>
      </w:r>
      <w:proofErr w:type="spellEnd"/>
      <w:r w:rsidRPr="00DF5095">
        <w:t xml:space="preserve"> </w:t>
      </w:r>
      <w:proofErr w:type="spellStart"/>
      <w:r w:rsidRPr="00DF5095">
        <w:t>законодавству</w:t>
      </w:r>
      <w:proofErr w:type="spellEnd"/>
      <w:r w:rsidRPr="00DF5095">
        <w:t xml:space="preserve">: </w:t>
      </w:r>
      <w:proofErr w:type="spellStart"/>
      <w:r w:rsidRPr="00DF5095">
        <w:t>обсяги</w:t>
      </w:r>
      <w:proofErr w:type="spellEnd"/>
      <w:r w:rsidRPr="00DF5095">
        <w:t xml:space="preserve"> </w:t>
      </w:r>
      <w:proofErr w:type="spellStart"/>
      <w:r w:rsidRPr="00DF5095">
        <w:t>видів</w:t>
      </w:r>
      <w:proofErr w:type="spellEnd"/>
      <w:r w:rsidRPr="00DF5095">
        <w:t xml:space="preserve"> </w:t>
      </w:r>
      <w:proofErr w:type="spellStart"/>
      <w:r w:rsidRPr="00DF5095">
        <w:t>забруднюючих</w:t>
      </w:r>
      <w:proofErr w:type="spellEnd"/>
      <w:r w:rsidRPr="00DF5095">
        <w:t xml:space="preserve"> </w:t>
      </w:r>
      <w:proofErr w:type="spellStart"/>
      <w:r w:rsidRPr="00DF5095">
        <w:t>речовин</w:t>
      </w:r>
      <w:proofErr w:type="spellEnd"/>
      <w:r w:rsidRPr="00DF5095">
        <w:t xml:space="preserve"> не </w:t>
      </w:r>
      <w:proofErr w:type="spellStart"/>
      <w:r w:rsidRPr="00DF5095">
        <w:t>перевищують</w:t>
      </w:r>
      <w:proofErr w:type="spellEnd"/>
      <w:r w:rsidRPr="00DF5095">
        <w:t xml:space="preserve"> </w:t>
      </w:r>
      <w:proofErr w:type="spellStart"/>
      <w:r w:rsidRPr="00DF5095">
        <w:t>затверджені</w:t>
      </w:r>
      <w:proofErr w:type="spellEnd"/>
      <w:r w:rsidRPr="00DF5095">
        <w:t xml:space="preserve"> </w:t>
      </w:r>
      <w:proofErr w:type="spellStart"/>
      <w:r w:rsidRPr="00DF5095">
        <w:t>граничнодопустимі</w:t>
      </w:r>
      <w:proofErr w:type="spellEnd"/>
      <w:r w:rsidRPr="00DF5095">
        <w:t xml:space="preserve"> </w:t>
      </w:r>
      <w:proofErr w:type="spellStart"/>
      <w:r w:rsidRPr="00DF5095">
        <w:t>нормативи</w:t>
      </w:r>
      <w:proofErr w:type="spellEnd"/>
      <w:r w:rsidRPr="00DF5095">
        <w:t xml:space="preserve"> </w:t>
      </w:r>
      <w:proofErr w:type="spellStart"/>
      <w:r w:rsidRPr="00DF5095">
        <w:t>викидів</w:t>
      </w:r>
      <w:proofErr w:type="spellEnd"/>
      <w:r w:rsidRPr="00DF5095">
        <w:t xml:space="preserve">, а </w:t>
      </w:r>
      <w:proofErr w:type="spellStart"/>
      <w:r w:rsidRPr="00DF5095">
        <w:t>викиди</w:t>
      </w:r>
      <w:proofErr w:type="spellEnd"/>
      <w:r w:rsidRPr="00DF5095">
        <w:t xml:space="preserve">, </w:t>
      </w:r>
      <w:proofErr w:type="spellStart"/>
      <w:r w:rsidRPr="00DF5095">
        <w:t>які</w:t>
      </w:r>
      <w:proofErr w:type="spellEnd"/>
      <w:r w:rsidRPr="00DF5095">
        <w:t xml:space="preserve"> не </w:t>
      </w:r>
      <w:proofErr w:type="spellStart"/>
      <w:r w:rsidRPr="00DF5095">
        <w:t>підлягають</w:t>
      </w:r>
      <w:proofErr w:type="spellEnd"/>
      <w:r w:rsidRPr="00DF5095">
        <w:t xml:space="preserve"> </w:t>
      </w:r>
      <w:proofErr w:type="spellStart"/>
      <w:r w:rsidRPr="00DF5095">
        <w:t>регулюванню</w:t>
      </w:r>
      <w:proofErr w:type="spellEnd"/>
      <w:r w:rsidRPr="00DF5095">
        <w:t xml:space="preserve"> та за </w:t>
      </w:r>
      <w:proofErr w:type="spellStart"/>
      <w:r w:rsidRPr="00DF5095">
        <w:t>якими</w:t>
      </w:r>
      <w:proofErr w:type="spellEnd"/>
      <w:r w:rsidRPr="00DF5095">
        <w:t xml:space="preserve"> не </w:t>
      </w:r>
      <w:proofErr w:type="spellStart"/>
      <w:r w:rsidRPr="00DF5095">
        <w:t>здійснюється</w:t>
      </w:r>
      <w:proofErr w:type="spellEnd"/>
      <w:r w:rsidRPr="00DF5095">
        <w:t xml:space="preserve"> </w:t>
      </w:r>
      <w:proofErr w:type="spellStart"/>
      <w:r w:rsidRPr="00DF5095">
        <w:t>державний</w:t>
      </w:r>
      <w:proofErr w:type="spellEnd"/>
      <w:r w:rsidRPr="00DF5095">
        <w:t xml:space="preserve"> </w:t>
      </w:r>
      <w:proofErr w:type="spellStart"/>
      <w:r w:rsidRPr="00DF5095">
        <w:t>облік</w:t>
      </w:r>
      <w:proofErr w:type="spellEnd"/>
      <w:r w:rsidRPr="00DF5095">
        <w:t xml:space="preserve">, не </w:t>
      </w:r>
      <w:proofErr w:type="spellStart"/>
      <w:r w:rsidRPr="00DF5095">
        <w:t>перевищують</w:t>
      </w:r>
      <w:proofErr w:type="spellEnd"/>
      <w:r w:rsidRPr="00DF5095">
        <w:t xml:space="preserve"> </w:t>
      </w:r>
      <w:proofErr w:type="spellStart"/>
      <w:r w:rsidRPr="00DF5095">
        <w:t>гігієнічних</w:t>
      </w:r>
      <w:proofErr w:type="spellEnd"/>
      <w:r w:rsidRPr="00DF5095">
        <w:t xml:space="preserve"> </w:t>
      </w:r>
      <w:proofErr w:type="spellStart"/>
      <w:r w:rsidRPr="00DF5095">
        <w:t>нормативів</w:t>
      </w:r>
      <w:proofErr w:type="spellEnd"/>
      <w:r w:rsidRPr="00DF5095">
        <w:t xml:space="preserve"> </w:t>
      </w:r>
    </w:p>
    <w:p w:rsidR="00040151" w:rsidRPr="00DF5095" w:rsidRDefault="00040151" w:rsidP="00040151">
      <w:pPr>
        <w:ind w:firstLine="567"/>
        <w:jc w:val="both"/>
      </w:pPr>
      <w:proofErr w:type="spellStart"/>
      <w:r w:rsidRPr="00DF5095">
        <w:t>Зауваження</w:t>
      </w:r>
      <w:proofErr w:type="spellEnd"/>
      <w:r w:rsidRPr="00DF5095">
        <w:t xml:space="preserve"> та </w:t>
      </w:r>
      <w:proofErr w:type="spellStart"/>
      <w:r w:rsidRPr="00DF5095">
        <w:t>пропозиції</w:t>
      </w:r>
      <w:proofErr w:type="spellEnd"/>
      <w:r w:rsidRPr="00DF5095">
        <w:t xml:space="preserve"> </w:t>
      </w:r>
      <w:proofErr w:type="spellStart"/>
      <w:r w:rsidRPr="00DF5095">
        <w:t>щодо</w:t>
      </w:r>
      <w:proofErr w:type="spellEnd"/>
      <w:r w:rsidRPr="00DF5095">
        <w:t xml:space="preserve"> </w:t>
      </w:r>
      <w:proofErr w:type="spellStart"/>
      <w:r w:rsidRPr="00DF5095">
        <w:t>отримання</w:t>
      </w:r>
      <w:proofErr w:type="spellEnd"/>
      <w:r w:rsidRPr="00DF5095">
        <w:t xml:space="preserve"> </w:t>
      </w:r>
      <w:proofErr w:type="spellStart"/>
      <w:r w:rsidRPr="00DF5095">
        <w:t>дозволу</w:t>
      </w:r>
      <w:proofErr w:type="spellEnd"/>
      <w:r w:rsidRPr="00DF5095">
        <w:t xml:space="preserve"> на </w:t>
      </w:r>
      <w:proofErr w:type="spellStart"/>
      <w:r w:rsidRPr="00DF5095">
        <w:t>викиди</w:t>
      </w:r>
      <w:proofErr w:type="spellEnd"/>
      <w:r w:rsidRPr="00DF5095">
        <w:t xml:space="preserve"> </w:t>
      </w:r>
      <w:proofErr w:type="spellStart"/>
      <w:r w:rsidRPr="00DF5095">
        <w:t>забруднюючих</w:t>
      </w:r>
      <w:proofErr w:type="spellEnd"/>
      <w:r w:rsidRPr="00DF5095">
        <w:t xml:space="preserve"> </w:t>
      </w:r>
      <w:proofErr w:type="spellStart"/>
      <w:r w:rsidRPr="00DF5095">
        <w:t>речовин</w:t>
      </w:r>
      <w:proofErr w:type="spellEnd"/>
      <w:r w:rsidRPr="00DF5095">
        <w:t xml:space="preserve"> в </w:t>
      </w:r>
      <w:proofErr w:type="spellStart"/>
      <w:r w:rsidRPr="00DF5095">
        <w:t>атмосферне</w:t>
      </w:r>
      <w:proofErr w:type="spellEnd"/>
      <w:r w:rsidRPr="00DF5095">
        <w:t xml:space="preserve"> </w:t>
      </w:r>
      <w:proofErr w:type="spellStart"/>
      <w:r w:rsidRPr="00DF5095">
        <w:t>повітря</w:t>
      </w:r>
      <w:proofErr w:type="spellEnd"/>
      <w:r w:rsidRPr="00DF5095">
        <w:t xml:space="preserve"> </w:t>
      </w:r>
      <w:proofErr w:type="spellStart"/>
      <w:r w:rsidRPr="00DF5095">
        <w:t>стаціонарними</w:t>
      </w:r>
      <w:proofErr w:type="spellEnd"/>
      <w:r w:rsidRPr="00DF5095">
        <w:t xml:space="preserve"> </w:t>
      </w:r>
      <w:proofErr w:type="spellStart"/>
      <w:r w:rsidRPr="00DF5095">
        <w:t>джерелами</w:t>
      </w:r>
      <w:proofErr w:type="spellEnd"/>
      <w:r w:rsidRPr="00DF5095">
        <w:t xml:space="preserve"> </w:t>
      </w:r>
      <w:proofErr w:type="spellStart"/>
      <w:r w:rsidRPr="00DF5095">
        <w:t>можна</w:t>
      </w:r>
      <w:proofErr w:type="spellEnd"/>
      <w:r w:rsidRPr="00DF5095">
        <w:t xml:space="preserve"> </w:t>
      </w:r>
      <w:proofErr w:type="spellStart"/>
      <w:r w:rsidRPr="00DF5095">
        <w:t>надіслати</w:t>
      </w:r>
      <w:proofErr w:type="spellEnd"/>
      <w:r w:rsidRPr="00DF5095">
        <w:t xml:space="preserve"> </w:t>
      </w:r>
      <w:proofErr w:type="spellStart"/>
      <w:r w:rsidRPr="00DF5095">
        <w:t>протягом</w:t>
      </w:r>
      <w:proofErr w:type="spellEnd"/>
      <w:r w:rsidRPr="00DF5095">
        <w:t xml:space="preserve"> 30 </w:t>
      </w:r>
      <w:proofErr w:type="spellStart"/>
      <w:r w:rsidRPr="00DF5095">
        <w:t>днів</w:t>
      </w:r>
      <w:proofErr w:type="spellEnd"/>
      <w:r w:rsidRPr="00DF5095">
        <w:t xml:space="preserve"> до Департаменту </w:t>
      </w:r>
      <w:proofErr w:type="spellStart"/>
      <w:r w:rsidRPr="00DF5095">
        <w:t>екології</w:t>
      </w:r>
      <w:proofErr w:type="spellEnd"/>
      <w:r w:rsidRPr="00DF5095">
        <w:t xml:space="preserve"> та </w:t>
      </w:r>
      <w:proofErr w:type="spellStart"/>
      <w:r w:rsidRPr="00DF5095">
        <w:t>природних</w:t>
      </w:r>
      <w:proofErr w:type="spellEnd"/>
      <w:r w:rsidRPr="00DF5095">
        <w:t xml:space="preserve"> </w:t>
      </w:r>
      <w:proofErr w:type="spellStart"/>
      <w:r w:rsidRPr="00DF5095">
        <w:t>ресурсів</w:t>
      </w:r>
      <w:proofErr w:type="spellEnd"/>
      <w:r w:rsidRPr="00DF5095">
        <w:t xml:space="preserve"> </w:t>
      </w:r>
      <w:proofErr w:type="spellStart"/>
      <w:r w:rsidRPr="00DF5095">
        <w:t>Одеської</w:t>
      </w:r>
      <w:proofErr w:type="spellEnd"/>
      <w:r w:rsidRPr="00DF5095">
        <w:t xml:space="preserve"> </w:t>
      </w:r>
      <w:proofErr w:type="spellStart"/>
      <w:r w:rsidRPr="00DF5095">
        <w:t>облдержадміністрації</w:t>
      </w:r>
      <w:proofErr w:type="spellEnd"/>
      <w:r w:rsidRPr="00DF5095">
        <w:t xml:space="preserve"> за </w:t>
      </w:r>
      <w:proofErr w:type="spellStart"/>
      <w:r w:rsidRPr="00DF5095">
        <w:t>адресою</w:t>
      </w:r>
      <w:proofErr w:type="spellEnd"/>
      <w:r w:rsidRPr="00DF5095">
        <w:t xml:space="preserve">: м. Одеса, </w:t>
      </w:r>
      <w:proofErr w:type="spellStart"/>
      <w:r w:rsidRPr="00DF5095">
        <w:t>вул</w:t>
      </w:r>
      <w:proofErr w:type="spellEnd"/>
      <w:r w:rsidRPr="00DF5095">
        <w:t xml:space="preserve">. </w:t>
      </w:r>
      <w:proofErr w:type="spellStart"/>
      <w:r w:rsidRPr="00DF5095">
        <w:t>Канатна</w:t>
      </w:r>
      <w:proofErr w:type="spellEnd"/>
      <w:r w:rsidRPr="00DF5095">
        <w:t>, 83, телефон</w:t>
      </w:r>
      <w:r w:rsidRPr="00DF5095">
        <w:rPr>
          <w:lang w:val="uk-UA"/>
        </w:rPr>
        <w:t xml:space="preserve"> </w:t>
      </w:r>
      <w:r w:rsidRPr="00DF5095">
        <w:t xml:space="preserve">728-33-41 </w:t>
      </w:r>
      <w:proofErr w:type="spellStart"/>
      <w:r w:rsidRPr="00DF5095">
        <w:t>або</w:t>
      </w:r>
      <w:proofErr w:type="spellEnd"/>
      <w:r w:rsidRPr="00DF5095">
        <w:t xml:space="preserve"> на </w:t>
      </w:r>
      <w:proofErr w:type="spellStart"/>
      <w:r w:rsidRPr="00DF5095">
        <w:t>електрону</w:t>
      </w:r>
      <w:proofErr w:type="spellEnd"/>
      <w:r w:rsidRPr="00DF5095">
        <w:t xml:space="preserve"> </w:t>
      </w:r>
      <w:proofErr w:type="spellStart"/>
      <w:r w:rsidRPr="00DF5095">
        <w:t>пошту</w:t>
      </w:r>
      <w:proofErr w:type="spellEnd"/>
      <w:r w:rsidRPr="00DF5095">
        <w:t xml:space="preserve">: </w:t>
      </w:r>
      <w:proofErr w:type="spellStart"/>
      <w:r w:rsidRPr="00DF5095">
        <w:rPr>
          <w:lang w:val="en-US"/>
        </w:rPr>
        <w:t>ecolog</w:t>
      </w:r>
      <w:proofErr w:type="spellEnd"/>
      <w:r w:rsidRPr="00DF5095">
        <w:t>@</w:t>
      </w:r>
      <w:proofErr w:type="spellStart"/>
      <w:r w:rsidRPr="00DF5095">
        <w:rPr>
          <w:lang w:val="en-US"/>
        </w:rPr>
        <w:t>odessa</w:t>
      </w:r>
      <w:proofErr w:type="spellEnd"/>
      <w:r w:rsidRPr="00DF5095">
        <w:t>.</w:t>
      </w:r>
      <w:r w:rsidRPr="00DF5095">
        <w:rPr>
          <w:lang w:val="en-US"/>
        </w:rPr>
        <w:t>gov</w:t>
      </w:r>
      <w:r w:rsidRPr="00DF5095">
        <w:t>.</w:t>
      </w:r>
      <w:proofErr w:type="spellStart"/>
      <w:r w:rsidRPr="00DF5095">
        <w:rPr>
          <w:lang w:val="en-US"/>
        </w:rPr>
        <w:t>ua</w:t>
      </w:r>
      <w:proofErr w:type="spellEnd"/>
      <w:r w:rsidRPr="00DF5095">
        <w:t>.</w:t>
      </w:r>
    </w:p>
    <w:bookmarkEnd w:id="0"/>
    <w:p w:rsidR="00040151" w:rsidRDefault="00040151" w:rsidP="00040151">
      <w:pPr>
        <w:ind w:firstLine="720"/>
        <w:jc w:val="both"/>
      </w:pPr>
    </w:p>
    <w:p w:rsidR="00D60DAE" w:rsidRDefault="00D60DAE"/>
    <w:sectPr w:rsidR="00D60DAE" w:rsidSect="007E5B02">
      <w:pgSz w:w="11904" w:h="16838"/>
      <w:pgMar w:top="1134" w:right="838" w:bottom="1701" w:left="1699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51"/>
    <w:rsid w:val="00040151"/>
    <w:rsid w:val="006C7E49"/>
    <w:rsid w:val="007E5B02"/>
    <w:rsid w:val="00CF131B"/>
    <w:rsid w:val="00D60DAE"/>
    <w:rsid w:val="00E4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F4AC-0D9E-46D8-9A71-88AB9280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2024-07-14T11:31:00Z</dcterms:created>
  <dcterms:modified xsi:type="dcterms:W3CDTF">2024-07-14T11:31:00Z</dcterms:modified>
</cp:coreProperties>
</file>