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1F" w:rsidRPr="00A56E32" w:rsidRDefault="00023C1F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2"/>
          <w:szCs w:val="22"/>
          <w:lang w:val="uk-UA"/>
        </w:rPr>
      </w:pPr>
      <w:r w:rsidRPr="00A56E32">
        <w:rPr>
          <w:b/>
          <w:sz w:val="22"/>
          <w:szCs w:val="22"/>
          <w:lang w:val="uk-UA"/>
        </w:rPr>
        <w:t>Повідомлення про намір отримати дозвіл</w:t>
      </w:r>
      <w:r w:rsidR="00AD7A42">
        <w:rPr>
          <w:b/>
          <w:sz w:val="22"/>
          <w:szCs w:val="22"/>
          <w:lang w:val="uk-UA"/>
        </w:rPr>
        <w:t xml:space="preserve"> </w:t>
      </w:r>
      <w:r w:rsidRPr="00A56E32">
        <w:rPr>
          <w:b/>
          <w:sz w:val="22"/>
          <w:szCs w:val="22"/>
          <w:lang w:val="uk-UA"/>
        </w:rPr>
        <w:t>на викиди забруднюючих речовин в атмосферне повітря від стаціонарних джерел</w:t>
      </w:r>
    </w:p>
    <w:p w:rsidR="00DF2ED7" w:rsidRPr="00A56E32" w:rsidRDefault="00DF2ED7" w:rsidP="00DF2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2"/>
          <w:szCs w:val="22"/>
          <w:lang w:val="uk-UA"/>
        </w:rPr>
      </w:pPr>
    </w:p>
    <w:p w:rsidR="00A56E32" w:rsidRPr="00A56E32" w:rsidRDefault="00A56E32" w:rsidP="00A56E32">
      <w:pPr>
        <w:ind w:firstLine="708"/>
        <w:jc w:val="both"/>
        <w:rPr>
          <w:sz w:val="22"/>
          <w:szCs w:val="22"/>
          <w:lang w:val="uk-UA"/>
        </w:rPr>
      </w:pPr>
      <w:r w:rsidRPr="00A56E32">
        <w:rPr>
          <w:sz w:val="22"/>
          <w:szCs w:val="22"/>
          <w:lang w:val="uk-UA"/>
        </w:rPr>
        <w:t>ВІДДІЛ ОСВІТИ, МОЛОДІ</w:t>
      </w:r>
      <w:r>
        <w:rPr>
          <w:sz w:val="22"/>
          <w:szCs w:val="22"/>
          <w:lang w:val="uk-UA"/>
        </w:rPr>
        <w:t xml:space="preserve">, </w:t>
      </w:r>
      <w:r w:rsidRPr="00A56E32">
        <w:rPr>
          <w:sz w:val="22"/>
          <w:szCs w:val="22"/>
          <w:lang w:val="uk-UA"/>
        </w:rPr>
        <w:t>СПОРТУ</w:t>
      </w:r>
      <w:r>
        <w:rPr>
          <w:sz w:val="22"/>
          <w:szCs w:val="22"/>
          <w:lang w:val="uk-UA"/>
        </w:rPr>
        <w:t>, КУЛЬТУРИ ТА ТУРИЗМУ</w:t>
      </w:r>
      <w:r w:rsidRPr="00A56E32">
        <w:rPr>
          <w:sz w:val="22"/>
          <w:szCs w:val="22"/>
          <w:lang w:val="uk-UA"/>
        </w:rPr>
        <w:t xml:space="preserve"> ШВАЙКІВСЬКОЇ СІЛЬСЬКОЇ РАДИ БЕРДИЧІВСЬКОГО РАЙОНУ ЖИТОМИРСЬКОЇ ОБЛАСТІ має намір отримати дозв</w:t>
      </w:r>
      <w:r>
        <w:rPr>
          <w:sz w:val="22"/>
          <w:szCs w:val="22"/>
          <w:lang w:val="uk-UA"/>
        </w:rPr>
        <w:t>і</w:t>
      </w:r>
      <w:r w:rsidRPr="00A56E32">
        <w:rPr>
          <w:sz w:val="22"/>
          <w:szCs w:val="22"/>
          <w:lang w:val="uk-UA"/>
        </w:rPr>
        <w:t>л на викиди забруднюючих речовин в атмосферне повітря стаціонарними джерелами</w:t>
      </w:r>
      <w:r>
        <w:rPr>
          <w:sz w:val="22"/>
          <w:szCs w:val="22"/>
          <w:lang w:val="uk-UA"/>
        </w:rPr>
        <w:t>.</w:t>
      </w:r>
    </w:p>
    <w:p w:rsidR="00A56E32" w:rsidRPr="00A56E32" w:rsidRDefault="00A56E32" w:rsidP="00A56E32">
      <w:pPr>
        <w:tabs>
          <w:tab w:val="left" w:pos="1750"/>
        </w:tabs>
        <w:ind w:firstLine="567"/>
        <w:jc w:val="both"/>
        <w:rPr>
          <w:sz w:val="22"/>
          <w:szCs w:val="22"/>
          <w:lang w:val="uk-UA"/>
        </w:rPr>
      </w:pPr>
      <w:r w:rsidRPr="00A56E32">
        <w:rPr>
          <w:sz w:val="22"/>
          <w:szCs w:val="22"/>
          <w:lang w:val="uk-UA"/>
        </w:rPr>
        <w:t xml:space="preserve">Код ЄДРПОУ суб’єкта господарювання: </w:t>
      </w:r>
      <w:r w:rsidR="002B42CC">
        <w:rPr>
          <w:sz w:val="22"/>
          <w:szCs w:val="22"/>
          <w:lang w:val="uk-UA"/>
        </w:rPr>
        <w:t>43023377.</w:t>
      </w:r>
    </w:p>
    <w:p w:rsidR="003A7118" w:rsidRDefault="00260F69" w:rsidP="003A7118">
      <w:pPr>
        <w:tabs>
          <w:tab w:val="left" w:pos="540"/>
        </w:tabs>
        <w:ind w:right="-1" w:firstLine="567"/>
        <w:jc w:val="both"/>
        <w:rPr>
          <w:color w:val="000000"/>
          <w:sz w:val="22"/>
          <w:szCs w:val="22"/>
          <w:lang w:val="uk-UA" w:eastAsia="ru-RU"/>
        </w:rPr>
      </w:pPr>
      <w:r w:rsidRPr="00A56E32">
        <w:rPr>
          <w:color w:val="000000"/>
          <w:sz w:val="22"/>
          <w:szCs w:val="22"/>
          <w:lang w:val="uk-UA" w:eastAsia="ru-RU"/>
        </w:rPr>
        <w:t xml:space="preserve">Юридична адреса підприємства: </w:t>
      </w:r>
      <w:r w:rsidR="005947A6" w:rsidRPr="00A56E32">
        <w:rPr>
          <w:color w:val="000000"/>
          <w:sz w:val="22"/>
          <w:szCs w:val="22"/>
          <w:lang w:val="uk-UA" w:eastAsia="ru-RU"/>
        </w:rPr>
        <w:t>1</w:t>
      </w:r>
      <w:r w:rsidR="002B42CC">
        <w:rPr>
          <w:color w:val="000000"/>
          <w:sz w:val="22"/>
          <w:szCs w:val="22"/>
          <w:lang w:val="uk-UA" w:eastAsia="ru-RU"/>
        </w:rPr>
        <w:t>333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1, Житомирська обл., </w:t>
      </w:r>
      <w:r w:rsidR="002B42CC">
        <w:rPr>
          <w:color w:val="000000"/>
          <w:sz w:val="22"/>
          <w:szCs w:val="22"/>
          <w:lang w:val="uk-UA" w:eastAsia="ru-RU"/>
        </w:rPr>
        <w:t>Бердичівс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ький р-н, </w:t>
      </w:r>
      <w:r w:rsidR="002B42CC">
        <w:rPr>
          <w:color w:val="000000"/>
          <w:sz w:val="22"/>
          <w:szCs w:val="22"/>
          <w:lang w:val="uk-UA" w:eastAsia="ru-RU"/>
        </w:rPr>
        <w:t>с</w:t>
      </w:r>
      <w:r w:rsidR="005947A6" w:rsidRPr="00A56E32">
        <w:rPr>
          <w:color w:val="000000"/>
          <w:sz w:val="22"/>
          <w:szCs w:val="22"/>
          <w:lang w:val="uk-UA" w:eastAsia="ru-RU"/>
        </w:rPr>
        <w:t xml:space="preserve">. </w:t>
      </w:r>
      <w:proofErr w:type="spellStart"/>
      <w:r w:rsidR="002B42CC">
        <w:rPr>
          <w:color w:val="000000"/>
          <w:sz w:val="22"/>
          <w:szCs w:val="22"/>
          <w:lang w:val="uk-UA" w:eastAsia="ru-RU"/>
        </w:rPr>
        <w:t>Швайківка</w:t>
      </w:r>
      <w:proofErr w:type="spellEnd"/>
      <w:r w:rsidR="005947A6" w:rsidRPr="00A56E32">
        <w:rPr>
          <w:color w:val="000000"/>
          <w:sz w:val="22"/>
          <w:szCs w:val="22"/>
          <w:lang w:val="uk-UA" w:eastAsia="ru-RU"/>
        </w:rPr>
        <w:t xml:space="preserve">, </w:t>
      </w:r>
      <w:r w:rsidR="002B42CC">
        <w:rPr>
          <w:color w:val="000000"/>
          <w:sz w:val="22"/>
          <w:szCs w:val="22"/>
          <w:lang w:val="uk-UA" w:eastAsia="ru-RU"/>
        </w:rPr>
        <w:t xml:space="preserve">вул. </w:t>
      </w:r>
      <w:proofErr w:type="spellStart"/>
      <w:r w:rsidR="002B42CC">
        <w:rPr>
          <w:color w:val="000000"/>
          <w:sz w:val="22"/>
          <w:szCs w:val="22"/>
          <w:lang w:val="uk-UA" w:eastAsia="ru-RU"/>
        </w:rPr>
        <w:t>Осівка</w:t>
      </w:r>
      <w:proofErr w:type="spellEnd"/>
      <w:r w:rsidR="005947A6" w:rsidRPr="00A56E32">
        <w:rPr>
          <w:color w:val="000000"/>
          <w:sz w:val="22"/>
          <w:szCs w:val="22"/>
          <w:lang w:val="uk-UA" w:eastAsia="ru-RU"/>
        </w:rPr>
        <w:t xml:space="preserve">, буд. </w:t>
      </w:r>
      <w:r w:rsidR="002B42CC">
        <w:rPr>
          <w:color w:val="000000"/>
          <w:sz w:val="22"/>
          <w:szCs w:val="22"/>
          <w:lang w:val="uk-UA" w:eastAsia="ru-RU"/>
        </w:rPr>
        <w:t>1А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; тел.: </w:t>
      </w:r>
      <w:r w:rsidR="002B42CC">
        <w:rPr>
          <w:color w:val="000000"/>
          <w:sz w:val="22"/>
          <w:szCs w:val="22"/>
          <w:lang w:val="uk-UA" w:eastAsia="ru-RU"/>
        </w:rPr>
        <w:t>0414340203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, </w:t>
      </w:r>
      <w:r w:rsidR="00E56F60" w:rsidRPr="00A56E32">
        <w:rPr>
          <w:color w:val="000000"/>
          <w:sz w:val="22"/>
          <w:szCs w:val="22"/>
          <w:lang w:val="en-US" w:eastAsia="ru-RU"/>
        </w:rPr>
        <w:t>e</w:t>
      </w:r>
      <w:r w:rsidR="00E56F60" w:rsidRPr="002B42CC">
        <w:rPr>
          <w:color w:val="000000"/>
          <w:sz w:val="22"/>
          <w:szCs w:val="22"/>
          <w:lang w:val="uk-UA" w:eastAsia="ru-RU"/>
        </w:rPr>
        <w:t>-</w:t>
      </w:r>
      <w:r w:rsidR="00E56F60" w:rsidRPr="00A56E32">
        <w:rPr>
          <w:color w:val="000000"/>
          <w:sz w:val="22"/>
          <w:szCs w:val="22"/>
          <w:lang w:val="en-US" w:eastAsia="ru-RU"/>
        </w:rPr>
        <w:t>mail</w:t>
      </w:r>
      <w:r w:rsidR="00E56F60" w:rsidRPr="00A56E32">
        <w:rPr>
          <w:color w:val="000000"/>
          <w:sz w:val="22"/>
          <w:szCs w:val="22"/>
          <w:lang w:val="uk-UA" w:eastAsia="ru-RU"/>
        </w:rPr>
        <w:t xml:space="preserve">: </w:t>
      </w:r>
      <w:hyperlink r:id="rId5" w:history="1">
        <w:r w:rsidR="003A7118" w:rsidRPr="008418FD">
          <w:rPr>
            <w:rStyle w:val="a4"/>
            <w:sz w:val="22"/>
            <w:szCs w:val="22"/>
            <w:lang w:val="en-US" w:eastAsia="ru-RU"/>
          </w:rPr>
          <w:t>shvaikivka</w:t>
        </w:r>
        <w:r w:rsidR="003A7118" w:rsidRPr="008418FD">
          <w:rPr>
            <w:rStyle w:val="a4"/>
            <w:sz w:val="22"/>
            <w:szCs w:val="22"/>
            <w:lang w:val="uk-UA" w:eastAsia="ru-RU"/>
          </w:rPr>
          <w:t>@</w:t>
        </w:r>
        <w:r w:rsidR="003A7118" w:rsidRPr="008418FD">
          <w:rPr>
            <w:rStyle w:val="a4"/>
            <w:sz w:val="22"/>
            <w:szCs w:val="22"/>
            <w:lang w:val="en-US" w:eastAsia="ru-RU"/>
          </w:rPr>
          <w:t>ukr</w:t>
        </w:r>
        <w:r w:rsidR="003A7118" w:rsidRPr="008418FD">
          <w:rPr>
            <w:rStyle w:val="a4"/>
            <w:sz w:val="22"/>
            <w:szCs w:val="22"/>
            <w:lang w:val="uk-UA" w:eastAsia="ru-RU"/>
          </w:rPr>
          <w:t>.</w:t>
        </w:r>
        <w:r w:rsidR="003A7118" w:rsidRPr="008418FD">
          <w:rPr>
            <w:rStyle w:val="a4"/>
            <w:sz w:val="22"/>
            <w:szCs w:val="22"/>
            <w:lang w:val="en-US" w:eastAsia="ru-RU"/>
          </w:rPr>
          <w:t>net</w:t>
        </w:r>
      </w:hyperlink>
      <w:r w:rsidR="005947A6" w:rsidRPr="002B42CC">
        <w:rPr>
          <w:color w:val="000000"/>
          <w:sz w:val="22"/>
          <w:szCs w:val="22"/>
          <w:lang w:val="uk-UA" w:eastAsia="ru-RU"/>
        </w:rPr>
        <w:t>.</w:t>
      </w:r>
    </w:p>
    <w:p w:rsidR="00A56E32" w:rsidRPr="003A7118" w:rsidRDefault="00260F69" w:rsidP="003A7118">
      <w:pPr>
        <w:tabs>
          <w:tab w:val="left" w:pos="540"/>
        </w:tabs>
        <w:ind w:right="-1" w:firstLine="567"/>
        <w:jc w:val="both"/>
        <w:rPr>
          <w:color w:val="000000"/>
          <w:sz w:val="22"/>
          <w:szCs w:val="22"/>
          <w:lang w:val="uk-UA" w:eastAsia="ru-RU"/>
        </w:rPr>
      </w:pPr>
      <w:r w:rsidRPr="00A56E32">
        <w:rPr>
          <w:sz w:val="22"/>
          <w:szCs w:val="22"/>
          <w:lang w:val="uk-UA"/>
        </w:rPr>
        <w:t xml:space="preserve">Фактична адреса підприємства: </w:t>
      </w:r>
      <w:r w:rsidR="00A56E32" w:rsidRPr="00A56E32">
        <w:rPr>
          <w:sz w:val="22"/>
          <w:szCs w:val="22"/>
          <w:lang w:val="uk-UA"/>
        </w:rPr>
        <w:t>1333</w:t>
      </w:r>
      <w:r w:rsidR="00D04C61">
        <w:rPr>
          <w:sz w:val="22"/>
          <w:szCs w:val="22"/>
          <w:lang w:val="uk-UA"/>
        </w:rPr>
        <w:t>0</w:t>
      </w:r>
      <w:r w:rsidR="00A56E32" w:rsidRPr="00A56E32">
        <w:rPr>
          <w:sz w:val="22"/>
          <w:szCs w:val="22"/>
          <w:lang w:val="uk-UA"/>
        </w:rPr>
        <w:t xml:space="preserve">, Житомирська обл., Бердичівський р-н., </w:t>
      </w:r>
      <w:r w:rsidR="00A56E32" w:rsidRPr="00A56E32">
        <w:rPr>
          <w:sz w:val="22"/>
          <w:szCs w:val="22"/>
          <w:shd w:val="clear" w:color="auto" w:fill="FFFFFF"/>
          <w:lang w:val="uk-UA"/>
        </w:rPr>
        <w:t xml:space="preserve">с. </w:t>
      </w:r>
      <w:proofErr w:type="spellStart"/>
      <w:r w:rsidR="00D04C61">
        <w:rPr>
          <w:sz w:val="22"/>
          <w:szCs w:val="22"/>
          <w:shd w:val="clear" w:color="auto" w:fill="FFFFFF"/>
          <w:lang w:val="uk-UA"/>
        </w:rPr>
        <w:t>Слободище</w:t>
      </w:r>
      <w:proofErr w:type="spellEnd"/>
      <w:r w:rsidR="00A56E32" w:rsidRPr="00A56E32">
        <w:rPr>
          <w:sz w:val="22"/>
          <w:szCs w:val="22"/>
          <w:shd w:val="clear" w:color="auto" w:fill="FFFFFF"/>
          <w:lang w:val="uk-UA"/>
        </w:rPr>
        <w:t xml:space="preserve">, вул. </w:t>
      </w:r>
      <w:r w:rsidR="00D04C61">
        <w:rPr>
          <w:sz w:val="22"/>
          <w:szCs w:val="22"/>
          <w:shd w:val="clear" w:color="auto" w:fill="FFFFFF"/>
          <w:lang w:val="uk-UA"/>
        </w:rPr>
        <w:t>Карпенка</w:t>
      </w:r>
      <w:r w:rsidR="00A56E32" w:rsidRPr="00A56E32">
        <w:rPr>
          <w:sz w:val="22"/>
          <w:szCs w:val="22"/>
          <w:shd w:val="clear" w:color="auto" w:fill="FFFFFF"/>
          <w:lang w:val="uk-UA"/>
        </w:rPr>
        <w:t>,1</w:t>
      </w:r>
      <w:r w:rsidR="00D04C61">
        <w:rPr>
          <w:sz w:val="22"/>
          <w:szCs w:val="22"/>
          <w:shd w:val="clear" w:color="auto" w:fill="FFFFFF"/>
          <w:lang w:val="uk-UA"/>
        </w:rPr>
        <w:t>5 (</w:t>
      </w:r>
      <w:r w:rsidR="00D04C61">
        <w:rPr>
          <w:sz w:val="22"/>
          <w:szCs w:val="22"/>
          <w:lang w:val="uk-UA"/>
        </w:rPr>
        <w:t>З</w:t>
      </w:r>
      <w:r w:rsidR="00D04C61" w:rsidRPr="00A56E32">
        <w:rPr>
          <w:sz w:val="22"/>
          <w:szCs w:val="22"/>
          <w:lang w:val="uk-UA"/>
        </w:rPr>
        <w:t xml:space="preserve">аклад </w:t>
      </w:r>
      <w:r w:rsidR="00D04C61">
        <w:rPr>
          <w:sz w:val="22"/>
          <w:szCs w:val="22"/>
          <w:lang w:val="uk-UA"/>
        </w:rPr>
        <w:t>дошкільної</w:t>
      </w:r>
      <w:r w:rsidR="00D04C61" w:rsidRPr="00A56E32">
        <w:rPr>
          <w:sz w:val="22"/>
          <w:szCs w:val="22"/>
          <w:lang w:val="uk-UA"/>
        </w:rPr>
        <w:t xml:space="preserve"> освіти </w:t>
      </w:r>
      <w:r w:rsidR="00D04C61">
        <w:rPr>
          <w:sz w:val="22"/>
          <w:szCs w:val="22"/>
          <w:lang w:val="uk-UA"/>
        </w:rPr>
        <w:t>«Сонечко»)</w:t>
      </w:r>
      <w:r w:rsidR="00A56E32" w:rsidRPr="00A56E32">
        <w:rPr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Метою отримання дозволу на викиди є провадження діяльності, під час якої здійснюються викиди ЗР в атмосферне повітря</w:t>
      </w:r>
      <w:r w:rsidR="00C350C6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Діяльність, що розглядається, не підлягає оцінці впливу на довкілля</w:t>
      </w:r>
      <w:r w:rsidR="006B5015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згідно з вимогами </w:t>
      </w:r>
      <w:hyperlink r:id="rId6" w:tgtFrame="_blank" w:history="1">
        <w:r w:rsidR="0055470C" w:rsidRPr="00A56E32">
          <w:rPr>
            <w:rFonts w:ascii="Times New Roman" w:hAnsi="Times New Roman" w:cs="Times New Roman"/>
            <w:color w:val="auto"/>
            <w:sz w:val="22"/>
            <w:szCs w:val="22"/>
            <w:lang w:val="uk-UA"/>
          </w:rPr>
          <w:t>Закону України</w:t>
        </w:r>
      </w:hyperlink>
      <w:r w:rsidR="00E56F60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 «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Про оцінку впливу на довкілля</w:t>
      </w:r>
      <w:r w:rsidR="0068384B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»</w:t>
      </w:r>
      <w:r w:rsidR="0055470C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783985" w:rsidRPr="00A56E32" w:rsidRDefault="0068384B" w:rsidP="00783985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Основна діяльність, що здійснюється на майданчику – </w:t>
      </w:r>
      <w:r w:rsidR="00D04C61">
        <w:rPr>
          <w:rFonts w:ascii="Times New Roman" w:hAnsi="Times New Roman"/>
          <w:sz w:val="22"/>
          <w:szCs w:val="22"/>
          <w:lang w:val="uk-UA"/>
        </w:rPr>
        <w:t>надання освітніх послуг в сфері дошкільної освіти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  <w:r w:rsidR="00AD7A4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="00D04C61" w:rsidRPr="00E51415">
        <w:rPr>
          <w:rFonts w:ascii="Times New Roman" w:hAnsi="Times New Roman" w:cs="Times New Roman"/>
          <w:sz w:val="22"/>
          <w:szCs w:val="22"/>
          <w:lang w:val="uk-UA"/>
        </w:rPr>
        <w:t xml:space="preserve">Викиди забруднюючих речовин в атмосферне повітря відбуваються 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>при роботі котельні, що служить для опалення приміщень садочка; очищенні топкової котла; зберіганні золи; при приготуванні їжі; пранні; митті та дезінфекції обладнання, інвентарю</w:t>
      </w:r>
      <w:r w:rsidR="000E0565">
        <w:rPr>
          <w:rFonts w:ascii="Times New Roman" w:hAnsi="Times New Roman" w:cs="Times New Roman"/>
          <w:sz w:val="22"/>
          <w:szCs w:val="22"/>
          <w:lang w:val="uk-UA"/>
        </w:rPr>
        <w:t>, приміщень</w:t>
      </w:r>
      <w:r w:rsidR="00D04C61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В процесі </w:t>
      </w:r>
      <w:r w:rsidR="008B2A6B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діяльності підприємства</w:t>
      </w:r>
      <w:r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 атмосферне повітря </w:t>
      </w:r>
      <w:r w:rsidR="006B501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викидаються</w:t>
      </w:r>
      <w:r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(т/рік):</w:t>
      </w:r>
      <w:r w:rsidR="00331D30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</w:t>
      </w:r>
      <w:r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тверді </w:t>
      </w:r>
      <w:r w:rsidR="006B501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речовини</w:t>
      </w:r>
      <w:r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0,512</w:t>
      </w:r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ED157A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оксиди азоту</w:t>
      </w:r>
      <w:r w:rsidR="009641FA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0</w:t>
      </w:r>
      <w:r w:rsidR="008D4129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13</w:t>
      </w:r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2</w:t>
      </w:r>
      <w:r w:rsidR="009641FA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ED157A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оксид вуглецю</w:t>
      </w:r>
      <w:r w:rsidR="008B2A6B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0</w:t>
      </w:r>
      <w:r w:rsidR="008D4129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257</w:t>
      </w:r>
      <w:r w:rsidR="008B2A6B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акролеїн</w:t>
      </w:r>
      <w:r w:rsidR="008B2A6B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</w:t>
      </w:r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0,000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42</w:t>
      </w:r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кислота оцтова</w:t>
      </w:r>
      <w:r w:rsidR="00217678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0,0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14</w:t>
      </w:r>
      <w:r w:rsidR="00217678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хлор – 0,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000152,фреони</w:t>
      </w:r>
      <w:r w:rsidR="00217678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– 0,00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3</w:t>
      </w:r>
      <w:r w:rsidR="00217678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,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синтетичний</w:t>
      </w:r>
      <w:bookmarkStart w:id="0" w:name="_GoBack"/>
      <w:bookmarkEnd w:id="0"/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миючий засіб типу «Лотос» - 0,00007, </w:t>
      </w:r>
      <w:proofErr w:type="spellStart"/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діоксид</w:t>
      </w:r>
      <w:proofErr w:type="spellEnd"/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вуглецю – 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127</w:t>
      </w:r>
      <w:r w:rsidR="00783985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,</w:t>
      </w:r>
      <w:r w:rsidR="00871283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808</w:t>
      </w:r>
      <w:r w:rsidR="008B2A6B" w:rsidRPr="00871283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Об’єкт за ступенем впливу на забруднення атмосферного повітря відноситься до </w:t>
      </w:r>
      <w:r w:rsidR="00D04C61">
        <w:rPr>
          <w:rFonts w:ascii="Times New Roman" w:hAnsi="Times New Roman" w:cs="Times New Roman"/>
          <w:color w:val="auto"/>
          <w:sz w:val="22"/>
          <w:szCs w:val="22"/>
          <w:lang w:val="uk-UA"/>
        </w:rPr>
        <w:t>третьої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групи об’єктів, згідно Наказу </w:t>
      </w:r>
      <w:proofErr w:type="spellStart"/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Міндовкілля</w:t>
      </w:r>
      <w:proofErr w:type="spellEnd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 від 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27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.0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6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.20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23 р. № 44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8. Відповідно заходи щодо впровадження найкращих існуючих технологій виробництва не розроблялись.</w:t>
      </w:r>
    </w:p>
    <w:p w:rsidR="0039194E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Як виявив розрахунок приземної концентрації </w:t>
      </w:r>
      <w:r w:rsidR="007821E8"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ЗР</w:t>
      </w: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, долі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39194E" w:rsidRPr="00A56E32" w:rsidRDefault="0039194E" w:rsidP="0039194E">
      <w:pPr>
        <w:pStyle w:val="1"/>
        <w:snapToGrid w:val="0"/>
        <w:ind w:left="0" w:right="-1" w:firstLine="567"/>
        <w:jc w:val="both"/>
        <w:rPr>
          <w:b w:val="0"/>
          <w:color w:val="000000"/>
          <w:sz w:val="22"/>
          <w:szCs w:val="22"/>
          <w:lang w:eastAsia="ru-RU"/>
        </w:rPr>
      </w:pPr>
      <w:r w:rsidRPr="00A56E32">
        <w:rPr>
          <w:b w:val="0"/>
          <w:color w:val="000000"/>
          <w:sz w:val="22"/>
          <w:szCs w:val="22"/>
          <w:lang w:eastAsia="ru-RU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</w:t>
      </w:r>
      <w:r w:rsidRPr="00A56E32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 Для ЗР, за якими здійснюється державний облік, але на які не встановлені нормативи гранич</w:t>
      </w:r>
      <w:r w:rsidRPr="00A56E32">
        <w:rPr>
          <w:b w:val="0"/>
          <w:color w:val="000000"/>
          <w:sz w:val="22"/>
          <w:szCs w:val="22"/>
          <w:lang w:eastAsia="ru-RU"/>
        </w:rPr>
        <w:softHyphen/>
        <w:t>нодопустимих викидів відповідно до законодавства, встановлено величини масової витрати (г/с). Для ЗР, викиди яких не підлягають регулюванню та за якими не здійснюється державний облік, і для неорганізованих джерел викидів регулювання здійснюється шляхом встановлення вимог.</w:t>
      </w:r>
    </w:p>
    <w:p w:rsidR="0039194E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адресою: м. Житомир, майдан ім. С.П.Корольова, 1, тел. (0412) 47-11-09, e-</w:t>
      </w:r>
      <w:proofErr w:type="spellStart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mail</w:t>
      </w:r>
      <w:proofErr w:type="spellEnd"/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 xml:space="preserve">: </w:t>
      </w:r>
      <w:hyperlink r:id="rId7" w:history="1">
        <w:r w:rsidR="0039194E" w:rsidRPr="00A56E32">
          <w:rPr>
            <w:rStyle w:val="a4"/>
            <w:rFonts w:ascii="Times New Roman" w:hAnsi="Times New Roman" w:cs="Times New Roman"/>
            <w:sz w:val="22"/>
            <w:szCs w:val="22"/>
            <w:lang w:val="uk-UA"/>
          </w:rPr>
          <w:t>ztadm@apoda.zht.gov.ua</w:t>
        </w:r>
      </w:hyperlink>
      <w:r w:rsidRPr="00A56E32">
        <w:rPr>
          <w:rFonts w:ascii="Times New Roman" w:hAnsi="Times New Roman" w:cs="Times New Roman"/>
          <w:color w:val="auto"/>
          <w:sz w:val="22"/>
          <w:szCs w:val="22"/>
          <w:lang w:val="uk-UA"/>
        </w:rPr>
        <w:t>.</w:t>
      </w:r>
    </w:p>
    <w:p w:rsidR="00023C1F" w:rsidRPr="00A56E32" w:rsidRDefault="00023C1F" w:rsidP="0039194E">
      <w:pPr>
        <w:pStyle w:val="HTML"/>
        <w:ind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A56E32">
        <w:rPr>
          <w:rFonts w:ascii="Times New Roman" w:hAnsi="Times New Roman" w:cs="Times New Roman"/>
          <w:sz w:val="22"/>
          <w:szCs w:val="22"/>
          <w:lang w:val="uk-UA"/>
        </w:rPr>
        <w:t>Зауваження та пропозиції приймаються до розгляду протягом 30 календарних днів з дати опублікування інформації в газеті.</w:t>
      </w:r>
    </w:p>
    <w:sectPr w:rsidR="00023C1F" w:rsidRPr="00A56E32" w:rsidSect="00F435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38E548"/>
    <w:lvl w:ilvl="0">
      <w:numFmt w:val="bullet"/>
      <w:lvlText w:val="*"/>
      <w:lvlJc w:val="left"/>
    </w:lvl>
  </w:abstractNum>
  <w:abstractNum w:abstractNumId="1">
    <w:nsid w:val="45E352BC"/>
    <w:multiLevelType w:val="hybridMultilevel"/>
    <w:tmpl w:val="96A265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C1F"/>
    <w:rsid w:val="00023C1F"/>
    <w:rsid w:val="000B7D07"/>
    <w:rsid w:val="000E0565"/>
    <w:rsid w:val="000E22F1"/>
    <w:rsid w:val="00153EA9"/>
    <w:rsid w:val="00207CA8"/>
    <w:rsid w:val="00217678"/>
    <w:rsid w:val="00260F69"/>
    <w:rsid w:val="002776F6"/>
    <w:rsid w:val="002B42CC"/>
    <w:rsid w:val="00331D30"/>
    <w:rsid w:val="0039194E"/>
    <w:rsid w:val="003A7118"/>
    <w:rsid w:val="0040285B"/>
    <w:rsid w:val="00427B7A"/>
    <w:rsid w:val="004327F2"/>
    <w:rsid w:val="004736A0"/>
    <w:rsid w:val="004A4E93"/>
    <w:rsid w:val="00503445"/>
    <w:rsid w:val="00511DF8"/>
    <w:rsid w:val="0055470C"/>
    <w:rsid w:val="0055792A"/>
    <w:rsid w:val="005947A6"/>
    <w:rsid w:val="005D1B47"/>
    <w:rsid w:val="0068384B"/>
    <w:rsid w:val="006A233E"/>
    <w:rsid w:val="006B5015"/>
    <w:rsid w:val="007821E8"/>
    <w:rsid w:val="00783985"/>
    <w:rsid w:val="007D1777"/>
    <w:rsid w:val="007E6624"/>
    <w:rsid w:val="00835833"/>
    <w:rsid w:val="00871283"/>
    <w:rsid w:val="00874770"/>
    <w:rsid w:val="008913E6"/>
    <w:rsid w:val="008B0FC7"/>
    <w:rsid w:val="008B2A6B"/>
    <w:rsid w:val="008D4129"/>
    <w:rsid w:val="009641FA"/>
    <w:rsid w:val="00971165"/>
    <w:rsid w:val="0098373E"/>
    <w:rsid w:val="009B34F8"/>
    <w:rsid w:val="009C67E0"/>
    <w:rsid w:val="009D727D"/>
    <w:rsid w:val="00A56E32"/>
    <w:rsid w:val="00AA604F"/>
    <w:rsid w:val="00AD7A42"/>
    <w:rsid w:val="00B620B1"/>
    <w:rsid w:val="00C350C6"/>
    <w:rsid w:val="00CD7338"/>
    <w:rsid w:val="00D04C61"/>
    <w:rsid w:val="00D6063F"/>
    <w:rsid w:val="00DA45F4"/>
    <w:rsid w:val="00DF2ED7"/>
    <w:rsid w:val="00DF5816"/>
    <w:rsid w:val="00E56F60"/>
    <w:rsid w:val="00E66AB5"/>
    <w:rsid w:val="00ED157A"/>
    <w:rsid w:val="00F4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uiPriority w:val="99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unhideWhenUsed/>
    <w:rsid w:val="00DF5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tadm@apoda.zh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shvaikivka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22</cp:revision>
  <dcterms:created xsi:type="dcterms:W3CDTF">2023-06-02T12:41:00Z</dcterms:created>
  <dcterms:modified xsi:type="dcterms:W3CDTF">2024-07-19T12:46:00Z</dcterms:modified>
</cp:coreProperties>
</file>