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3E7" w:rsidRPr="005943E7" w:rsidRDefault="005943E7" w:rsidP="005943E7">
      <w:pPr>
        <w:spacing w:after="0" w:line="240" w:lineRule="auto"/>
        <w:ind w:left="107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943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Додаток</w:t>
      </w:r>
    </w:p>
    <w:p w:rsidR="00913704" w:rsidRDefault="00913704" w:rsidP="005943E7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 w:rsidRPr="005943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наказу Міністерства захисту довкілля</w:t>
      </w:r>
      <w:r>
        <w:rPr>
          <w:rFonts w:ascii="Times New Roman" w:hAnsi="Times New Roman" w:cs="Times New Roman"/>
          <w:sz w:val="28"/>
          <w:szCs w:val="28"/>
        </w:rPr>
        <w:t xml:space="preserve"> та природних ресурсів України «Про </w:t>
      </w:r>
      <w:r w:rsidR="005C45AD">
        <w:rPr>
          <w:rFonts w:ascii="Times New Roman" w:hAnsi="Times New Roman" w:cs="Times New Roman"/>
          <w:sz w:val="28"/>
          <w:szCs w:val="28"/>
        </w:rPr>
        <w:t>відмову</w:t>
      </w:r>
      <w:r>
        <w:rPr>
          <w:rFonts w:ascii="Times New Roman" w:hAnsi="Times New Roman" w:cs="Times New Roman"/>
          <w:sz w:val="28"/>
          <w:szCs w:val="28"/>
        </w:rPr>
        <w:t xml:space="preserve"> у </w:t>
      </w:r>
      <w:r w:rsidR="005C45AD">
        <w:rPr>
          <w:rFonts w:ascii="Times New Roman" w:hAnsi="Times New Roman" w:cs="Times New Roman"/>
          <w:sz w:val="28"/>
          <w:szCs w:val="28"/>
        </w:rPr>
        <w:t xml:space="preserve">видачі </w:t>
      </w:r>
      <w:r>
        <w:rPr>
          <w:rFonts w:ascii="Times New Roman" w:hAnsi="Times New Roman" w:cs="Times New Roman"/>
          <w:sz w:val="28"/>
          <w:szCs w:val="28"/>
        </w:rPr>
        <w:t>дозволу на викиди»</w:t>
      </w:r>
    </w:p>
    <w:p w:rsidR="00450AE3" w:rsidRDefault="00450AE3" w:rsidP="00450AE3">
      <w:pPr>
        <w:ind w:left="10490"/>
        <w:jc w:val="both"/>
        <w:rPr>
          <w:rFonts w:ascii="Times New Roman" w:hAnsi="Times New Roman" w:cs="Times New Roman"/>
          <w:sz w:val="28"/>
          <w:szCs w:val="28"/>
        </w:rPr>
      </w:pPr>
    </w:p>
    <w:p w:rsidR="000B4578" w:rsidRDefault="00913704" w:rsidP="00450AE3">
      <w:pPr>
        <w:spacing w:after="0" w:line="240" w:lineRule="auto"/>
        <w:ind w:firstLine="459"/>
        <w:jc w:val="center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044825">
        <w:rPr>
          <w:rFonts w:ascii="Times New Roman" w:eastAsiaTheme="minorEastAsia" w:hAnsi="Times New Roman" w:cs="Times New Roman"/>
          <w:sz w:val="28"/>
          <w:szCs w:val="28"/>
          <w:lang w:eastAsia="uk-UA"/>
        </w:rPr>
        <w:t>Перелік</w:t>
      </w:r>
      <w:r w:rsidR="000B4578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та опис </w:t>
      </w:r>
      <w:r w:rsidRPr="00044825">
        <w:rPr>
          <w:rFonts w:ascii="Times New Roman" w:eastAsiaTheme="minorEastAsia" w:hAnsi="Times New Roman" w:cs="Times New Roman"/>
          <w:sz w:val="28"/>
          <w:szCs w:val="28"/>
          <w:lang w:eastAsia="uk-UA"/>
        </w:rPr>
        <w:t>підстав</w:t>
      </w:r>
      <w:r w:rsidR="000B4578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і пропозицій щодо усунення відповідних недоліків </w:t>
      </w:r>
      <w:r w:rsidR="0079094F">
        <w:rPr>
          <w:rFonts w:ascii="Times New Roman" w:eastAsiaTheme="minorEastAsia" w:hAnsi="Times New Roman" w:cs="Times New Roman"/>
          <w:sz w:val="28"/>
          <w:szCs w:val="28"/>
          <w:lang w:eastAsia="uk-UA"/>
        </w:rPr>
        <w:t>суб’єкту</w:t>
      </w:r>
      <w:r w:rsidR="00FA5379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господарювання,</w:t>
      </w:r>
    </w:p>
    <w:p w:rsidR="00FA5379" w:rsidRPr="00450AE3" w:rsidRDefault="00FA5379" w:rsidP="00450AE3">
      <w:pPr>
        <w:spacing w:after="0" w:line="240" w:lineRule="auto"/>
        <w:ind w:firstLine="45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щодо якого прийнято рішення про відмову у видачі дозволу на викиди забруднюючих речовин в атмосферне повітря стаціонарними джерелами</w:t>
      </w:r>
    </w:p>
    <w:p w:rsidR="00450AE3" w:rsidRPr="00044825" w:rsidRDefault="00450AE3" w:rsidP="00450AE3">
      <w:pPr>
        <w:spacing w:after="0" w:line="240" w:lineRule="auto"/>
        <w:ind w:firstLine="459"/>
        <w:jc w:val="center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</w:p>
    <w:tbl>
      <w:tblPr>
        <w:tblStyle w:val="a3"/>
        <w:tblW w:w="15635" w:type="dxa"/>
        <w:tblLayout w:type="fixed"/>
        <w:tblLook w:val="04A0" w:firstRow="1" w:lastRow="0" w:firstColumn="1" w:lastColumn="0" w:noHBand="0" w:noVBand="1"/>
      </w:tblPr>
      <w:tblGrid>
        <w:gridCol w:w="1934"/>
        <w:gridCol w:w="2456"/>
        <w:gridCol w:w="2693"/>
        <w:gridCol w:w="5515"/>
        <w:gridCol w:w="3037"/>
      </w:tblGrid>
      <w:tr w:rsidR="00E620A3" w:rsidTr="00A5418B">
        <w:tc>
          <w:tcPr>
            <w:tcW w:w="1934" w:type="dxa"/>
          </w:tcPr>
          <w:p w:rsidR="00501C04" w:rsidRPr="00135871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Дата надходження та вхідний номер листа</w:t>
            </w:r>
          </w:p>
        </w:tc>
        <w:tc>
          <w:tcPr>
            <w:tcW w:w="2456" w:type="dxa"/>
          </w:tcPr>
          <w:p w:rsidR="00501C04" w:rsidRPr="00135871" w:rsidRDefault="00E620A3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Назва суб’єкта господарювання, згідно з ЄДРПОУ</w:t>
            </w:r>
          </w:p>
          <w:p w:rsidR="00501C04" w:rsidRPr="00135871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857E2F" w:rsidRDefault="00D11996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Місцезнаходження об’єкта/</w:t>
            </w:r>
            <w:r w:rsidR="00857E2F">
              <w:rPr>
                <w:rFonts w:ascii="Times New Roman" w:hAnsi="Times New Roman" w:cs="Times New Roman"/>
                <w:b/>
                <w:sz w:val="24"/>
                <w:szCs w:val="24"/>
              </w:rPr>
              <w:t>промислового майданчика</w:t>
            </w:r>
          </w:p>
          <w:p w:rsidR="00501C04" w:rsidRPr="00135871" w:rsidRDefault="00E620A3" w:rsidP="00857E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суб’єкта господарювання </w:t>
            </w:r>
          </w:p>
        </w:tc>
        <w:tc>
          <w:tcPr>
            <w:tcW w:w="5515" w:type="dxa"/>
          </w:tcPr>
          <w:p w:rsidR="00501C04" w:rsidRPr="00135871" w:rsidRDefault="00501C04" w:rsidP="00E620A3">
            <w:pPr>
              <w:ind w:firstLine="4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Підстави для відмови у видачі дозволу на викиди</w:t>
            </w:r>
            <w:r w:rsidRPr="001358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забруднюючих речовин в атмосферне повітря стаціонарними джерелами</w:t>
            </w:r>
          </w:p>
          <w:p w:rsidR="00501C04" w:rsidRPr="00135871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7" w:type="dxa"/>
          </w:tcPr>
          <w:p w:rsidR="00501C04" w:rsidRPr="00135871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Пропозиції щодо усунення відповідних недоліків</w:t>
            </w:r>
          </w:p>
        </w:tc>
      </w:tr>
      <w:tr w:rsidR="00E620A3" w:rsidTr="00373C13">
        <w:trPr>
          <w:trHeight w:val="1009"/>
        </w:trPr>
        <w:tc>
          <w:tcPr>
            <w:tcW w:w="1934" w:type="dxa"/>
          </w:tcPr>
          <w:p w:rsidR="00501C04" w:rsidRDefault="003633D4" w:rsidP="00913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16.07</w:t>
            </w:r>
            <w:r w:rsidR="00501C04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501C04" w:rsidRDefault="003633D4" w:rsidP="009763E6">
            <w:pPr>
              <w:ind w:lef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29011</w:t>
            </w:r>
            <w:r w:rsidR="00501C04">
              <w:rPr>
                <w:rFonts w:ascii="Times New Roman" w:hAnsi="Times New Roman" w:cs="Times New Roman"/>
                <w:sz w:val="28"/>
                <w:szCs w:val="28"/>
              </w:rPr>
              <w:t>/10/24</w:t>
            </w:r>
          </w:p>
        </w:tc>
        <w:tc>
          <w:tcPr>
            <w:tcW w:w="2456" w:type="dxa"/>
          </w:tcPr>
          <w:p w:rsidR="00C04E49" w:rsidRDefault="00160541" w:rsidP="001358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ПУБЛІЧНЕ АКЦІОНЕРНЕ ТОВАРИСТВО «ЯНЦІВСЬКИЙ ГРАНІТНИЙ КАР</w:t>
            </w:r>
            <w:r w:rsidRPr="00160541">
              <w:rPr>
                <w:rFonts w:ascii="Times New Roman" w:hAnsi="Times New Roman"/>
                <w:sz w:val="28"/>
                <w:szCs w:val="28"/>
                <w:lang w:val="ru-RU"/>
              </w:rPr>
              <w:t>’</w:t>
            </w:r>
            <w:r w:rsidR="00C04E49">
              <w:rPr>
                <w:rFonts w:ascii="Times New Roman" w:hAnsi="Times New Roman"/>
                <w:sz w:val="28"/>
                <w:szCs w:val="28"/>
              </w:rPr>
              <w:t>ЄР»</w:t>
            </w:r>
          </w:p>
          <w:p w:rsidR="00501C04" w:rsidRDefault="00135871" w:rsidP="00135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9C4">
              <w:rPr>
                <w:rFonts w:ascii="Times New Roman" w:hAnsi="Times New Roman"/>
                <w:sz w:val="28"/>
                <w:szCs w:val="28"/>
              </w:rPr>
              <w:t xml:space="preserve">(ідентифікаційний код </w:t>
            </w:r>
            <w:r w:rsidR="00160541">
              <w:rPr>
                <w:rFonts w:ascii="Times New Roman" w:hAnsi="Times New Roman"/>
                <w:sz w:val="28"/>
                <w:szCs w:val="28"/>
              </w:rPr>
              <w:t>юридичної особи 05467607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693" w:type="dxa"/>
          </w:tcPr>
          <w:p w:rsidR="00160541" w:rsidRDefault="00160541" w:rsidP="00135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70050, Запорізька область, Запорізький район, смт Кам’яне, </w:t>
            </w:r>
          </w:p>
          <w:p w:rsidR="00135871" w:rsidRPr="00135871" w:rsidRDefault="00160541" w:rsidP="001358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вул. Зелена, 30</w:t>
            </w:r>
          </w:p>
          <w:p w:rsidR="00135871" w:rsidRPr="00135871" w:rsidRDefault="00135871" w:rsidP="001358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35871" w:rsidRPr="00135871" w:rsidRDefault="00135871" w:rsidP="001358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01C04" w:rsidRDefault="00501C04" w:rsidP="00913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5" w:type="dxa"/>
          </w:tcPr>
          <w:p w:rsidR="003E07B0" w:rsidRDefault="003E07B0" w:rsidP="003E07B0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3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Заява </w:t>
            </w:r>
            <w:r w:rsidRPr="000B73CD">
              <w:rPr>
                <w:rFonts w:ascii="Times New Roman" w:hAnsi="Times New Roman" w:cs="Times New Roman"/>
                <w:sz w:val="28"/>
                <w:szCs w:val="28"/>
              </w:rPr>
              <w:t>про отримання дозволу на викиди не відповідає вимогам пункту 31 Порядку проведення робіт, пов’язаних з видачею дозволів на викиди забруднюючих речовин в атмосферне повітря стаціонарними джерелами, обліку суб’єктів господарювання, які отримали такі дозволи</w:t>
            </w:r>
            <w:r w:rsidRPr="000B73CD">
              <w:rPr>
                <w:rFonts w:ascii="Times New Roman" w:hAnsi="Times New Roman"/>
                <w:sz w:val="28"/>
                <w:szCs w:val="28"/>
              </w:rPr>
              <w:t>, затвердженого постановою Кабінету Міністрів України від 13.03.2002 № 302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(далі – Порядок)</w:t>
            </w:r>
            <w:r w:rsidRPr="000B73CD">
              <w:rPr>
                <w:rFonts w:ascii="Times New Roman" w:hAnsi="Times New Roman"/>
                <w:sz w:val="28"/>
                <w:szCs w:val="28"/>
              </w:rPr>
              <w:t>, а саме</w:t>
            </w:r>
            <w:r w:rsidRPr="000B73C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необхідно зазначити </w:t>
            </w:r>
            <w:r w:rsidRPr="00EB416A">
              <w:rPr>
                <w:rFonts w:ascii="Times New Roman" w:hAnsi="Times New Roman" w:cs="Times New Roman"/>
                <w:sz w:val="28"/>
                <w:szCs w:val="28"/>
              </w:rPr>
              <w:t xml:space="preserve">скорочене найменування суб’єкта господарювання, </w:t>
            </w:r>
            <w:r w:rsidRPr="000B73CD">
              <w:rPr>
                <w:rFonts w:ascii="Times New Roman" w:hAnsi="Times New Roman" w:cs="Times New Roman"/>
                <w:sz w:val="28"/>
                <w:szCs w:val="28"/>
              </w:rPr>
              <w:t>перелік документів, що додаються до заяви відповідно до пункту 30 цього Порядку.</w:t>
            </w:r>
          </w:p>
          <w:p w:rsidR="00501C04" w:rsidRPr="000B73CD" w:rsidRDefault="00501C04" w:rsidP="004C4FE1">
            <w:pPr>
              <w:ind w:firstLine="45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73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Відповідно до</w:t>
            </w:r>
            <w:r w:rsidR="00B25274" w:rsidRPr="000B73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частини 4</w:t>
            </w:r>
            <w:r w:rsidRPr="000B73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статті 11</w:t>
            </w:r>
            <w:r w:rsidRPr="000B73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1</w:t>
            </w:r>
            <w:r w:rsidRPr="000B73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Закону України «Про охорону </w:t>
            </w:r>
            <w:r w:rsidRPr="000B73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атмосферного повітря» підставами для відмови у видачі дозволу на викиди є:</w:t>
            </w:r>
          </w:p>
          <w:p w:rsidR="00501C04" w:rsidRPr="000B73CD" w:rsidRDefault="00EC10EE" w:rsidP="00A5418B">
            <w:pPr>
              <w:pStyle w:val="a4"/>
              <w:ind w:left="34"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B73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501C04" w:rsidRPr="000B73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 Виявлення в документах, поданих суб’єктом господарювання, недостовірних відомостей.</w:t>
            </w:r>
          </w:p>
          <w:p w:rsidR="00501C04" w:rsidRPr="000B73CD" w:rsidRDefault="00501C04" w:rsidP="000C544C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3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Подані документи не відповідають вимогам </w:t>
            </w:r>
            <w:r w:rsidR="003365C6" w:rsidRPr="000B73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Інструкції про вимоги до оформлення документів, в яких обґрунтовуються обсяги викидів забруднюючих речовин в атмосферне повітря стаціонарними джерелами</w:t>
            </w:r>
            <w:r w:rsidR="00135871" w:rsidRPr="000B73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="00596B5F" w:rsidRPr="000B73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затвердженої наказом Міністерства </w:t>
            </w:r>
            <w:r w:rsidR="003365C6" w:rsidRPr="000B73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захисту довкілля та природних ресурсів</w:t>
            </w:r>
            <w:r w:rsidR="00596B5F" w:rsidRPr="000B73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України</w:t>
            </w:r>
            <w:r w:rsidR="003365C6" w:rsidRPr="000B73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від 27.06.2023 № 448</w:t>
            </w:r>
            <w:r w:rsidR="00596B5F" w:rsidRPr="000B73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зареєстрованим в </w:t>
            </w:r>
            <w:r w:rsidR="00E02C8F" w:rsidRPr="000B73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Міністерстві ю</w:t>
            </w:r>
            <w:r w:rsidR="003365C6" w:rsidRPr="000B73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стиції України 23.08.2023</w:t>
            </w:r>
            <w:r w:rsidR="006053A7" w:rsidRPr="000B73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за № </w:t>
            </w:r>
            <w:r w:rsidR="003365C6" w:rsidRPr="000B73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1475/40531</w:t>
            </w:r>
            <w:r w:rsidR="00596B5F" w:rsidRPr="000B73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35871" w:rsidRPr="000B73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(далі – Інструкція)</w:t>
            </w:r>
            <w:r w:rsidRPr="000B73C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а саме: </w:t>
            </w:r>
          </w:p>
          <w:p w:rsidR="003E07B0" w:rsidRDefault="003E07B0" w:rsidP="003E07B0">
            <w:pPr>
              <w:spacing w:line="228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5B1">
              <w:rPr>
                <w:rFonts w:ascii="Times New Roman" w:hAnsi="Times New Roman" w:cs="Times New Roman"/>
                <w:sz w:val="28"/>
                <w:szCs w:val="28"/>
              </w:rPr>
              <w:t>у розділі 2.2 Вступної частини</w:t>
            </w:r>
            <w:r w:rsidRPr="00646B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 надання інформації про</w:t>
            </w:r>
            <w:r w:rsidRPr="00646B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7FA8">
              <w:rPr>
                <w:rFonts w:ascii="Times New Roman" w:hAnsi="Times New Roman" w:cs="Times New Roman"/>
                <w:sz w:val="28"/>
                <w:szCs w:val="28"/>
              </w:rPr>
              <w:t>внесення змін до дозволу на викиди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необхідно надати детальну інформацію щодо </w:t>
            </w:r>
            <w:r w:rsidRPr="00547FA8">
              <w:rPr>
                <w:rFonts w:ascii="Times New Roman" w:hAnsi="Times New Roman" w:cs="Times New Roman"/>
                <w:sz w:val="28"/>
                <w:szCs w:val="28"/>
              </w:rPr>
              <w:t>змін, які сталися на підприємстві у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орівнянні з попереднім дозволом</w:t>
            </w:r>
            <w:r w:rsidRPr="00547FA8">
              <w:rPr>
                <w:rFonts w:ascii="Times New Roman" w:hAnsi="Times New Roman" w:cs="Times New Roman"/>
                <w:sz w:val="28"/>
                <w:szCs w:val="28"/>
              </w:rPr>
              <w:t xml:space="preserve"> (зміна нумерації джерел викидів з наданням відомостей стосовно наявних джерел викидів та новостворених джерел викидів)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 урахуванням вимог статті 25 Закону України «Про охорону атмосферного повітря» </w:t>
            </w:r>
            <w:r w:rsidRPr="003335B1">
              <w:rPr>
                <w:rFonts w:ascii="Times New Roman" w:hAnsi="Times New Roman" w:cs="Times New Roman"/>
                <w:sz w:val="28"/>
                <w:szCs w:val="28"/>
              </w:rPr>
              <w:t>відповідно до пункту 2 розділу ІІ Інструкції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01C04" w:rsidRPr="003E07B0" w:rsidRDefault="003E07B0" w:rsidP="003E07B0">
            <w:pPr>
              <w:spacing w:line="228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5B1">
              <w:rPr>
                <w:rFonts w:ascii="Times New Roman" w:hAnsi="Times New Roman" w:cs="Times New Roman"/>
                <w:sz w:val="28"/>
                <w:szCs w:val="28"/>
              </w:rPr>
              <w:t xml:space="preserve">інформація щодо матеріального балансу не містить докладного підрахунку кількості матеріалів на вході і на виході в </w:t>
            </w:r>
            <w:r w:rsidRPr="003335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розрізі виробничого процесу чи окремої операції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(необхідно врахувати послідовність організації усіх виробничих процесів та операцій)</w:t>
            </w:r>
            <w:r w:rsidRPr="003335B1">
              <w:rPr>
                <w:rFonts w:ascii="Times New Roman" w:hAnsi="Times New Roman" w:cs="Times New Roman"/>
                <w:sz w:val="28"/>
                <w:szCs w:val="28"/>
              </w:rPr>
              <w:t xml:space="preserve"> відповідно до вимог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ункту 3.3 розділу ІІ Інструкції.</w:t>
            </w:r>
          </w:p>
        </w:tc>
        <w:tc>
          <w:tcPr>
            <w:tcW w:w="3037" w:type="dxa"/>
          </w:tcPr>
          <w:p w:rsidR="00501C04" w:rsidRDefault="00501C04" w:rsidP="00DD6065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Рішення про видачу дозволу на викиди буде прийнято після усунення причин, що стали підставою для відмови у видачі дозволу на викиди та повторного подання до Міндовкілля </w:t>
            </w:r>
            <w:r w:rsidRPr="00DD6065">
              <w:rPr>
                <w:rFonts w:ascii="Times New Roman" w:hAnsi="Times New Roman" w:cs="Times New Roman"/>
                <w:sz w:val="28"/>
                <w:szCs w:val="28"/>
              </w:rPr>
              <w:t>відповідної заяви та документів для отримання дозволу на викиди і документів, які засвідчують усунення причин, що стали підставою для відмови.</w:t>
            </w:r>
          </w:p>
          <w:p w:rsidR="00501C04" w:rsidRDefault="00501C04" w:rsidP="003E07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C04" w:rsidRDefault="00501C04" w:rsidP="00DD6065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13704" w:rsidRDefault="00913704" w:rsidP="009137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626B" w:rsidRPr="00913704" w:rsidRDefault="003A626B" w:rsidP="009137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="00734FF1">
        <w:rPr>
          <w:rFonts w:ascii="Times New Roman" w:hAnsi="Times New Roman" w:cs="Times New Roman"/>
          <w:sz w:val="28"/>
          <w:szCs w:val="28"/>
        </w:rPr>
        <w:t>____________</w:t>
      </w:r>
    </w:p>
    <w:sectPr w:rsidR="003A626B" w:rsidRPr="00913704" w:rsidSect="0071143E">
      <w:headerReference w:type="default" r:id="rId7"/>
      <w:pgSz w:w="16838" w:h="11906" w:orient="landscape"/>
      <w:pgMar w:top="709" w:right="850" w:bottom="85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39D" w:rsidRDefault="0097539D" w:rsidP="0071143E">
      <w:pPr>
        <w:spacing w:after="0" w:line="240" w:lineRule="auto"/>
      </w:pPr>
      <w:r>
        <w:separator/>
      </w:r>
    </w:p>
  </w:endnote>
  <w:endnote w:type="continuationSeparator" w:id="0">
    <w:p w:rsidR="0097539D" w:rsidRDefault="0097539D" w:rsidP="00711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39D" w:rsidRDefault="0097539D" w:rsidP="0071143E">
      <w:pPr>
        <w:spacing w:after="0" w:line="240" w:lineRule="auto"/>
      </w:pPr>
      <w:r>
        <w:separator/>
      </w:r>
    </w:p>
  </w:footnote>
  <w:footnote w:type="continuationSeparator" w:id="0">
    <w:p w:rsidR="0097539D" w:rsidRDefault="0097539D" w:rsidP="00711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3718934"/>
      <w:docPartObj>
        <w:docPartGallery w:val="Page Numbers (Top of Page)"/>
        <w:docPartUnique/>
      </w:docPartObj>
    </w:sdtPr>
    <w:sdtEndPr/>
    <w:sdtContent>
      <w:p w:rsidR="0071143E" w:rsidRDefault="0071143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2F8C" w:rsidRPr="00682F8C">
          <w:rPr>
            <w:noProof/>
            <w:lang w:val="ru-RU"/>
          </w:rPr>
          <w:t>2</w:t>
        </w:r>
        <w:r>
          <w:fldChar w:fldCharType="end"/>
        </w:r>
      </w:p>
    </w:sdtContent>
  </w:sdt>
  <w:p w:rsidR="0071143E" w:rsidRDefault="0071143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86AC2"/>
    <w:multiLevelType w:val="hybridMultilevel"/>
    <w:tmpl w:val="8204464E"/>
    <w:lvl w:ilvl="0" w:tplc="CCA8001C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9" w:hanging="360"/>
      </w:pPr>
    </w:lvl>
    <w:lvl w:ilvl="2" w:tplc="0422001B" w:tentative="1">
      <w:start w:val="1"/>
      <w:numFmt w:val="lowerRoman"/>
      <w:lvlText w:val="%3."/>
      <w:lvlJc w:val="right"/>
      <w:pPr>
        <w:ind w:left="2259" w:hanging="180"/>
      </w:pPr>
    </w:lvl>
    <w:lvl w:ilvl="3" w:tplc="0422000F" w:tentative="1">
      <w:start w:val="1"/>
      <w:numFmt w:val="decimal"/>
      <w:lvlText w:val="%4."/>
      <w:lvlJc w:val="left"/>
      <w:pPr>
        <w:ind w:left="2979" w:hanging="360"/>
      </w:pPr>
    </w:lvl>
    <w:lvl w:ilvl="4" w:tplc="04220019" w:tentative="1">
      <w:start w:val="1"/>
      <w:numFmt w:val="lowerLetter"/>
      <w:lvlText w:val="%5."/>
      <w:lvlJc w:val="left"/>
      <w:pPr>
        <w:ind w:left="3699" w:hanging="360"/>
      </w:pPr>
    </w:lvl>
    <w:lvl w:ilvl="5" w:tplc="0422001B" w:tentative="1">
      <w:start w:val="1"/>
      <w:numFmt w:val="lowerRoman"/>
      <w:lvlText w:val="%6."/>
      <w:lvlJc w:val="right"/>
      <w:pPr>
        <w:ind w:left="4419" w:hanging="180"/>
      </w:pPr>
    </w:lvl>
    <w:lvl w:ilvl="6" w:tplc="0422000F" w:tentative="1">
      <w:start w:val="1"/>
      <w:numFmt w:val="decimal"/>
      <w:lvlText w:val="%7."/>
      <w:lvlJc w:val="left"/>
      <w:pPr>
        <w:ind w:left="5139" w:hanging="360"/>
      </w:pPr>
    </w:lvl>
    <w:lvl w:ilvl="7" w:tplc="04220019" w:tentative="1">
      <w:start w:val="1"/>
      <w:numFmt w:val="lowerLetter"/>
      <w:lvlText w:val="%8."/>
      <w:lvlJc w:val="left"/>
      <w:pPr>
        <w:ind w:left="5859" w:hanging="360"/>
      </w:pPr>
    </w:lvl>
    <w:lvl w:ilvl="8" w:tplc="0422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CDB"/>
    <w:rsid w:val="00044825"/>
    <w:rsid w:val="0004661E"/>
    <w:rsid w:val="000A1CDB"/>
    <w:rsid w:val="000B4578"/>
    <w:rsid w:val="000B73CD"/>
    <w:rsid w:val="000C363F"/>
    <w:rsid w:val="000C544C"/>
    <w:rsid w:val="0012202C"/>
    <w:rsid w:val="00135871"/>
    <w:rsid w:val="00155FF1"/>
    <w:rsid w:val="00160541"/>
    <w:rsid w:val="001776EA"/>
    <w:rsid w:val="00186285"/>
    <w:rsid w:val="00260645"/>
    <w:rsid w:val="002A1461"/>
    <w:rsid w:val="002E25F4"/>
    <w:rsid w:val="003353D0"/>
    <w:rsid w:val="003365C6"/>
    <w:rsid w:val="00341647"/>
    <w:rsid w:val="003633D4"/>
    <w:rsid w:val="00373C13"/>
    <w:rsid w:val="00390653"/>
    <w:rsid w:val="003A626B"/>
    <w:rsid w:val="003C086E"/>
    <w:rsid w:val="003E07B0"/>
    <w:rsid w:val="003E3834"/>
    <w:rsid w:val="00450AE3"/>
    <w:rsid w:val="0045212A"/>
    <w:rsid w:val="004C4FE1"/>
    <w:rsid w:val="004E6C27"/>
    <w:rsid w:val="00501C04"/>
    <w:rsid w:val="00525E96"/>
    <w:rsid w:val="00553376"/>
    <w:rsid w:val="005943E7"/>
    <w:rsid w:val="00596B5F"/>
    <w:rsid w:val="005B5AAB"/>
    <w:rsid w:val="005C45AD"/>
    <w:rsid w:val="00600078"/>
    <w:rsid w:val="00604996"/>
    <w:rsid w:val="006053A7"/>
    <w:rsid w:val="00632F9A"/>
    <w:rsid w:val="00682F8C"/>
    <w:rsid w:val="006B3F4A"/>
    <w:rsid w:val="0071143E"/>
    <w:rsid w:val="00725604"/>
    <w:rsid w:val="00726199"/>
    <w:rsid w:val="00734FF1"/>
    <w:rsid w:val="0079094F"/>
    <w:rsid w:val="00857E2F"/>
    <w:rsid w:val="008C0933"/>
    <w:rsid w:val="008D4B01"/>
    <w:rsid w:val="008E6C98"/>
    <w:rsid w:val="00913704"/>
    <w:rsid w:val="00913737"/>
    <w:rsid w:val="0097539D"/>
    <w:rsid w:val="009763E6"/>
    <w:rsid w:val="009B2E1D"/>
    <w:rsid w:val="009F5077"/>
    <w:rsid w:val="00A106FF"/>
    <w:rsid w:val="00A378E2"/>
    <w:rsid w:val="00A418B8"/>
    <w:rsid w:val="00A5418B"/>
    <w:rsid w:val="00B25274"/>
    <w:rsid w:val="00B54288"/>
    <w:rsid w:val="00B619F0"/>
    <w:rsid w:val="00B714E4"/>
    <w:rsid w:val="00BB223C"/>
    <w:rsid w:val="00C04E49"/>
    <w:rsid w:val="00C7636C"/>
    <w:rsid w:val="00CE78D7"/>
    <w:rsid w:val="00D11996"/>
    <w:rsid w:val="00D419C7"/>
    <w:rsid w:val="00D760D3"/>
    <w:rsid w:val="00DB75BD"/>
    <w:rsid w:val="00DD6065"/>
    <w:rsid w:val="00E02C8F"/>
    <w:rsid w:val="00E4481E"/>
    <w:rsid w:val="00E620A3"/>
    <w:rsid w:val="00EC05A0"/>
    <w:rsid w:val="00EC10EE"/>
    <w:rsid w:val="00ED4F60"/>
    <w:rsid w:val="00F13865"/>
    <w:rsid w:val="00F332BA"/>
    <w:rsid w:val="00F43FF4"/>
    <w:rsid w:val="00FA5379"/>
    <w:rsid w:val="00FF3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F0E755-8C84-4D14-847A-E0AC3E71E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4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61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726199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1143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71143E"/>
  </w:style>
  <w:style w:type="paragraph" w:styleId="a8">
    <w:name w:val="footer"/>
    <w:basedOn w:val="a"/>
    <w:link w:val="a9"/>
    <w:uiPriority w:val="99"/>
    <w:unhideWhenUsed/>
    <w:rsid w:val="0071143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71143E"/>
  </w:style>
  <w:style w:type="paragraph" w:styleId="aa">
    <w:name w:val="Balloon Text"/>
    <w:basedOn w:val="a"/>
    <w:link w:val="ab"/>
    <w:uiPriority w:val="99"/>
    <w:semiHidden/>
    <w:unhideWhenUsed/>
    <w:rsid w:val="00B25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B252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1996</Words>
  <Characters>1138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КРАВЧЕНКО Ірина Василівна</dc:creator>
  <cp:keywords/>
  <dc:description/>
  <cp:lastModifiedBy>Лузік Ольга Дмитрівна</cp:lastModifiedBy>
  <cp:revision>2</cp:revision>
  <cp:lastPrinted>2024-03-25T15:00:00Z</cp:lastPrinted>
  <dcterms:created xsi:type="dcterms:W3CDTF">2024-08-12T05:51:00Z</dcterms:created>
  <dcterms:modified xsi:type="dcterms:W3CDTF">2024-08-12T05:51:00Z</dcterms:modified>
</cp:coreProperties>
</file>