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54" w:rsidRPr="005A768C" w:rsidRDefault="00B66854" w:rsidP="00B66854">
      <w:pPr>
        <w:jc w:val="center"/>
        <w:rPr>
          <w:b/>
          <w:lang w:val="uk-UA"/>
        </w:rPr>
      </w:pPr>
      <w:r w:rsidRPr="005A768C">
        <w:rPr>
          <w:b/>
          <w:lang w:val="uk-UA"/>
        </w:rPr>
        <w:t>Повідомлення про наміри отримання дозволу на викиди забруднюючих речовин</w:t>
      </w:r>
    </w:p>
    <w:p w:rsidR="00B66854" w:rsidRPr="006209D5" w:rsidRDefault="00F80C9C" w:rsidP="00BD1727">
      <w:pPr>
        <w:ind w:firstLine="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СЕЛЯНСЬКЕ (ФЕР</w:t>
      </w:r>
      <w:r w:rsidR="004B3DDC">
        <w:rPr>
          <w:sz w:val="16"/>
          <w:szCs w:val="16"/>
          <w:lang w:val="uk-UA"/>
        </w:rPr>
        <w:t>МЕРСЬКЕ) ГОСПОДАРСТВО</w:t>
      </w:r>
      <w:r w:rsidR="00B66854" w:rsidRPr="006209D5">
        <w:rPr>
          <w:sz w:val="16"/>
          <w:szCs w:val="16"/>
          <w:lang w:val="uk-UA"/>
        </w:rPr>
        <w:t xml:space="preserve"> "</w:t>
      </w:r>
      <w:r w:rsidR="004B3DDC">
        <w:rPr>
          <w:sz w:val="16"/>
          <w:szCs w:val="16"/>
          <w:lang w:val="uk-UA"/>
        </w:rPr>
        <w:t>ЛЕНА</w:t>
      </w:r>
      <w:r w:rsidR="00B66854" w:rsidRPr="006209D5">
        <w:rPr>
          <w:sz w:val="16"/>
          <w:szCs w:val="16"/>
          <w:lang w:val="uk-UA"/>
        </w:rPr>
        <w:t>" має намір отримати дозвіл на викиди забруднюючих речовин в атмосферне повітря стаціонарними джерелами виробничого майданчику</w:t>
      </w:r>
      <w:r w:rsidR="00B66854" w:rsidRPr="006209D5">
        <w:rPr>
          <w:bCs/>
          <w:sz w:val="16"/>
          <w:szCs w:val="16"/>
          <w:lang w:val="uk-UA"/>
        </w:rPr>
        <w:t>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6209D5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Повне та скорочене найменування суб'єкта господарювання:</w:t>
      </w:r>
      <w:r w:rsidRPr="006209D5">
        <w:rPr>
          <w:sz w:val="16"/>
          <w:szCs w:val="16"/>
          <w:lang w:val="uk-UA"/>
        </w:rPr>
        <w:t xml:space="preserve"> </w:t>
      </w:r>
      <w:r w:rsidR="00F80C9C">
        <w:rPr>
          <w:sz w:val="16"/>
          <w:szCs w:val="16"/>
          <w:lang w:val="uk-UA"/>
        </w:rPr>
        <w:t>СЕЛЯНСЬКЕ (ФЕРМЕРСЬКЕ) ГОСПОДАРСТВО</w:t>
      </w:r>
      <w:r w:rsidR="00F80C9C" w:rsidRPr="006209D5">
        <w:rPr>
          <w:sz w:val="16"/>
          <w:szCs w:val="16"/>
          <w:lang w:val="uk-UA"/>
        </w:rPr>
        <w:t xml:space="preserve"> "</w:t>
      </w:r>
      <w:r w:rsidR="00F80C9C">
        <w:rPr>
          <w:sz w:val="16"/>
          <w:szCs w:val="16"/>
          <w:lang w:val="uk-UA"/>
        </w:rPr>
        <w:t>ЛЕНА</w:t>
      </w:r>
      <w:r w:rsidR="00F80C9C" w:rsidRPr="006209D5">
        <w:rPr>
          <w:sz w:val="16"/>
          <w:szCs w:val="16"/>
          <w:lang w:val="uk-UA"/>
        </w:rPr>
        <w:t xml:space="preserve">" </w:t>
      </w:r>
      <w:r w:rsidRPr="006209D5">
        <w:rPr>
          <w:sz w:val="16"/>
          <w:szCs w:val="16"/>
          <w:lang w:val="uk-UA"/>
        </w:rPr>
        <w:t>(</w:t>
      </w:r>
      <w:r w:rsidR="00F80C9C">
        <w:rPr>
          <w:sz w:val="16"/>
          <w:szCs w:val="16"/>
          <w:lang w:val="uk-UA"/>
        </w:rPr>
        <w:t xml:space="preserve">СФГ </w:t>
      </w:r>
      <w:r w:rsidR="00377B40" w:rsidRPr="006209D5">
        <w:rPr>
          <w:sz w:val="16"/>
          <w:szCs w:val="16"/>
          <w:lang w:val="uk-UA"/>
        </w:rPr>
        <w:t>"</w:t>
      </w:r>
      <w:r w:rsidR="00F80C9C">
        <w:rPr>
          <w:sz w:val="16"/>
          <w:szCs w:val="16"/>
          <w:lang w:val="uk-UA"/>
        </w:rPr>
        <w:t>ЛЕН</w:t>
      </w:r>
      <w:r w:rsidR="00377B40" w:rsidRPr="006209D5">
        <w:rPr>
          <w:sz w:val="16"/>
          <w:szCs w:val="16"/>
          <w:lang w:val="uk-UA"/>
        </w:rPr>
        <w:t>А</w:t>
      </w:r>
      <w:r w:rsidRPr="006209D5">
        <w:rPr>
          <w:sz w:val="16"/>
          <w:szCs w:val="16"/>
          <w:lang w:val="uk-UA"/>
        </w:rPr>
        <w:t>").</w:t>
      </w:r>
    </w:p>
    <w:p w:rsidR="00377B40" w:rsidRPr="006209D5" w:rsidRDefault="00B66854" w:rsidP="00377B40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6209D5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Ідентифікаційний код юридичної особи в ЄДРПОУ:</w:t>
      </w:r>
      <w:r w:rsidRPr="006209D5">
        <w:rPr>
          <w:sz w:val="16"/>
          <w:szCs w:val="16"/>
          <w:lang w:val="uk-UA"/>
        </w:rPr>
        <w:t xml:space="preserve"> </w:t>
      </w:r>
      <w:r w:rsidR="00F80C9C">
        <w:rPr>
          <w:sz w:val="16"/>
          <w:szCs w:val="16"/>
          <w:lang w:val="uk-UA"/>
        </w:rPr>
        <w:t>21057317</w:t>
      </w:r>
      <w:r w:rsidRPr="006209D5">
        <w:rPr>
          <w:sz w:val="16"/>
          <w:szCs w:val="16"/>
          <w:lang w:val="uk-UA"/>
        </w:rPr>
        <w:t>.</w:t>
      </w:r>
    </w:p>
    <w:p w:rsidR="00B66854" w:rsidRPr="00BE2413" w:rsidRDefault="00B66854" w:rsidP="00377B40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BE2413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Місцезна</w:t>
      </w:r>
      <w:r w:rsidR="00147F36" w:rsidRPr="00BE2413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хо</w:t>
      </w:r>
      <w:r w:rsidRPr="00BE2413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дження суб'єкта господарювання, контактний номер телефону, адреса електронної пошти суб'єкта господарювання:</w:t>
      </w:r>
      <w:r w:rsidRPr="00BE2413">
        <w:rPr>
          <w:sz w:val="16"/>
          <w:szCs w:val="16"/>
          <w:lang w:val="uk-UA"/>
        </w:rPr>
        <w:t xml:space="preserve"> </w:t>
      </w:r>
      <w:r w:rsidR="00F80C9C" w:rsidRPr="00BE2413">
        <w:rPr>
          <w:sz w:val="16"/>
          <w:szCs w:val="16"/>
          <w:shd w:val="clear" w:color="auto" w:fill="FFFFFF"/>
          <w:lang w:val="uk-UA"/>
        </w:rPr>
        <w:t xml:space="preserve">39140, Полтавська обл., Кременчуцький р-н., смт. Нова </w:t>
      </w:r>
      <w:proofErr w:type="spellStart"/>
      <w:r w:rsidR="00F80C9C" w:rsidRPr="00BE2413">
        <w:rPr>
          <w:sz w:val="16"/>
          <w:szCs w:val="16"/>
          <w:shd w:val="clear" w:color="auto" w:fill="FFFFFF"/>
          <w:lang w:val="uk-UA"/>
        </w:rPr>
        <w:t>Галещина</w:t>
      </w:r>
      <w:proofErr w:type="spellEnd"/>
      <w:r w:rsidR="00F80C9C" w:rsidRPr="00BE2413">
        <w:rPr>
          <w:sz w:val="16"/>
          <w:szCs w:val="16"/>
          <w:shd w:val="clear" w:color="auto" w:fill="FFFFFF"/>
          <w:lang w:val="uk-UA"/>
        </w:rPr>
        <w:t xml:space="preserve">, </w:t>
      </w:r>
      <w:proofErr w:type="spellStart"/>
      <w:r w:rsidR="00F80C9C" w:rsidRPr="00BE2413">
        <w:rPr>
          <w:sz w:val="16"/>
          <w:szCs w:val="16"/>
          <w:shd w:val="clear" w:color="auto" w:fill="FFFFFF"/>
          <w:lang w:val="uk-UA"/>
        </w:rPr>
        <w:t>вул</w:t>
      </w:r>
      <w:proofErr w:type="spellEnd"/>
      <w:r w:rsidR="00F80C9C" w:rsidRPr="00BE2413">
        <w:rPr>
          <w:sz w:val="16"/>
          <w:szCs w:val="16"/>
          <w:shd w:val="clear" w:color="auto" w:fill="FFFFFF"/>
          <w:lang w:val="uk-UA"/>
        </w:rPr>
        <w:t xml:space="preserve"> Центральна, 151, кв.45</w:t>
      </w:r>
      <w:r w:rsidRPr="00BE2413">
        <w:rPr>
          <w:sz w:val="16"/>
          <w:szCs w:val="16"/>
          <w:shd w:val="clear" w:color="auto" w:fill="FFFFFF"/>
          <w:lang w:val="uk-UA"/>
        </w:rPr>
        <w:t xml:space="preserve">; </w:t>
      </w:r>
      <w:proofErr w:type="spellStart"/>
      <w:r w:rsidR="008B12A1" w:rsidRPr="00BE2413">
        <w:rPr>
          <w:sz w:val="16"/>
          <w:szCs w:val="16"/>
          <w:lang w:val="uk-UA"/>
        </w:rPr>
        <w:t>тел</w:t>
      </w:r>
      <w:proofErr w:type="spellEnd"/>
      <w:r w:rsidR="008B12A1" w:rsidRPr="00BE2413">
        <w:rPr>
          <w:sz w:val="16"/>
          <w:szCs w:val="16"/>
          <w:lang w:val="uk-UA"/>
        </w:rPr>
        <w:t xml:space="preserve">. </w:t>
      </w:r>
      <w:r w:rsidR="00377B40" w:rsidRPr="00BE2413">
        <w:rPr>
          <w:sz w:val="16"/>
          <w:szCs w:val="16"/>
          <w:lang w:val="uk-UA"/>
        </w:rPr>
        <w:t>(0</w:t>
      </w:r>
      <w:r w:rsidR="00F80C9C" w:rsidRPr="00BE2413">
        <w:rPr>
          <w:sz w:val="16"/>
          <w:szCs w:val="16"/>
          <w:lang w:val="uk-UA"/>
        </w:rPr>
        <w:t>5342</w:t>
      </w:r>
      <w:r w:rsidR="00377B40" w:rsidRPr="00BE2413">
        <w:rPr>
          <w:sz w:val="16"/>
          <w:szCs w:val="16"/>
          <w:lang w:val="uk-UA"/>
        </w:rPr>
        <w:t xml:space="preserve">) </w:t>
      </w:r>
      <w:r w:rsidR="00F80C9C" w:rsidRPr="00BE2413">
        <w:rPr>
          <w:sz w:val="16"/>
          <w:szCs w:val="16"/>
          <w:lang w:val="uk-UA"/>
        </w:rPr>
        <w:t>9-72-66</w:t>
      </w:r>
      <w:r w:rsidR="008B12A1" w:rsidRPr="00BE2413">
        <w:rPr>
          <w:sz w:val="16"/>
          <w:szCs w:val="16"/>
          <w:lang w:val="uk-UA"/>
        </w:rPr>
        <w:t xml:space="preserve">, </w:t>
      </w:r>
      <w:r w:rsidRPr="00BE2413">
        <w:rPr>
          <w:sz w:val="16"/>
          <w:szCs w:val="16"/>
          <w:lang w:val="en-US"/>
        </w:rPr>
        <w:t>e</w:t>
      </w:r>
      <w:r w:rsidRPr="00BE2413">
        <w:rPr>
          <w:sz w:val="16"/>
          <w:szCs w:val="16"/>
          <w:lang w:val="uk-UA"/>
        </w:rPr>
        <w:t>-</w:t>
      </w:r>
      <w:r w:rsidRPr="00BE2413">
        <w:rPr>
          <w:sz w:val="16"/>
          <w:szCs w:val="16"/>
          <w:lang w:val="en-US"/>
        </w:rPr>
        <w:t>mail</w:t>
      </w:r>
      <w:r w:rsidRPr="00BE2413">
        <w:rPr>
          <w:sz w:val="16"/>
          <w:szCs w:val="16"/>
          <w:lang w:val="uk-UA"/>
        </w:rPr>
        <w:t xml:space="preserve">: </w:t>
      </w:r>
      <w:r w:rsidR="00F80C9C" w:rsidRPr="00BE2413">
        <w:rPr>
          <w:sz w:val="16"/>
          <w:szCs w:val="16"/>
          <w:lang w:val="uk-UA"/>
        </w:rPr>
        <w:t>1933209792@ukr.net</w:t>
      </w:r>
      <w:r w:rsidRPr="00BE2413">
        <w:rPr>
          <w:sz w:val="16"/>
          <w:szCs w:val="16"/>
          <w:shd w:val="clear" w:color="auto" w:fill="FFFFFF"/>
          <w:lang w:val="uk-UA"/>
        </w:rPr>
        <w:t>.</w:t>
      </w:r>
    </w:p>
    <w:p w:rsidR="00B66854" w:rsidRPr="00BE2413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rStyle w:val="2"/>
          <w:color w:val="auto"/>
          <w:sz w:val="16"/>
          <w:szCs w:val="16"/>
        </w:rPr>
      </w:pPr>
      <w:r w:rsidRPr="006209D5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>Місцезнаходження об'єкта/промислового майданчика:</w:t>
      </w:r>
      <w:r w:rsidRPr="006209D5">
        <w:rPr>
          <w:rFonts w:eastAsia="Calibri"/>
          <w:iCs/>
          <w:sz w:val="16"/>
          <w:szCs w:val="16"/>
          <w:lang w:val="uk-UA"/>
        </w:rPr>
        <w:t xml:space="preserve"> </w:t>
      </w:r>
      <w:r w:rsidR="00BE2413" w:rsidRPr="00BE2413">
        <w:rPr>
          <w:sz w:val="16"/>
          <w:szCs w:val="16"/>
          <w:shd w:val="clear" w:color="auto" w:fill="FFFFFF"/>
          <w:lang w:val="uk-UA"/>
        </w:rPr>
        <w:t xml:space="preserve">39140, Полтавська обл., Кременчуцький р-н., </w:t>
      </w:r>
      <w:proofErr w:type="spellStart"/>
      <w:r w:rsidR="00BE2413" w:rsidRPr="00BE2413">
        <w:rPr>
          <w:sz w:val="16"/>
          <w:szCs w:val="16"/>
          <w:shd w:val="clear" w:color="auto" w:fill="FFFFFF"/>
          <w:lang w:val="uk-UA"/>
        </w:rPr>
        <w:t>Козельщинська</w:t>
      </w:r>
      <w:proofErr w:type="spellEnd"/>
      <w:r w:rsidR="00BE2413" w:rsidRPr="00BE2413">
        <w:rPr>
          <w:sz w:val="16"/>
          <w:szCs w:val="16"/>
          <w:shd w:val="clear" w:color="auto" w:fill="FFFFFF"/>
          <w:lang w:val="uk-UA"/>
        </w:rPr>
        <w:t xml:space="preserve"> територіальна громада, </w:t>
      </w:r>
      <w:proofErr w:type="spellStart"/>
      <w:r w:rsidR="00BE2413" w:rsidRPr="00BE2413">
        <w:rPr>
          <w:sz w:val="16"/>
          <w:szCs w:val="16"/>
          <w:shd w:val="clear" w:color="auto" w:fill="FFFFFF"/>
          <w:lang w:val="uk-UA"/>
        </w:rPr>
        <w:t>с.Нижня</w:t>
      </w:r>
      <w:proofErr w:type="spellEnd"/>
      <w:r w:rsidR="00BE2413" w:rsidRPr="00BE2413">
        <w:rPr>
          <w:sz w:val="16"/>
          <w:szCs w:val="16"/>
          <w:shd w:val="clear" w:color="auto" w:fill="FFFFFF"/>
          <w:lang w:val="uk-UA"/>
        </w:rPr>
        <w:t xml:space="preserve"> </w:t>
      </w:r>
      <w:proofErr w:type="spellStart"/>
      <w:r w:rsidR="00BE2413" w:rsidRPr="00BE2413">
        <w:rPr>
          <w:sz w:val="16"/>
          <w:szCs w:val="16"/>
          <w:shd w:val="clear" w:color="auto" w:fill="FFFFFF"/>
          <w:lang w:val="uk-UA"/>
        </w:rPr>
        <w:t>Жужманівка</w:t>
      </w:r>
      <w:proofErr w:type="spellEnd"/>
      <w:r w:rsidR="00BE2413" w:rsidRPr="00BE2413">
        <w:rPr>
          <w:sz w:val="16"/>
          <w:szCs w:val="16"/>
          <w:shd w:val="clear" w:color="auto" w:fill="FFFFFF"/>
          <w:lang w:val="uk-UA"/>
        </w:rPr>
        <w:t>, вул. Садова 1-А</w:t>
      </w:r>
      <w:r w:rsidRPr="00BE2413">
        <w:rPr>
          <w:rStyle w:val="2"/>
          <w:color w:val="auto"/>
          <w:sz w:val="16"/>
          <w:szCs w:val="16"/>
        </w:rPr>
        <w:t>.</w:t>
      </w:r>
    </w:p>
    <w:p w:rsidR="00222840" w:rsidRPr="006209D5" w:rsidRDefault="00B66854" w:rsidP="00222840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16"/>
          <w:szCs w:val="16"/>
          <w:lang w:val="uk-UA" w:eastAsia="uk-UA"/>
        </w:rPr>
      </w:pPr>
      <w:r w:rsidRPr="006209D5">
        <w:rPr>
          <w:b/>
          <w:bCs/>
          <w:iCs/>
          <w:sz w:val="16"/>
          <w:szCs w:val="16"/>
          <w:lang w:val="uk-UA" w:eastAsia="uk-UA"/>
        </w:rPr>
        <w:t>Мета отримання дозволу:</w:t>
      </w:r>
      <w:r w:rsidR="00405E14" w:rsidRPr="006209D5">
        <w:rPr>
          <w:sz w:val="16"/>
          <w:szCs w:val="16"/>
          <w:lang w:val="uk-UA" w:eastAsia="uk-UA"/>
        </w:rPr>
        <w:t>  О</w:t>
      </w:r>
      <w:r w:rsidRPr="006209D5">
        <w:rPr>
          <w:sz w:val="16"/>
          <w:szCs w:val="16"/>
          <w:lang w:val="uk-UA" w:eastAsia="uk-UA"/>
        </w:rPr>
        <w:t>тримання дозволу на викиди ЗР для існуючого об’єкту.</w:t>
      </w:r>
    </w:p>
    <w:p w:rsidR="00222840" w:rsidRPr="006209D5" w:rsidRDefault="00B66854" w:rsidP="00222840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sz w:val="16"/>
          <w:szCs w:val="16"/>
          <w:lang w:val="uk-UA" w:eastAsia="uk-UA"/>
        </w:rPr>
      </w:pPr>
      <w:r w:rsidRPr="006209D5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довкілля: </w:t>
      </w:r>
      <w:r w:rsidR="00222840" w:rsidRPr="006209D5">
        <w:rPr>
          <w:bCs/>
          <w:sz w:val="16"/>
          <w:szCs w:val="16"/>
          <w:highlight w:val="white"/>
          <w:lang w:val="uk-UA"/>
        </w:rPr>
        <w:t>Відповідно до Закону України «Про оцінку у впливу на довкілля» зазначений об’єкт не відноситься до</w:t>
      </w:r>
      <w:r w:rsidR="00222840" w:rsidRPr="006209D5">
        <w:rPr>
          <w:bCs/>
          <w:sz w:val="16"/>
          <w:szCs w:val="16"/>
          <w:lang w:val="uk-UA"/>
        </w:rPr>
        <w:t xml:space="preserve"> </w:t>
      </w:r>
      <w:r w:rsidR="00222840" w:rsidRPr="006209D5">
        <w:rPr>
          <w:sz w:val="16"/>
          <w:szCs w:val="16"/>
          <w:shd w:val="clear" w:color="auto" w:fill="FFFFFF"/>
          <w:lang w:val="uk-UA"/>
        </w:rPr>
        <w:t>об’єктів, які можуть мати значний вплив на довкілля.</w:t>
      </w:r>
    </w:p>
    <w:p w:rsidR="00233647" w:rsidRPr="0081189B" w:rsidRDefault="00B66854" w:rsidP="00A314E5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81189B">
        <w:rPr>
          <w:rStyle w:val="a3"/>
          <w:b/>
          <w:bCs/>
          <w:i w:val="0"/>
          <w:sz w:val="16"/>
          <w:szCs w:val="16"/>
          <w:shd w:val="clear" w:color="auto" w:fill="FFFFFF"/>
          <w:lang w:val="uk-UA"/>
        </w:rPr>
        <w:t xml:space="preserve">Загальний опис об'єкта (опис виробництв та технологічного устаткування): </w:t>
      </w:r>
      <w:r w:rsidR="00976D68" w:rsidRPr="0081189B">
        <w:rPr>
          <w:sz w:val="16"/>
          <w:szCs w:val="16"/>
          <w:lang w:val="uk-UA"/>
        </w:rPr>
        <w:t xml:space="preserve">До основної виробничої діяльності підприємства відноситься  </w:t>
      </w:r>
      <w:r w:rsidR="00BE2413" w:rsidRPr="0081189B">
        <w:rPr>
          <w:color w:val="000000" w:themeColor="text1"/>
          <w:sz w:val="16"/>
          <w:szCs w:val="16"/>
          <w:shd w:val="clear" w:color="auto" w:fill="FFFFFF"/>
          <w:lang w:val="uk-UA"/>
        </w:rPr>
        <w:t>вирощування зернових культур (крім рису), бобових культур і насіння олійних культур</w:t>
      </w:r>
      <w:r w:rsidR="00976D68" w:rsidRPr="0081189B">
        <w:rPr>
          <w:sz w:val="16"/>
          <w:szCs w:val="16"/>
          <w:lang w:val="uk-UA"/>
        </w:rPr>
        <w:t xml:space="preserve">. </w:t>
      </w:r>
      <w:r w:rsidR="006209D5" w:rsidRPr="0081189B">
        <w:rPr>
          <w:sz w:val="16"/>
          <w:szCs w:val="16"/>
          <w:lang w:val="uk-UA"/>
        </w:rPr>
        <w:t xml:space="preserve">На території </w:t>
      </w:r>
      <w:proofErr w:type="spellStart"/>
      <w:r w:rsidR="006209D5" w:rsidRPr="0081189B">
        <w:rPr>
          <w:sz w:val="16"/>
          <w:szCs w:val="16"/>
          <w:lang w:val="uk-UA"/>
        </w:rPr>
        <w:t>проммайданчика</w:t>
      </w:r>
      <w:proofErr w:type="spellEnd"/>
      <w:r w:rsidR="006209D5" w:rsidRPr="0081189B">
        <w:rPr>
          <w:sz w:val="16"/>
          <w:szCs w:val="16"/>
          <w:lang w:val="uk-UA"/>
        </w:rPr>
        <w:t xml:space="preserve"> розташовується </w:t>
      </w:r>
      <w:r w:rsidR="00BE2413" w:rsidRPr="0081189B">
        <w:rPr>
          <w:sz w:val="16"/>
          <w:szCs w:val="16"/>
          <w:lang w:val="uk-UA"/>
        </w:rPr>
        <w:t>3 зерносклади</w:t>
      </w:r>
      <w:r w:rsidR="006209D5" w:rsidRPr="0081189B">
        <w:rPr>
          <w:sz w:val="16"/>
          <w:szCs w:val="16"/>
          <w:lang w:val="uk-UA"/>
        </w:rPr>
        <w:t>.</w:t>
      </w:r>
      <w:r w:rsidR="00BE2413" w:rsidRPr="0081189B">
        <w:rPr>
          <w:sz w:val="16"/>
          <w:szCs w:val="16"/>
          <w:lang w:val="uk-UA"/>
        </w:rPr>
        <w:t xml:space="preserve"> </w:t>
      </w:r>
      <w:r w:rsidR="00976C99" w:rsidRPr="0081189B">
        <w:rPr>
          <w:color w:val="000000" w:themeColor="text1"/>
          <w:sz w:val="16"/>
          <w:szCs w:val="16"/>
          <w:lang w:val="uk-UA"/>
        </w:rPr>
        <w:t xml:space="preserve">Для </w:t>
      </w:r>
      <w:proofErr w:type="spellStart"/>
      <w:r w:rsidR="00976C99" w:rsidRPr="0081189B">
        <w:rPr>
          <w:color w:val="000000" w:themeColor="text1"/>
          <w:sz w:val="16"/>
          <w:szCs w:val="16"/>
          <w:lang w:val="uk-UA"/>
        </w:rPr>
        <w:t>навантажувально</w:t>
      </w:r>
      <w:proofErr w:type="spellEnd"/>
      <w:r w:rsidR="00BE2413" w:rsidRPr="0081189B">
        <w:rPr>
          <w:color w:val="000000" w:themeColor="text1"/>
          <w:sz w:val="16"/>
          <w:szCs w:val="16"/>
          <w:lang w:val="uk-UA"/>
        </w:rPr>
        <w:t xml:space="preserve">–розвантажувальних робіт, буртування та перелопачування зерна в зерноскладах використовується </w:t>
      </w:r>
      <w:proofErr w:type="spellStart"/>
      <w:r w:rsidR="00BE2413" w:rsidRPr="0081189B">
        <w:rPr>
          <w:color w:val="000000" w:themeColor="text1"/>
          <w:sz w:val="16"/>
          <w:szCs w:val="16"/>
          <w:lang w:val="uk-UA"/>
        </w:rPr>
        <w:t>зернокидач</w:t>
      </w:r>
      <w:proofErr w:type="spellEnd"/>
      <w:r w:rsidR="00BE2413" w:rsidRPr="0081189B">
        <w:rPr>
          <w:color w:val="000000" w:themeColor="text1"/>
          <w:sz w:val="16"/>
          <w:szCs w:val="16"/>
          <w:lang w:val="uk-UA"/>
        </w:rPr>
        <w:t xml:space="preserve"> ЗМ – 60С (джерело викидів №1-№3). Сушка зерна здійснюється на зерносушарці після чого розвантажується на автотранспорт та вивозиться на реалізацію (ДВ№4, №5). На території </w:t>
      </w:r>
      <w:proofErr w:type="spellStart"/>
      <w:r w:rsidR="00BE2413" w:rsidRPr="0081189B">
        <w:rPr>
          <w:color w:val="000000" w:themeColor="text1"/>
          <w:sz w:val="16"/>
          <w:szCs w:val="16"/>
          <w:lang w:val="uk-UA"/>
        </w:rPr>
        <w:t>проммайданчика</w:t>
      </w:r>
      <w:proofErr w:type="spellEnd"/>
      <w:r w:rsidR="00BE2413" w:rsidRPr="0081189B">
        <w:rPr>
          <w:color w:val="000000" w:themeColor="text1"/>
          <w:sz w:val="16"/>
          <w:szCs w:val="16"/>
          <w:lang w:val="uk-UA"/>
        </w:rPr>
        <w:t xml:space="preserve"> розташований пункт заправки автомобілів</w:t>
      </w:r>
      <w:r w:rsidR="00976C99" w:rsidRPr="0081189B">
        <w:rPr>
          <w:color w:val="000000" w:themeColor="text1"/>
          <w:sz w:val="16"/>
          <w:szCs w:val="16"/>
          <w:lang w:val="uk-UA"/>
        </w:rPr>
        <w:t>,</w:t>
      </w:r>
      <w:r w:rsidR="00BE2413" w:rsidRPr="0081189B">
        <w:rPr>
          <w:color w:val="000000" w:themeColor="text1"/>
          <w:sz w:val="16"/>
          <w:szCs w:val="16"/>
          <w:lang w:val="uk-UA"/>
        </w:rPr>
        <w:t xml:space="preserve"> який обладнано резервуаром та </w:t>
      </w:r>
      <w:r w:rsidR="00BE2413" w:rsidRPr="0081189B">
        <w:rPr>
          <w:sz w:val="16"/>
          <w:szCs w:val="16"/>
          <w:lang w:val="uk-UA"/>
        </w:rPr>
        <w:t>пістолетом для розподілу дизпалива (ДВ№6,№7)</w:t>
      </w:r>
      <w:r w:rsidR="00BE2413" w:rsidRPr="0081189B">
        <w:rPr>
          <w:color w:val="000000" w:themeColor="text1"/>
          <w:sz w:val="16"/>
          <w:szCs w:val="16"/>
          <w:lang w:val="uk-UA"/>
        </w:rPr>
        <w:t>. Для проведення зварювальних робіт використовується зварювальний випрямляч ВД, що працює на електродах (ДВ№8)</w:t>
      </w:r>
      <w:r w:rsidR="00976C99" w:rsidRPr="0081189B">
        <w:rPr>
          <w:color w:val="000000" w:themeColor="text1"/>
          <w:sz w:val="16"/>
          <w:szCs w:val="16"/>
          <w:lang w:val="uk-UA"/>
        </w:rPr>
        <w:t>.</w:t>
      </w:r>
    </w:p>
    <w:p w:rsidR="004F5EFF" w:rsidRPr="0081189B" w:rsidRDefault="00B66854" w:rsidP="0023364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81189B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Відомості щодо видів та обсягів викидів</w:t>
      </w:r>
      <w:r w:rsidR="0081189B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81189B" w:rsidRPr="0081189B">
        <w:rPr>
          <w:color w:val="000000"/>
          <w:sz w:val="16"/>
          <w:szCs w:val="16"/>
          <w:lang w:val="uk-UA"/>
        </w:rPr>
        <w:t>речовини у вигляді суспендованих твердих частинок недиференційованих за складом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- 0,04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>87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т/рік; </w:t>
      </w:r>
      <w:r w:rsidR="0081189B" w:rsidRPr="0081189B">
        <w:rPr>
          <w:sz w:val="16"/>
          <w:szCs w:val="16"/>
          <w:lang w:val="uk-UA"/>
        </w:rPr>
        <w:t>оксиди азоту (оксид та діоксид азоту) у перерахунку на діоксид азоту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- 0,0</w:t>
      </w:r>
      <w:r w:rsidR="0081189B">
        <w:rPr>
          <w:rFonts w:eastAsiaTheme="minorHAnsi"/>
          <w:sz w:val="16"/>
          <w:szCs w:val="16"/>
          <w:lang w:val="uk-UA" w:eastAsia="en-US"/>
        </w:rPr>
        <w:t>08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т/рік; вуглецю оксиду - 0,0</w:t>
      </w:r>
      <w:r w:rsidR="0081189B">
        <w:rPr>
          <w:rFonts w:eastAsiaTheme="minorHAnsi"/>
          <w:sz w:val="16"/>
          <w:szCs w:val="16"/>
          <w:lang w:val="uk-UA" w:eastAsia="en-US"/>
        </w:rPr>
        <w:t>01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т/рік; метан -</w:t>
      </w:r>
      <w:r w:rsidR="0081189B">
        <w:rPr>
          <w:rFonts w:eastAsiaTheme="minorHAnsi"/>
          <w:sz w:val="16"/>
          <w:szCs w:val="16"/>
          <w:lang w:val="uk-UA" w:eastAsia="en-US"/>
        </w:rPr>
        <w:t xml:space="preserve"> 0,00008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т/рік; азоту(1) оксид (</w:t>
      </w:r>
      <w:r w:rsidR="0081189B" w:rsidRPr="0081189B">
        <w:rPr>
          <w:rFonts w:eastAsiaTheme="minorHAnsi"/>
          <w:sz w:val="16"/>
          <w:szCs w:val="16"/>
          <w:lang w:eastAsia="en-US"/>
        </w:rPr>
        <w:t>N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>2</w:t>
      </w:r>
      <w:r w:rsidR="0081189B" w:rsidRPr="0081189B">
        <w:rPr>
          <w:rFonts w:eastAsiaTheme="minorHAnsi"/>
          <w:sz w:val="16"/>
          <w:szCs w:val="16"/>
          <w:lang w:eastAsia="en-US"/>
        </w:rPr>
        <w:t>O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>) - 0,000</w:t>
      </w:r>
      <w:r w:rsidR="0081189B">
        <w:rPr>
          <w:rFonts w:eastAsiaTheme="minorHAnsi"/>
          <w:sz w:val="16"/>
          <w:szCs w:val="16"/>
          <w:lang w:val="uk-UA" w:eastAsia="en-US"/>
        </w:rPr>
        <w:t>008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т/рік; неметанові леткі органічні сполуки (НМЛОС) - 0,00</w:t>
      </w:r>
      <w:r w:rsidR="0081189B">
        <w:rPr>
          <w:rFonts w:eastAsiaTheme="minorHAnsi"/>
          <w:sz w:val="16"/>
          <w:szCs w:val="16"/>
          <w:lang w:val="uk-UA" w:eastAsia="en-US"/>
        </w:rPr>
        <w:t>04506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т/рік; </w:t>
      </w:r>
      <w:r w:rsidR="0081189B" w:rsidRPr="0081189B">
        <w:rPr>
          <w:sz w:val="16"/>
          <w:szCs w:val="16"/>
          <w:lang w:val="uk-UA"/>
        </w:rPr>
        <w:t>з</w:t>
      </w:r>
      <w:r w:rsidR="0081189B" w:rsidRPr="0081189B">
        <w:rPr>
          <w:sz w:val="16"/>
          <w:szCs w:val="16"/>
          <w:lang w:val="uk-UA"/>
        </w:rPr>
        <w:t>алізо та його сполуки (у перерахунку на залізо)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- 0,00</w:t>
      </w:r>
      <w:r w:rsidR="0081189B">
        <w:rPr>
          <w:rFonts w:eastAsiaTheme="minorHAnsi"/>
          <w:sz w:val="16"/>
          <w:szCs w:val="16"/>
          <w:lang w:val="uk-UA" w:eastAsia="en-US"/>
        </w:rPr>
        <w:t>11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т/рік;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</w:t>
      </w:r>
      <w:r w:rsidR="0081189B" w:rsidRPr="0081189B">
        <w:rPr>
          <w:sz w:val="16"/>
          <w:szCs w:val="16"/>
          <w:lang w:val="uk-UA"/>
        </w:rPr>
        <w:t>м</w:t>
      </w:r>
      <w:r w:rsidR="0081189B" w:rsidRPr="0081189B">
        <w:rPr>
          <w:sz w:val="16"/>
          <w:szCs w:val="16"/>
          <w:lang w:val="uk-UA"/>
        </w:rPr>
        <w:t xml:space="preserve">анган та його сполуки (у перерахунку на діоксид мангану) 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- 0,000</w:t>
      </w:r>
      <w:r w:rsidR="0081189B">
        <w:rPr>
          <w:rFonts w:eastAsiaTheme="minorHAnsi"/>
          <w:sz w:val="16"/>
          <w:szCs w:val="16"/>
          <w:lang w:val="uk-UA" w:eastAsia="en-US"/>
        </w:rPr>
        <w:t>12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т/рік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>;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вуглецю діоксид </w:t>
      </w:r>
      <w:r w:rsidR="0081189B">
        <w:rPr>
          <w:rFonts w:eastAsiaTheme="minorHAnsi"/>
          <w:sz w:val="16"/>
          <w:szCs w:val="16"/>
          <w:lang w:val="uk-UA" w:eastAsia="en-US"/>
        </w:rPr>
        <w:t>–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</w:t>
      </w:r>
      <w:r w:rsidR="0081189B">
        <w:rPr>
          <w:rFonts w:eastAsiaTheme="minorHAnsi"/>
          <w:sz w:val="16"/>
          <w:szCs w:val="16"/>
          <w:lang w:val="uk-UA" w:eastAsia="en-US"/>
        </w:rPr>
        <w:t>4,667</w:t>
      </w:r>
      <w:r w:rsidR="0081189B" w:rsidRPr="0081189B">
        <w:rPr>
          <w:rFonts w:eastAsiaTheme="minorHAnsi"/>
          <w:sz w:val="16"/>
          <w:szCs w:val="16"/>
          <w:lang w:val="uk-UA" w:eastAsia="en-US"/>
        </w:rPr>
        <w:t xml:space="preserve"> т/рік</w:t>
      </w:r>
      <w:r w:rsidR="0079353B" w:rsidRPr="0081189B">
        <w:rPr>
          <w:rFonts w:eastAsiaTheme="minorHAnsi"/>
          <w:sz w:val="16"/>
          <w:szCs w:val="16"/>
          <w:lang w:val="uk-UA" w:eastAsia="en-US"/>
        </w:rPr>
        <w:t>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b/>
          <w:bCs/>
          <w:color w:val="000000"/>
          <w:sz w:val="16"/>
          <w:szCs w:val="16"/>
          <w:shd w:val="clear" w:color="auto" w:fill="FFFFFF"/>
          <w:lang w:val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="00233647" w:rsidRPr="006209D5">
        <w:rPr>
          <w:sz w:val="16"/>
          <w:szCs w:val="16"/>
          <w:lang w:val="uk-UA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</w:t>
      </w:r>
      <w:r w:rsidRPr="006209D5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.</w:t>
      </w: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Перелік заходів щодо скорочення викидів, що виконані або/та які </w:t>
      </w:r>
      <w:r w:rsidR="00A35D18"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потребують</w:t>
      </w: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 виконання: </w:t>
      </w:r>
      <w:r w:rsidRPr="006209D5">
        <w:rPr>
          <w:sz w:val="16"/>
          <w:szCs w:val="16"/>
          <w:lang w:val="uk-UA"/>
        </w:rPr>
        <w:t>Нові заходи не передбачаються, адже під час функціонування існуючого обладнання нормативи ГДВ досягаються в повній мірі.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ind w:left="284" w:hanging="284"/>
        <w:jc w:val="both"/>
        <w:rPr>
          <w:sz w:val="16"/>
          <w:szCs w:val="16"/>
          <w:lang w:val="uk-UA"/>
        </w:rPr>
      </w:pPr>
      <w:proofErr w:type="spellStart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Дотримання</w:t>
      </w:r>
      <w:proofErr w:type="spellEnd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виконання</w:t>
      </w:r>
      <w:proofErr w:type="spellEnd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природоохоронних</w:t>
      </w:r>
      <w:proofErr w:type="spellEnd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заходів</w:t>
      </w:r>
      <w:proofErr w:type="spellEnd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щодо</w:t>
      </w:r>
      <w:proofErr w:type="spellEnd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скорочення</w:t>
      </w:r>
      <w:proofErr w:type="spellEnd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</w:rPr>
        <w:t>викидів</w:t>
      </w:r>
      <w:proofErr w:type="spellEnd"/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: </w:t>
      </w:r>
      <w:r w:rsidR="00596D2C" w:rsidRPr="006209D5">
        <w:rPr>
          <w:sz w:val="16"/>
          <w:szCs w:val="16"/>
          <w:lang w:val="uk-UA"/>
        </w:rPr>
        <w:t>Н</w:t>
      </w:r>
      <w:r w:rsidRPr="006209D5">
        <w:rPr>
          <w:sz w:val="16"/>
          <w:szCs w:val="16"/>
          <w:lang w:val="uk-UA"/>
        </w:rPr>
        <w:t>е передбачаються, оскільки</w:t>
      </w:r>
      <w:bookmarkStart w:id="0" w:name="_GoBack"/>
      <w:bookmarkEnd w:id="0"/>
      <w:r w:rsidR="0090216B" w:rsidRPr="006209D5">
        <w:rPr>
          <w:sz w:val="16"/>
          <w:szCs w:val="16"/>
          <w:lang w:val="uk-UA"/>
        </w:rPr>
        <w:t xml:space="preserve"> </w:t>
      </w:r>
      <w:r w:rsidRPr="006209D5">
        <w:rPr>
          <w:sz w:val="16"/>
          <w:szCs w:val="16"/>
          <w:lang w:val="uk-UA"/>
        </w:rPr>
        <w:t>природоохоронні заходи дотримуються у відповідності до вимог ст.10 Закону України «Про охорону атмосферного повітря».</w:t>
      </w:r>
    </w:p>
    <w:p w:rsidR="00596D2C" w:rsidRPr="006209D5" w:rsidRDefault="00B66854" w:rsidP="00BD1727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rStyle w:val="a3"/>
          <w:i w:val="0"/>
          <w:iCs w:val="0"/>
          <w:color w:val="000000"/>
          <w:sz w:val="16"/>
          <w:szCs w:val="16"/>
          <w:lang w:val="uk-UA" w:eastAsia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>Відповідність пропозицій щодо дозволених обсягів викидів законодавству</w:t>
      </w:r>
      <w:r w:rsidR="00596D2C" w:rsidRPr="006209D5">
        <w:rPr>
          <w:sz w:val="16"/>
          <w:szCs w:val="16"/>
        </w:rPr>
        <w:t xml:space="preserve"> </w:t>
      </w:r>
      <w:r w:rsidR="00596D2C" w:rsidRPr="006209D5">
        <w:rPr>
          <w:rStyle w:val="a3"/>
          <w:bCs/>
          <w:i w:val="0"/>
          <w:color w:val="000000"/>
          <w:sz w:val="16"/>
          <w:szCs w:val="16"/>
          <w:shd w:val="clear" w:color="auto" w:fill="FFFFFF"/>
          <w:lang w:val="uk-UA"/>
        </w:rPr>
        <w:t>Пропозиції щодо дозволених обсягів викидів відповідають природоохоронному законодавству. Величини викидів від стаціонарних організованих джерел не перевищують встановлені нормативи граничнодопустимих викидів. За даними розрахунків розсіювання вміст забруднюючих речовин в атмосферному повітрі на межі СЗЗ та в житловій зоні не перевищують гігієнічних регламентів повітря населених місць та відповідають вимогам чинного санітарного законодавства України.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6209D5">
        <w:rPr>
          <w:rStyle w:val="a3"/>
          <w:b/>
          <w:bCs/>
          <w:i w:val="0"/>
          <w:color w:val="000000"/>
          <w:sz w:val="16"/>
          <w:szCs w:val="16"/>
          <w:shd w:val="clear" w:color="auto" w:fill="FFFFFF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Pr="006209D5">
        <w:rPr>
          <w:color w:val="000000"/>
          <w:sz w:val="16"/>
          <w:szCs w:val="16"/>
          <w:shd w:val="clear" w:color="auto" w:fill="FFFFFF"/>
          <w:lang w:val="uk-UA"/>
        </w:rPr>
        <w:t xml:space="preserve">Полтавська </w:t>
      </w:r>
      <w:r w:rsidR="00596D2C" w:rsidRPr="006209D5">
        <w:rPr>
          <w:color w:val="000000"/>
          <w:sz w:val="16"/>
          <w:szCs w:val="16"/>
          <w:shd w:val="clear" w:color="auto" w:fill="FFFFFF"/>
          <w:lang w:val="uk-UA"/>
        </w:rPr>
        <w:t xml:space="preserve">обласна військова адміністрація, </w:t>
      </w:r>
      <w:r w:rsidRPr="006209D5">
        <w:rPr>
          <w:color w:val="000000"/>
          <w:sz w:val="16"/>
          <w:szCs w:val="16"/>
          <w:shd w:val="clear" w:color="auto" w:fill="FFFFFF"/>
          <w:lang w:val="uk-UA"/>
        </w:rPr>
        <w:t xml:space="preserve">36014, Полтавська область, м. Полтава, </w:t>
      </w:r>
      <w:r w:rsidR="00596D2C" w:rsidRPr="006209D5">
        <w:rPr>
          <w:color w:val="000000"/>
          <w:sz w:val="16"/>
          <w:szCs w:val="16"/>
          <w:shd w:val="clear" w:color="auto" w:fill="FFFFFF"/>
          <w:lang w:val="uk-UA"/>
        </w:rPr>
        <w:t>вул. Соборності, 45, тел. (0532) 56-17-18, e-</w:t>
      </w:r>
      <w:proofErr w:type="spellStart"/>
      <w:r w:rsidR="00596D2C" w:rsidRPr="006209D5">
        <w:rPr>
          <w:color w:val="000000"/>
          <w:sz w:val="16"/>
          <w:szCs w:val="16"/>
          <w:shd w:val="clear" w:color="auto" w:fill="FFFFFF"/>
          <w:lang w:val="uk-UA"/>
        </w:rPr>
        <w:t>mail</w:t>
      </w:r>
      <w:proofErr w:type="spellEnd"/>
      <w:r w:rsidR="00596D2C" w:rsidRPr="006209D5">
        <w:rPr>
          <w:color w:val="000000"/>
          <w:sz w:val="16"/>
          <w:szCs w:val="16"/>
          <w:shd w:val="clear" w:color="auto" w:fill="FFFFFF"/>
          <w:lang w:val="uk-UA"/>
        </w:rPr>
        <w:t>: oda@adm-pl.gov.ua, zvg@adm-pl.gov.ua.</w:t>
      </w:r>
    </w:p>
    <w:p w:rsidR="00B66854" w:rsidRPr="006209D5" w:rsidRDefault="00B66854" w:rsidP="00BD1727">
      <w:pPr>
        <w:pStyle w:val="a4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16"/>
          <w:szCs w:val="16"/>
          <w:lang w:val="uk-UA" w:eastAsia="uk-UA"/>
        </w:rPr>
      </w:pPr>
      <w:r w:rsidRPr="006209D5">
        <w:rPr>
          <w:b/>
          <w:bCs/>
          <w:iCs/>
          <w:color w:val="000000"/>
          <w:sz w:val="16"/>
          <w:szCs w:val="16"/>
          <w:lang w:val="uk-UA" w:eastAsia="uk-UA"/>
        </w:rPr>
        <w:t xml:space="preserve">Строки подання зауважень та пропозицій: </w:t>
      </w:r>
      <w:r w:rsidRPr="006209D5">
        <w:rPr>
          <w:color w:val="000000"/>
          <w:sz w:val="16"/>
          <w:szCs w:val="16"/>
          <w:lang w:val="uk-UA" w:eastAsia="uk-UA"/>
        </w:rPr>
        <w:t>протягом 30 календарних днів з моменту виходу повідомлення.</w:t>
      </w:r>
    </w:p>
    <w:p w:rsidR="00817634" w:rsidRDefault="00817634"/>
    <w:sectPr w:rsidR="00817634" w:rsidSect="00F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297"/>
    <w:multiLevelType w:val="hybridMultilevel"/>
    <w:tmpl w:val="F5FEA734"/>
    <w:lvl w:ilvl="0" w:tplc="11A07B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4"/>
    <w:rsid w:val="00000635"/>
    <w:rsid w:val="000027B0"/>
    <w:rsid w:val="0005096A"/>
    <w:rsid w:val="000637EF"/>
    <w:rsid w:val="000729F3"/>
    <w:rsid w:val="00115331"/>
    <w:rsid w:val="00133C42"/>
    <w:rsid w:val="00147F36"/>
    <w:rsid w:val="0017267C"/>
    <w:rsid w:val="001A124C"/>
    <w:rsid w:val="001C42F3"/>
    <w:rsid w:val="00222840"/>
    <w:rsid w:val="00232519"/>
    <w:rsid w:val="00233647"/>
    <w:rsid w:val="00242D6D"/>
    <w:rsid w:val="00246D27"/>
    <w:rsid w:val="00291FBE"/>
    <w:rsid w:val="002C56F8"/>
    <w:rsid w:val="002D7E1C"/>
    <w:rsid w:val="002E31CD"/>
    <w:rsid w:val="00331C35"/>
    <w:rsid w:val="00337D1F"/>
    <w:rsid w:val="00345AD6"/>
    <w:rsid w:val="00377B40"/>
    <w:rsid w:val="003955E4"/>
    <w:rsid w:val="003A1CF2"/>
    <w:rsid w:val="003A4E65"/>
    <w:rsid w:val="003E085A"/>
    <w:rsid w:val="003F4D8F"/>
    <w:rsid w:val="00405E14"/>
    <w:rsid w:val="00441511"/>
    <w:rsid w:val="00456E35"/>
    <w:rsid w:val="004A307E"/>
    <w:rsid w:val="004B30F0"/>
    <w:rsid w:val="004B3DDC"/>
    <w:rsid w:val="004E1B79"/>
    <w:rsid w:val="004F1B1F"/>
    <w:rsid w:val="004F5EFF"/>
    <w:rsid w:val="00501797"/>
    <w:rsid w:val="00516AE5"/>
    <w:rsid w:val="005315AA"/>
    <w:rsid w:val="00534140"/>
    <w:rsid w:val="00541DB7"/>
    <w:rsid w:val="005673FD"/>
    <w:rsid w:val="00583746"/>
    <w:rsid w:val="00596D2C"/>
    <w:rsid w:val="00600828"/>
    <w:rsid w:val="006209D5"/>
    <w:rsid w:val="00631583"/>
    <w:rsid w:val="00677FD8"/>
    <w:rsid w:val="00686A4E"/>
    <w:rsid w:val="006C031C"/>
    <w:rsid w:val="00713B96"/>
    <w:rsid w:val="00761372"/>
    <w:rsid w:val="007823A3"/>
    <w:rsid w:val="0079353B"/>
    <w:rsid w:val="00804D36"/>
    <w:rsid w:val="0081189B"/>
    <w:rsid w:val="00817634"/>
    <w:rsid w:val="00843CFB"/>
    <w:rsid w:val="008527B1"/>
    <w:rsid w:val="00890B14"/>
    <w:rsid w:val="008A0854"/>
    <w:rsid w:val="008A1529"/>
    <w:rsid w:val="008A4658"/>
    <w:rsid w:val="008B12A1"/>
    <w:rsid w:val="008D118E"/>
    <w:rsid w:val="008E7CDB"/>
    <w:rsid w:val="0090216B"/>
    <w:rsid w:val="009163F9"/>
    <w:rsid w:val="0092406E"/>
    <w:rsid w:val="00965C7C"/>
    <w:rsid w:val="00976C99"/>
    <w:rsid w:val="00976D68"/>
    <w:rsid w:val="0099460D"/>
    <w:rsid w:val="009A28D2"/>
    <w:rsid w:val="009C775D"/>
    <w:rsid w:val="00A1554B"/>
    <w:rsid w:val="00A35D18"/>
    <w:rsid w:val="00A96CB5"/>
    <w:rsid w:val="00B23EA0"/>
    <w:rsid w:val="00B60148"/>
    <w:rsid w:val="00B60B7C"/>
    <w:rsid w:val="00B66854"/>
    <w:rsid w:val="00BD1727"/>
    <w:rsid w:val="00BE2413"/>
    <w:rsid w:val="00C03391"/>
    <w:rsid w:val="00C03AD4"/>
    <w:rsid w:val="00C07DBD"/>
    <w:rsid w:val="00C950A1"/>
    <w:rsid w:val="00D65F7C"/>
    <w:rsid w:val="00DC4A50"/>
    <w:rsid w:val="00DD37D9"/>
    <w:rsid w:val="00DE3044"/>
    <w:rsid w:val="00DE38E2"/>
    <w:rsid w:val="00DF3225"/>
    <w:rsid w:val="00E85CB8"/>
    <w:rsid w:val="00ED4DD8"/>
    <w:rsid w:val="00ED578F"/>
    <w:rsid w:val="00EE2FFD"/>
    <w:rsid w:val="00EE6134"/>
    <w:rsid w:val="00EF6CEB"/>
    <w:rsid w:val="00F379B7"/>
    <w:rsid w:val="00F80C9C"/>
    <w:rsid w:val="00F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04748-FB60-46FA-9530-23E75766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"/>
    <w:rsid w:val="00B66854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/>
    </w:rPr>
  </w:style>
  <w:style w:type="character" w:styleId="a3">
    <w:name w:val="Emphasis"/>
    <w:basedOn w:val="a0"/>
    <w:uiPriority w:val="20"/>
    <w:qFormat/>
    <w:rsid w:val="00B66854"/>
    <w:rPr>
      <w:i/>
      <w:iCs/>
    </w:rPr>
  </w:style>
  <w:style w:type="paragraph" w:styleId="a4">
    <w:name w:val="List Paragraph"/>
    <w:basedOn w:val="a"/>
    <w:uiPriority w:val="34"/>
    <w:qFormat/>
    <w:rsid w:val="00B6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Никита</cp:lastModifiedBy>
  <cp:revision>3</cp:revision>
  <dcterms:created xsi:type="dcterms:W3CDTF">2024-08-19T11:26:00Z</dcterms:created>
  <dcterms:modified xsi:type="dcterms:W3CDTF">2024-08-20T14:06:00Z</dcterms:modified>
</cp:coreProperties>
</file>