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AB21" w14:textId="7CC76445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Повне та скорочене найменування суб’єкта господарювання: </w:t>
      </w:r>
      <w:r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СІЛЬСЬКОГОСПОДАРСЬКЕ ТОВАРИСТВО З ОБМЕЖЕНОЮ ВІДПОВІДАЛЬНІСТЮ  «СТАРИНСЬКА ПТАХОФАБРИКА»</w:t>
      </w:r>
      <w:r w:rsidR="00014F05"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(СТОВ «СТАРИНСЬКА ПТАХОФАБРИКА</w:t>
      </w:r>
      <w:r w:rsidR="004E68C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="00014F05"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r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16E4B69B" w14:textId="77777777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Ідентифікаційний код юридичної особи в ЄДРПОУ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: 30925770.</w:t>
      </w:r>
    </w:p>
    <w:p w14:paraId="5F3E12D4" w14:textId="77777777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Pr="005E333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08361, Київська обл., Бориспільський р-н, с. Мирне, вул. Центральна, буд.1</w:t>
      </w:r>
      <w:r w:rsidRPr="005E333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;</w:t>
      </w:r>
      <w:r w:rsidR="00AD7BD9" w:rsidRPr="005E333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D7BD9" w:rsidRPr="005E333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тел.:</w:t>
      </w:r>
      <w:r w:rsidR="00734DAA" w:rsidRPr="005E333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5E333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+38 (050) 48-63-837;                       е-mail:</w:t>
      </w:r>
      <w:r w:rsidR="00AD7BD9" w:rsidRPr="005E333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hyperlink r:id="rId6" w:history="1">
        <w:r w:rsidRPr="005E3339">
          <w:rPr>
            <w:rFonts w:ascii="Times New Roman" w:eastAsia="Times New Roman" w:hAnsi="Times New Roman" w:cs="Times New Roman"/>
            <w:color w:val="0260D0"/>
            <w:sz w:val="24"/>
            <w:u w:val="single"/>
            <w:lang w:eastAsia="ru-RU"/>
          </w:rPr>
          <w:t>m.krykun@mhp.com.ua</w:t>
        </w:r>
      </w:hyperlink>
      <w:r w:rsidRPr="005E3339">
        <w:rPr>
          <w:rFonts w:ascii="Times New Roman" w:eastAsia="Times New Roman" w:hAnsi="Times New Roman" w:cs="Times New Roman"/>
          <w:szCs w:val="24"/>
          <w:u w:val="single"/>
          <w:lang w:eastAsia="ru-RU"/>
        </w:rPr>
        <w:t>.</w:t>
      </w:r>
    </w:p>
    <w:p w14:paraId="6B653A89" w14:textId="029D7FB5" w:rsidR="00D42379" w:rsidRPr="005E3339" w:rsidRDefault="00D42379" w:rsidP="00D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Назва промислового майданчика: </w:t>
      </w:r>
      <w:r w:rsidR="00295060"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Адміністрація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5838CB6" w14:textId="6BCC0185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shd w:val="clear" w:color="auto" w:fill="FFFFFF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Місцезнаходження об’єкта/промислового майданчика: </w:t>
      </w:r>
      <w:r w:rsidRPr="005E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08361, Київська обл., Бориспільський р-н, с. Мирне, вул. </w:t>
      </w:r>
      <w:r w:rsidR="00295060" w:rsidRPr="005E33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Центральна, 1</w:t>
      </w:r>
      <w:r w:rsidR="004263FA" w:rsidRPr="005E3339">
        <w:rPr>
          <w:rFonts w:ascii="Times New Roman" w:eastAsia="Times New Roman" w:hAnsi="Times New Roman" w:cs="Times New Roman"/>
          <w:sz w:val="24"/>
          <w:szCs w:val="24"/>
          <w:lang w:eastAsia="ru-RU"/>
        </w:rPr>
        <w:t>, 1б, 3а, 5; вул. Польова, 7а</w:t>
      </w:r>
      <w:r w:rsidR="0001682A" w:rsidRPr="005E3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B9EE2B" w14:textId="77777777" w:rsidR="00D42379" w:rsidRPr="005E3339" w:rsidRDefault="00D42379" w:rsidP="00D42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Мета отримання дозволу на викиди: 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отримання нового дозволу на викиди забруднюючих речовин в атмосферне повітря як для існуючого об’єкту, що має дозвіл, у звʼязку зі змінами якісних та кількісних характеристик існуючих джерел та доданням нових джерел викидів.</w:t>
      </w:r>
    </w:p>
    <w:p w14:paraId="71F2CF78" w14:textId="77777777" w:rsidR="00D42379" w:rsidRPr="005E3339" w:rsidRDefault="00D42379" w:rsidP="00D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процедурі: 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висновок з оцінки впливу на довкілля відсутній, оскільки згідно ЗУ «Про оцінку впливу на довкілля» діяльність підприємства не відноситься до видів планованої діяльності та об’єктів, які підлягають оцінці впливу на довкілля.</w:t>
      </w:r>
    </w:p>
    <w:p w14:paraId="5A5A99B5" w14:textId="77777777" w:rsidR="003307C7" w:rsidRPr="005E3339" w:rsidRDefault="00D42379" w:rsidP="003307C7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uk-UA"/>
        </w:rPr>
        <w:t xml:space="preserve">Загальний опис об’єкта (опис виробництв та технологічного устаткування): </w:t>
      </w:r>
      <w:r w:rsidR="003307C7"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Спеціалізацією СТОВ «СТАРИНСЬКА ПТАХОФАБРИКА» є розведення свійської птиці.</w:t>
      </w:r>
    </w:p>
    <w:p w14:paraId="0B0E255C" w14:textId="7522B28F" w:rsidR="00D42379" w:rsidRPr="005E3339" w:rsidRDefault="003307C7" w:rsidP="003307C7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 складу підприємства входять виробничі майданчики: яйцесклад, лабораторія, інженерний цех, будівельний цех, тракторний парк, адміністрація, їдальня.</w:t>
      </w:r>
    </w:p>
    <w:p w14:paraId="0CBA64B9" w14:textId="1B765F3D" w:rsidR="004E68CD" w:rsidRDefault="00D42379" w:rsidP="0033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Всього на виробничому майданчику знаходиться </w:t>
      </w:r>
      <w:r w:rsidR="00B32ED0"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>58</w:t>
      </w:r>
      <w:r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джерел викидів: </w:t>
      </w:r>
      <w:r w:rsidR="00A56218"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>31</w:t>
      </w:r>
      <w:r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організовані, </w:t>
      </w:r>
      <w:r w:rsidR="00A56218"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4E68CD"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неорганізовані</w:t>
      </w:r>
      <w:r w:rsidR="004E68CD"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>, 1 – залпове</w:t>
      </w:r>
      <w:r w:rsidRPr="00E4425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Основними технологічними процесами, що супроводжуються викидами забруднюючих речовин в атмосферне повітря є: </w:t>
      </w:r>
      <w:r w:rsidR="004E68CD" w:rsidRP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робота опалювального обладнання (газовий котел, твердопаливні котли на дровах, теплогенератори на дизельному паливі), свічка скиду газового господарства, робота дизельних генераторів та дизельних водонагрівачів, перелив аміаку, шаф</w:t>
      </w:r>
      <w:r w:rsid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4E68CD" w:rsidRP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лабораторії, дезінфекція транспорту/спецодягу/інструментів, камера обробки яєць, </w:t>
      </w:r>
      <w:r w:rsid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приміщення утримання півнів, </w:t>
      </w:r>
      <w:r w:rsidR="004E7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проведення </w:t>
      </w:r>
      <w:r w:rsidR="004E68CD" w:rsidRP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>паяльн</w:t>
      </w:r>
      <w:r w:rsidR="004E7E5F">
        <w:rPr>
          <w:rFonts w:ascii="Times New Roman" w:eastAsia="Times New Roman" w:hAnsi="Times New Roman" w:cs="Times New Roman"/>
          <w:sz w:val="24"/>
          <w:szCs w:val="28"/>
          <w:lang w:eastAsia="ru-RU"/>
        </w:rPr>
        <w:t>их</w:t>
      </w:r>
      <w:r w:rsidR="004E68CD" w:rsidRP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роб</w:t>
      </w:r>
      <w:r w:rsidR="004E7E5F">
        <w:rPr>
          <w:rFonts w:ascii="Times New Roman" w:eastAsia="Times New Roman" w:hAnsi="Times New Roman" w:cs="Times New Roman"/>
          <w:sz w:val="24"/>
          <w:szCs w:val="28"/>
          <w:lang w:eastAsia="ru-RU"/>
        </w:rPr>
        <w:t>іт</w:t>
      </w:r>
      <w:r w:rsidR="004E68CD" w:rsidRP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4E7E5F"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налаштування двигунів</w:t>
      </w:r>
      <w:r w:rsidR="004E7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4E68CD" w:rsidRP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верстати, зварювання, </w:t>
      </w:r>
      <w:r w:rsid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="004E68CD" w:rsidRPr="004E68CD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готування їжі</w:t>
      </w:r>
      <w:r w:rsidR="00C0050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C7420DF" w14:textId="33866873" w:rsidR="00306BBC" w:rsidRPr="005E3339" w:rsidRDefault="006C468B" w:rsidP="00B72728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uk"/>
        </w:rPr>
      </w:pPr>
      <w:r w:rsidRPr="00110F64">
        <w:rPr>
          <w:rFonts w:ascii="Times New Roman" w:eastAsia="Lucida Sans Unicode" w:hAnsi="Times New Roman" w:cs="Times New Roman"/>
          <w:b/>
          <w:i/>
          <w:sz w:val="24"/>
          <w:szCs w:val="28"/>
          <w:lang w:eastAsia="ru-RU" w:bidi="uk-UA"/>
        </w:rPr>
        <w:t xml:space="preserve">Відомості щодо видів та обсягів викидів. </w:t>
      </w:r>
      <w:r w:rsidRPr="00110F64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У процесі роботи підприємства </w:t>
      </w:r>
      <w:r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всього викидається в атмосферу </w:t>
      </w:r>
      <w:r w:rsidR="003C11F9"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D25E98"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забруднюючих речовин, кількість яких становить </w:t>
      </w:r>
      <w:r w:rsidR="00D25E98" w:rsidRPr="00110F6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66,</w:t>
      </w:r>
      <w:r w:rsidR="00110F64" w:rsidRPr="00110F6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47</w:t>
      </w:r>
      <w:r w:rsidR="00461D7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8</w:t>
      </w:r>
      <w:r w:rsidR="00D25E98" w:rsidRPr="00110F6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110F6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т/рік</w:t>
      </w:r>
      <w:r w:rsidRPr="00110F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тому числі </w:t>
      </w:r>
      <w:r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парникові гази – </w:t>
      </w:r>
      <w:r w:rsidR="009647CA"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56,</w:t>
      </w:r>
      <w:r w:rsidR="00D25E98"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82</w:t>
      </w:r>
      <w:r w:rsidR="00461D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9647CA"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т/рік.</w:t>
      </w:r>
      <w:r w:rsidRPr="00110F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Потенційні викиди від стаціонарних джерел викидів: </w:t>
      </w:r>
      <w:r w:rsidRPr="00110F64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  <w:t xml:space="preserve">натрію гідрооксид (натр їдкий, сода каустична) </w:t>
      </w:r>
      <w:r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0,000</w:t>
      </w:r>
      <w:r w:rsidR="00110F64"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907</w:t>
      </w:r>
      <w:r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т/рік</w:t>
      </w:r>
      <w:r w:rsidRPr="00110F6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110F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10F64" w:rsidRPr="00110F64">
        <w:rPr>
          <w:rStyle w:val="spanrvts0"/>
          <w:rFonts w:eastAsiaTheme="minorEastAsia"/>
          <w:lang w:eastAsia="uk"/>
        </w:rPr>
        <w:t xml:space="preserve">уайт-спірит – 0,002 т/рік, спирт бутиловий – 0,003 т/рік, спирт етиловий – 0,002 т/рік, альдегід глутаровий –  1,114 т/рік, дідецілдіметіламмоній хлорид – 0,410 т/рік, гідроксиоцтова кислота – 0,001 т/рік, амонію нітрат </w:t>
      </w:r>
      <w:r w:rsidR="00110F64" w:rsidRPr="00110F64">
        <w:rPr>
          <w:rFonts w:ascii="Times New Roman" w:eastAsia="Times New Roman" w:hAnsi="Times New Roman" w:cs="Times New Roman"/>
          <w:sz w:val="24"/>
          <w:szCs w:val="24"/>
          <w:lang w:eastAsia="ru-RU"/>
        </w:rPr>
        <w:t>(аміачна селітра)</w:t>
      </w:r>
      <w:r w:rsidR="00110F64" w:rsidRPr="00110F64">
        <w:rPr>
          <w:rStyle w:val="spanrvts0"/>
          <w:rFonts w:eastAsiaTheme="minorEastAsia"/>
          <w:lang w:eastAsia="uk"/>
        </w:rPr>
        <w:t xml:space="preserve"> – 0,004 т/рік, кальцію карбонат – 0,002 т/рік, кремнію діоксид аморфний – 0,002288 т/рік,</w:t>
      </w:r>
      <w:r w:rsidR="00110F64" w:rsidRPr="00110F64">
        <w:rPr>
          <w:rFonts w:ascii="Times New Roman" w:eastAsia="Courier New" w:hAnsi="Times New Roman" w:cs="Times New Roman"/>
          <w:sz w:val="24"/>
          <w:szCs w:val="24"/>
          <w:lang w:eastAsia="uk"/>
        </w:rPr>
        <w:t xml:space="preserve"> фтористі сполуки добре розчинні неорганічні (фторид натрію, гексафторсилікат натрію) у перерахунку на фтор</w:t>
      </w:r>
      <w:r w:rsidR="00110F64" w:rsidRPr="00110F64">
        <w:rPr>
          <w:rStyle w:val="spanrvts0"/>
          <w:rFonts w:eastAsiaTheme="minorEastAsia"/>
          <w:lang w:eastAsia="uk"/>
        </w:rPr>
        <w:t xml:space="preserve"> – 0,000216 т/рік,</w:t>
      </w:r>
      <w:r w:rsidR="00110F64" w:rsidRPr="0011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F6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10F64" w:rsidRPr="00110F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тористі сполуки погано розчинні неорганічні (фторид алюмінію, гексафторалюмінат натрію) у перерахунку на фтор</w:t>
      </w:r>
      <w:r w:rsidR="00110F64" w:rsidRPr="00110F64">
        <w:rPr>
          <w:rStyle w:val="spanrvts0"/>
          <w:rFonts w:eastAsiaTheme="minorEastAsia"/>
          <w:lang w:eastAsia="ru-RU"/>
        </w:rPr>
        <w:t xml:space="preserve"> </w:t>
      </w:r>
      <w:r w:rsidR="00110F64" w:rsidRPr="00110F64">
        <w:rPr>
          <w:rStyle w:val="spanrvts0"/>
          <w:rFonts w:eastAsiaTheme="minorEastAsia"/>
          <w:lang w:eastAsia="uk"/>
        </w:rPr>
        <w:t>– 0,000643 т/рік, вольфраму оксид – 0,0000008 т/рік, калію гідроксид – 0,00000765 т/рік,</w:t>
      </w:r>
      <w:r w:rsidR="00110F64" w:rsidRPr="00110F64">
        <w:rPr>
          <w:rFonts w:ascii="Times New Roman" w:hAnsi="Times New Roman" w:cs="Times New Roman"/>
          <w:sz w:val="24"/>
          <w:szCs w:val="24"/>
          <w:lang w:eastAsia="uk"/>
        </w:rPr>
        <w:t xml:space="preserve"> альдегід пропіоновий (</w:t>
      </w:r>
      <w:r w:rsidR="00110F64" w:rsidRPr="00110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пропаналь)</w:t>
      </w:r>
      <w:r w:rsidR="00110F64" w:rsidRPr="00110F64">
        <w:rPr>
          <w:rFonts w:ascii="Times New Roman" w:hAnsi="Times New Roman" w:cs="Times New Roman"/>
          <w:sz w:val="24"/>
          <w:szCs w:val="24"/>
          <w:lang w:eastAsia="uk"/>
        </w:rPr>
        <w:t xml:space="preserve"> </w:t>
      </w:r>
      <w:r w:rsidR="00110F64" w:rsidRPr="00110F64">
        <w:rPr>
          <w:rStyle w:val="spanrvts0"/>
          <w:rFonts w:eastAsiaTheme="minorEastAsia"/>
          <w:lang w:eastAsia="uk"/>
        </w:rPr>
        <w:t>– 0,0000167 рік</w:t>
      </w:r>
      <w:r w:rsidR="00110F64" w:rsidRPr="00A634B8">
        <w:rPr>
          <w:rStyle w:val="spanrvts0"/>
          <w:rFonts w:eastAsiaTheme="minorEastAsia"/>
          <w:lang w:eastAsia="uk"/>
        </w:rPr>
        <w:t xml:space="preserve">, </w:t>
      </w:r>
      <w:r w:rsidR="00A634B8" w:rsidRPr="00A634B8">
        <w:rPr>
          <w:rFonts w:ascii="Times New Roman" w:hAnsi="Times New Roman" w:cs="Times New Roman"/>
          <w:sz w:val="24"/>
          <w:szCs w:val="24"/>
          <w:lang w:eastAsia="uk"/>
        </w:rPr>
        <w:t xml:space="preserve">кислота капронова </w:t>
      </w:r>
      <w:r w:rsidR="00A634B8" w:rsidRPr="00A634B8">
        <w:rPr>
          <w:rStyle w:val="spanrvts0"/>
          <w:rFonts w:eastAsiaTheme="minorEastAsia"/>
          <w:lang w:eastAsia="uk"/>
        </w:rPr>
        <w:t>– 0,0000189 т/рік,</w:t>
      </w:r>
      <w:r w:rsidR="00A634B8" w:rsidRPr="00A634B8">
        <w:rPr>
          <w:rFonts w:ascii="Times New Roman" w:hAnsi="Times New Roman" w:cs="Times New Roman"/>
          <w:sz w:val="24"/>
          <w:szCs w:val="24"/>
          <w:lang w:eastAsia="uk"/>
        </w:rPr>
        <w:t xml:space="preserve"> диметилсульфід </w:t>
      </w:r>
      <w:r w:rsidR="00A634B8" w:rsidRPr="00A634B8">
        <w:rPr>
          <w:rStyle w:val="spanrvts0"/>
          <w:rFonts w:eastAsiaTheme="minorEastAsia"/>
          <w:lang w:eastAsia="uk"/>
        </w:rPr>
        <w:t>– 0,0000288 т/рік,</w:t>
      </w:r>
      <w:r w:rsidR="00A634B8" w:rsidRPr="00A634B8">
        <w:rPr>
          <w:rFonts w:ascii="Times New Roman" w:hAnsi="Times New Roman" w:cs="Times New Roman"/>
          <w:sz w:val="24"/>
          <w:szCs w:val="24"/>
          <w:highlight w:val="yellow"/>
          <w:lang w:eastAsia="uk"/>
        </w:rPr>
        <w:t xml:space="preserve"> </w:t>
      </w:r>
      <w:r w:rsidR="00A634B8" w:rsidRPr="00A634B8">
        <w:rPr>
          <w:rFonts w:ascii="Times New Roman" w:hAnsi="Times New Roman" w:cs="Times New Roman"/>
          <w:sz w:val="24"/>
          <w:szCs w:val="24"/>
          <w:lang w:eastAsia="uk"/>
        </w:rPr>
        <w:t xml:space="preserve">магнію оксид – 0,00026 т/рік, мікроорганізми-продуценти </w:t>
      </w:r>
      <w:r w:rsidR="00A634B8" w:rsidRPr="00A634B8">
        <w:rPr>
          <w:rStyle w:val="spanrvts0"/>
          <w:rFonts w:eastAsiaTheme="minorEastAsia"/>
          <w:lang w:eastAsia="uk"/>
        </w:rPr>
        <w:t>– 0,00133 т/рік,</w:t>
      </w:r>
      <w:r w:rsidR="00A634B8">
        <w:rPr>
          <w:rStyle w:val="spanrvts0"/>
          <w:rFonts w:eastAsiaTheme="minorEastAsia"/>
          <w:lang w:eastAsia="uk"/>
        </w:rPr>
        <w:t xml:space="preserve"> </w:t>
      </w:r>
      <w:r w:rsidR="00A634B8" w:rsidRPr="00A634B8">
        <w:rPr>
          <w:rStyle w:val="spanrvts0"/>
          <w:rFonts w:eastAsiaTheme="minorEastAsia"/>
          <w:lang w:eastAsia="uk"/>
        </w:rPr>
        <w:t>ванадій та його сполуки (у перерахунку на п'ятиоксид ванадію) – 0,00000216 т/рік,</w:t>
      </w:r>
      <w:r w:rsidR="00EF4E32">
        <w:rPr>
          <w:rStyle w:val="spanrvts0"/>
          <w:rFonts w:eastAsiaTheme="minorEastAsia"/>
          <w:lang w:eastAsia="uk"/>
        </w:rPr>
        <w:t xml:space="preserve"> </w:t>
      </w:r>
      <w:r w:rsidR="00EF4E32" w:rsidRPr="00EF4E32">
        <w:rPr>
          <w:rStyle w:val="spanrvts0"/>
          <w:rFonts w:eastAsiaTheme="minorEastAsia"/>
          <w:lang w:eastAsia="uk"/>
        </w:rPr>
        <w:t>залізо та його сполуки (у перерахунку на залізо) – 0,010049 т/рік, нікель та його сполуки (у перерахунку на нікель) – 0,002016 т/рік,</w:t>
      </w:r>
      <w:r w:rsidR="00EF4E32" w:rsidRPr="00EF4E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ртуть та її сполуки (у перерахунку на ртуть) </w:t>
      </w:r>
      <w:r w:rsidR="00EF4E32" w:rsidRPr="00EF4E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EF4E32" w:rsidRPr="00EF4E32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  <w:t>0,0000000347</w:t>
      </w:r>
      <w:r w:rsidR="00EF4E32" w:rsidRPr="00EF4E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</w:t>
      </w:r>
      <w:r w:rsidR="00EF4E32" w:rsidRPr="00EF4E32">
        <w:rPr>
          <w:rStyle w:val="spanrvts0"/>
          <w:rFonts w:eastAsiaTheme="minorEastAsia"/>
          <w:highlight w:val="yellow"/>
          <w:lang w:eastAsia="uk"/>
        </w:rPr>
        <w:t xml:space="preserve"> </w:t>
      </w:r>
      <w:r w:rsidR="00EF4E32" w:rsidRPr="00EF4E32">
        <w:rPr>
          <w:rStyle w:val="spanrvts0"/>
          <w:rFonts w:eastAsiaTheme="minorEastAsia"/>
          <w:lang w:eastAsia="uk"/>
        </w:rPr>
        <w:t>свинець та його сполуки (у перерахунку на свинець) – 0,00000000288 т/рік, хром та його сполуки (у перерахунку на триоксид хрому) – 0,0000525 т/рік, алюмінію оксид – 0,002</w:t>
      </w:r>
      <w:r w:rsidR="00EF4E32">
        <w:rPr>
          <w:rStyle w:val="spanrvts0"/>
          <w:rFonts w:eastAsiaTheme="minorEastAsia"/>
          <w:lang w:eastAsia="uk"/>
        </w:rPr>
        <w:t>027</w:t>
      </w:r>
      <w:r w:rsidR="00EF4E32" w:rsidRPr="00EF4E32">
        <w:rPr>
          <w:rStyle w:val="spanrvts0"/>
          <w:rFonts w:eastAsiaTheme="minorEastAsia"/>
          <w:lang w:eastAsia="uk"/>
        </w:rPr>
        <w:t xml:space="preserve"> </w:t>
      </w:r>
      <w:r w:rsidR="00EF4E32" w:rsidRPr="00EF4E32">
        <w:rPr>
          <w:rStyle w:val="spanrvts0"/>
          <w:rFonts w:eastAsiaTheme="minorEastAsia"/>
          <w:lang w:eastAsia="uk"/>
        </w:rPr>
        <w:lastRenderedPageBreak/>
        <w:t>т/рік, манган та його сполуки (у перерахунку на діоксид мангану ) – 0,001170 т/рік, олово та його сполуки (у перерахунку на олово) – 0,00000000192 т/рік,</w:t>
      </w:r>
      <w:r w:rsidR="00EF4E32" w:rsidRPr="00EF4E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речовини у вигляді твердих частинок недиференційованими за складом (мікрочастинки та волокна) – </w:t>
      </w:r>
      <w:r w:rsidR="00EF4E32" w:rsidRPr="00EF4E32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2,580036</w:t>
      </w:r>
      <w:r w:rsidR="00EF4E32" w:rsidRPr="00EF4E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</w:t>
      </w:r>
      <w:r w:rsidR="00EF4E32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сажа – 0,003095 т/рік,</w:t>
      </w:r>
      <w:r w:rsidR="000E3F7C" w:rsidRPr="000E3F7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оксиди азоту (у перерахунку на діоксид азоту [NO + NО</w:t>
      </w:r>
      <w:r w:rsidR="000E3F7C" w:rsidRPr="000E3F7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vertAlign w:val="subscript"/>
          <w:lang w:eastAsia="ru-RU"/>
        </w:rPr>
        <w:t>2</w:t>
      </w:r>
      <w:r w:rsidR="000E3F7C" w:rsidRPr="000E3F7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])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 w:rsidR="000E3F7C" w:rsidRPr="000E3F7C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  <w:t>1,36</w:t>
      </w:r>
      <w:r w:rsidR="00461D78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  <w:t>8648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 азоту (1) оксид [N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2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O] – </w:t>
      </w:r>
      <w:r w:rsidR="000E3F7C" w:rsidRPr="000E3F7C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  <w:t>0,00366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 аміак – 0,465896 т/рік,</w:t>
      </w:r>
      <w:r w:rsid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E3F7C" w:rsidRPr="000E3F7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метилмеркаптан (метантіол) – 0,00000305 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>т/рік</w:t>
      </w:r>
      <w:r w:rsidR="000E3F7C" w:rsidRPr="000E3F7C">
        <w:rPr>
          <w:rFonts w:ascii="Times New Roman" w:eastAsia="Calibri" w:hAnsi="Times New Roman" w:cs="Times New Roman"/>
          <w:sz w:val="24"/>
          <w:szCs w:val="28"/>
          <w:lang w:eastAsia="en-US"/>
        </w:rPr>
        <w:t>,</w:t>
      </w:r>
      <w:r w:rsidR="000E3F7C" w:rsidRPr="000E3F7C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 етантіол (етилмеркаптан) – 0,00000000714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 сірки діоксид – 0,123102 т/рік, сірководень (H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2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>S) – 0,004048 т/рік,</w:t>
      </w:r>
      <w:r w:rsidR="000E3F7C" w:rsidRPr="000E3F7C">
        <w:rPr>
          <w:rStyle w:val="spanrvts0"/>
          <w:rFonts w:eastAsiaTheme="minorEastAsia"/>
          <w:lang w:eastAsia="uk"/>
        </w:rPr>
        <w:t xml:space="preserve"> сульфатна кислота (H</w:t>
      </w:r>
      <w:r w:rsidR="000E3F7C" w:rsidRPr="000E3F7C">
        <w:rPr>
          <w:rStyle w:val="spanrvts40"/>
          <w:rFonts w:eastAsiaTheme="minorEastAsia"/>
          <w:lang w:eastAsia="uk"/>
        </w:rPr>
        <w:t>2</w:t>
      </w:r>
      <w:r w:rsidR="000E3F7C" w:rsidRPr="000E3F7C">
        <w:rPr>
          <w:rStyle w:val="spanrvts0"/>
          <w:rFonts w:eastAsiaTheme="minorEastAsia"/>
          <w:lang w:eastAsia="uk"/>
        </w:rPr>
        <w:t>SO</w:t>
      </w:r>
      <w:r w:rsidR="000E3F7C" w:rsidRPr="000E3F7C">
        <w:rPr>
          <w:rStyle w:val="spanrvts40"/>
          <w:rFonts w:eastAsiaTheme="minorEastAsia"/>
          <w:lang w:eastAsia="uk"/>
        </w:rPr>
        <w:t>4</w:t>
      </w:r>
      <w:r w:rsidR="000E3F7C" w:rsidRPr="000E3F7C">
        <w:rPr>
          <w:rStyle w:val="spanrvts0"/>
          <w:rFonts w:eastAsiaTheme="minorEastAsia"/>
          <w:lang w:eastAsia="uk"/>
        </w:rPr>
        <w:t>) [сірчана кислота] – 0,00000548 т/рік,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оксид  вуглецю – </w:t>
      </w:r>
      <w:r w:rsidR="000E3F7C" w:rsidRPr="000E3F7C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en-US"/>
        </w:rPr>
        <w:t>1,603</w:t>
      </w:r>
      <w:r w:rsidR="00B72728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en-US"/>
        </w:rPr>
        <w:t>187</w:t>
      </w:r>
      <w:r w:rsidR="000E3F7C" w:rsidRPr="000E3F7C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en-US"/>
        </w:rPr>
        <w:t xml:space="preserve"> т</w:t>
      </w:r>
      <w:r w:rsidR="000E3F7C" w:rsidRPr="000E3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/рік, вуглецю діоксид – 56,794 </w:t>
      </w:r>
      <w:r w:rsidR="000E3F7C" w:rsidRPr="00C75943">
        <w:rPr>
          <w:rFonts w:ascii="Times New Roman" w:eastAsia="Times New Roman" w:hAnsi="Times New Roman" w:cs="Times New Roman"/>
          <w:sz w:val="24"/>
          <w:szCs w:val="28"/>
          <w:lang w:eastAsia="ru-RU"/>
        </w:rPr>
        <w:t>т/рік,</w:t>
      </w:r>
      <w:r w:rsidR="00C75943" w:rsidRPr="00C75943">
        <w:rPr>
          <w:rFonts w:ascii="Times New Roman" w:hAnsi="Times New Roman" w:cs="Times New Roman"/>
          <w:sz w:val="24"/>
          <w:szCs w:val="24"/>
          <w:lang w:eastAsia="uk"/>
        </w:rPr>
        <w:t xml:space="preserve"> диметиламін </w:t>
      </w:r>
      <w:r w:rsidR="00C75943" w:rsidRPr="00C75943">
        <w:rPr>
          <w:rStyle w:val="spanrvts0"/>
          <w:rFonts w:eastAsiaTheme="minorEastAsia"/>
          <w:lang w:eastAsia="uk"/>
        </w:rPr>
        <w:t>– 0,0000665 т/рік,</w:t>
      </w:r>
      <w:r w:rsidR="00C75943" w:rsidRPr="00C75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вуглеводні насичені С</w:t>
      </w:r>
      <w:r w:rsidR="00C75943" w:rsidRPr="00C75943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12</w:t>
      </w:r>
      <w:r w:rsidR="00C75943" w:rsidRPr="00C75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-С</w:t>
      </w:r>
      <w:r w:rsidR="00C75943" w:rsidRPr="00C75943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19</w:t>
      </w:r>
      <w:r w:rsidR="00C75943" w:rsidRPr="00C75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(розчинник РПК-26511 та ін.) (у</w:t>
      </w:r>
      <w:r w:rsidR="00C75943" w:rsidRPr="00C7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5943" w:rsidRPr="00C75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перерахунку на сумарний органічний вуглець)</w:t>
      </w:r>
      <w:r w:rsidR="00C75943" w:rsidRPr="00C759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0,066606 т/рік,</w:t>
      </w:r>
      <w:r w:rsidR="00C759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72728" w:rsidRPr="00B72728">
        <w:rPr>
          <w:rStyle w:val="spanrvts0"/>
          <w:rFonts w:eastAsiaTheme="minorEastAsia"/>
          <w:lang w:eastAsia="uk"/>
        </w:rPr>
        <w:t>акролеїн – 0,000894 т/рік, ацетон – 0,001 т/рік, бутиловий ефір оцтової кислоти (бутилацетат) – 0,002 т/рік,</w:t>
      </w:r>
      <w:r w:rsidR="00B72728">
        <w:rPr>
          <w:rStyle w:val="spanrvts0"/>
          <w:rFonts w:eastAsiaTheme="minorEastAsia"/>
          <w:lang w:eastAsia="uk"/>
        </w:rPr>
        <w:t xml:space="preserve"> </w:t>
      </w:r>
      <w:r w:rsidR="00B72728" w:rsidRPr="00B72728">
        <w:rPr>
          <w:rStyle w:val="spanrvts0"/>
          <w:rFonts w:eastAsiaTheme="minorEastAsia"/>
          <w:lang w:eastAsia="uk"/>
        </w:rPr>
        <w:t>етилцелозольв – 0,002 т/рік, кислота оцтова – 0,000346 т/рік</w:t>
      </w:r>
      <w:r w:rsidR="00B72728">
        <w:rPr>
          <w:rStyle w:val="spanrvts0"/>
          <w:rFonts w:eastAsiaTheme="minorEastAsia"/>
          <w:lang w:eastAsia="uk"/>
        </w:rPr>
        <w:t xml:space="preserve">, </w:t>
      </w:r>
      <w:r w:rsidR="00B72728" w:rsidRPr="00B72728">
        <w:rPr>
          <w:rStyle w:val="spanrvts0"/>
          <w:rFonts w:eastAsiaTheme="minorEastAsia"/>
          <w:lang w:eastAsia="uk"/>
        </w:rPr>
        <w:t>ксилол – 0,002 т/рік, толуол – 0,01 т/рік, фенол – 0,00000303 т/рік,</w:t>
      </w:r>
      <w:r w:rsidR="00B72728" w:rsidRPr="00B727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формальдегід – 1,86 т/рік, метан – 0,026155 т/рік, хлор та сполуки хлору (у перерахунку на хлор) – 0,000546 т/рік,</w:t>
      </w:r>
      <w:r w:rsidR="00B72728" w:rsidRPr="00B72728">
        <w:rPr>
          <w:rStyle w:val="spanrvts0"/>
          <w:rFonts w:eastAsiaTheme="minorEastAsia"/>
          <w:lang w:eastAsia="uk"/>
        </w:rPr>
        <w:t xml:space="preserve"> водню хлорид (соляна кислота за молекулою HCL) – 0,000142 т/рік, фтористий водень – 0,001069 т/рік.</w:t>
      </w:r>
      <w:r w:rsidR="008546B3" w:rsidRPr="00B72728">
        <w:rPr>
          <w:rStyle w:val="spanrvts0"/>
          <w:rFonts w:eastAsiaTheme="minorEastAsia"/>
          <w:lang w:eastAsia="uk"/>
        </w:rPr>
        <w:t xml:space="preserve"> </w:t>
      </w:r>
    </w:p>
    <w:p w14:paraId="12DE75EE" w14:textId="77777777" w:rsidR="006C468B" w:rsidRPr="005E3339" w:rsidRDefault="006C468B" w:rsidP="006C468B">
      <w:pPr>
        <w:shd w:val="clear" w:color="auto" w:fill="FFFFFF"/>
        <w:spacing w:after="0" w:line="22" w:lineRule="atLeast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Об’єкт відноситься до 2 групи за ступенем впливу об'єкту на забруднення атмосферного повітря. </w:t>
      </w:r>
    </w:p>
    <w:p w14:paraId="7B5EE6F3" w14:textId="77777777" w:rsidR="00D42379" w:rsidRPr="005E3339" w:rsidRDefault="00D42379" w:rsidP="00D42379">
      <w:pPr>
        <w:spacing w:after="0" w:line="22" w:lineRule="atLeast"/>
        <w:ind w:right="-2" w:firstLine="709"/>
        <w:contextualSpacing/>
        <w:jc w:val="both"/>
        <w:rPr>
          <w:rFonts w:ascii="Times New Roman" w:eastAsia="Lucida Sans Unicode" w:hAnsi="Times New Roman" w:cs="Times New Roman"/>
          <w:sz w:val="24"/>
          <w:szCs w:val="28"/>
          <w:lang w:eastAsia="ru-RU" w:bidi="uk-UA"/>
        </w:rPr>
      </w:pPr>
      <w:r w:rsidRPr="005E3339">
        <w:rPr>
          <w:rFonts w:ascii="Times New Roman" w:eastAsia="Lucida Sans Unicode" w:hAnsi="Times New Roman" w:cs="Times New Roman"/>
          <w:b/>
          <w:i/>
          <w:sz w:val="24"/>
          <w:szCs w:val="28"/>
          <w:lang w:eastAsia="ru-RU" w:bidi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5E3339"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02CF0107" w14:textId="43BEFAD5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Відповідність пропозицій щодо дозволених обсягів викидів законодавству: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A5350" w:rsidRPr="00014F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масові концентрації забруднюючих речовин не перевищують </w:t>
      </w:r>
      <w:r w:rsidR="00FA4E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встановлені відповідно до законодавства </w:t>
      </w:r>
      <w:r w:rsidR="00DA5350" w:rsidRPr="00014F05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нормативи граничнодопустимих викидів забруднюючих речовин від стаціонарних джерел</w:t>
      </w:r>
      <w:r w:rsidR="00DA535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A6709B0" w14:textId="7A731C7D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="00BD4B60"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5E3339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до Київської обласної державної адміністрації (КОДА) за адресою: 01196, м. Київ, пл. Лесі Українки, 1, тел. (044) 286-84-11, 286-81-05, e-mail: </w:t>
      </w:r>
      <w:r w:rsidRPr="005E3339">
        <w:rPr>
          <w:rFonts w:ascii="Times New Roman" w:eastAsia="Times New Roman" w:hAnsi="Times New Roman" w:cs="Times New Roman"/>
          <w:i/>
          <w:sz w:val="24"/>
          <w:szCs w:val="28"/>
          <w:u w:val="single"/>
          <w:shd w:val="clear" w:color="auto" w:fill="FFFFFF"/>
          <w:lang w:eastAsia="ru-RU"/>
        </w:rPr>
        <w:t>doc@koda.gov.ua.</w:t>
      </w:r>
    </w:p>
    <w:p w14:paraId="3DEB7BDB" w14:textId="77777777" w:rsidR="00D42379" w:rsidRPr="005E3339" w:rsidRDefault="00D42379" w:rsidP="00D42379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Строки подання зауважень та пропозицій</w:t>
      </w:r>
      <w:r w:rsidRPr="005E33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протягом 30 календарних днів з </w:t>
      </w:r>
      <w:r w:rsidR="00A616C5"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дати 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виходу повідомлення.</w:t>
      </w:r>
    </w:p>
    <w:p w14:paraId="0DFB6604" w14:textId="77777777" w:rsidR="0032507A" w:rsidRPr="005E3339" w:rsidRDefault="0032507A" w:rsidP="00D42379">
      <w:pPr>
        <w:jc w:val="both"/>
      </w:pPr>
    </w:p>
    <w:sectPr w:rsidR="0032507A" w:rsidRPr="005E3339" w:rsidSect="00C9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748E" w14:textId="77777777" w:rsidR="0065309A" w:rsidRDefault="0065309A" w:rsidP="00C00506">
      <w:pPr>
        <w:spacing w:after="0" w:line="240" w:lineRule="auto"/>
      </w:pPr>
      <w:r>
        <w:separator/>
      </w:r>
    </w:p>
  </w:endnote>
  <w:endnote w:type="continuationSeparator" w:id="0">
    <w:p w14:paraId="410B0CC2" w14:textId="77777777" w:rsidR="0065309A" w:rsidRDefault="0065309A" w:rsidP="00C0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2F7C" w14:textId="77777777" w:rsidR="0065309A" w:rsidRDefault="0065309A" w:rsidP="00C00506">
      <w:pPr>
        <w:spacing w:after="0" w:line="240" w:lineRule="auto"/>
      </w:pPr>
      <w:r>
        <w:separator/>
      </w:r>
    </w:p>
  </w:footnote>
  <w:footnote w:type="continuationSeparator" w:id="0">
    <w:p w14:paraId="75ECCD00" w14:textId="77777777" w:rsidR="0065309A" w:rsidRDefault="0065309A" w:rsidP="00C0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79"/>
    <w:rsid w:val="000043C3"/>
    <w:rsid w:val="00014F05"/>
    <w:rsid w:val="0001682A"/>
    <w:rsid w:val="000E3F7C"/>
    <w:rsid w:val="00110F64"/>
    <w:rsid w:val="0014306C"/>
    <w:rsid w:val="00165EFE"/>
    <w:rsid w:val="001A572E"/>
    <w:rsid w:val="001F2497"/>
    <w:rsid w:val="0021277E"/>
    <w:rsid w:val="00264C05"/>
    <w:rsid w:val="00267B18"/>
    <w:rsid w:val="0027772D"/>
    <w:rsid w:val="00282F61"/>
    <w:rsid w:val="00284B07"/>
    <w:rsid w:val="00295060"/>
    <w:rsid w:val="002A2DB4"/>
    <w:rsid w:val="002B3793"/>
    <w:rsid w:val="002E08CA"/>
    <w:rsid w:val="00306BBC"/>
    <w:rsid w:val="0032507A"/>
    <w:rsid w:val="003307C7"/>
    <w:rsid w:val="0034358F"/>
    <w:rsid w:val="003C11F9"/>
    <w:rsid w:val="004263FA"/>
    <w:rsid w:val="00461D78"/>
    <w:rsid w:val="004B51B8"/>
    <w:rsid w:val="004E2A6C"/>
    <w:rsid w:val="004E68CD"/>
    <w:rsid w:val="004E7E5F"/>
    <w:rsid w:val="004F6F44"/>
    <w:rsid w:val="0050269C"/>
    <w:rsid w:val="005B3952"/>
    <w:rsid w:val="005C7886"/>
    <w:rsid w:val="005D2E10"/>
    <w:rsid w:val="005E3339"/>
    <w:rsid w:val="006027EE"/>
    <w:rsid w:val="00613F80"/>
    <w:rsid w:val="006349B1"/>
    <w:rsid w:val="0065309A"/>
    <w:rsid w:val="00653EF8"/>
    <w:rsid w:val="00664E01"/>
    <w:rsid w:val="00672686"/>
    <w:rsid w:val="00676B33"/>
    <w:rsid w:val="006B3A1A"/>
    <w:rsid w:val="006C468B"/>
    <w:rsid w:val="006C5D68"/>
    <w:rsid w:val="007158F0"/>
    <w:rsid w:val="007345AF"/>
    <w:rsid w:val="00734DAA"/>
    <w:rsid w:val="007359C1"/>
    <w:rsid w:val="0074011E"/>
    <w:rsid w:val="007733C5"/>
    <w:rsid w:val="00796666"/>
    <w:rsid w:val="007A0986"/>
    <w:rsid w:val="007D192F"/>
    <w:rsid w:val="00830F77"/>
    <w:rsid w:val="008546B3"/>
    <w:rsid w:val="0086423F"/>
    <w:rsid w:val="00871093"/>
    <w:rsid w:val="00881C6B"/>
    <w:rsid w:val="008828BC"/>
    <w:rsid w:val="00896BAE"/>
    <w:rsid w:val="008E7716"/>
    <w:rsid w:val="00915F73"/>
    <w:rsid w:val="009375C9"/>
    <w:rsid w:val="009647CA"/>
    <w:rsid w:val="00987AA6"/>
    <w:rsid w:val="009B7090"/>
    <w:rsid w:val="009E206A"/>
    <w:rsid w:val="009E5895"/>
    <w:rsid w:val="009F1018"/>
    <w:rsid w:val="00A10FC3"/>
    <w:rsid w:val="00A270B3"/>
    <w:rsid w:val="00A56218"/>
    <w:rsid w:val="00A616C5"/>
    <w:rsid w:val="00A634B8"/>
    <w:rsid w:val="00AB3B22"/>
    <w:rsid w:val="00AD7BD9"/>
    <w:rsid w:val="00AF487A"/>
    <w:rsid w:val="00B11BBA"/>
    <w:rsid w:val="00B32ED0"/>
    <w:rsid w:val="00B451E5"/>
    <w:rsid w:val="00B677B9"/>
    <w:rsid w:val="00B72728"/>
    <w:rsid w:val="00B76945"/>
    <w:rsid w:val="00B94AF8"/>
    <w:rsid w:val="00B972CA"/>
    <w:rsid w:val="00BA3BB0"/>
    <w:rsid w:val="00BD4B60"/>
    <w:rsid w:val="00BF7CC2"/>
    <w:rsid w:val="00C00506"/>
    <w:rsid w:val="00C75943"/>
    <w:rsid w:val="00C80DEB"/>
    <w:rsid w:val="00C905D1"/>
    <w:rsid w:val="00CB0298"/>
    <w:rsid w:val="00D25E98"/>
    <w:rsid w:val="00D3168F"/>
    <w:rsid w:val="00D32FC0"/>
    <w:rsid w:val="00D37255"/>
    <w:rsid w:val="00D42379"/>
    <w:rsid w:val="00D601AD"/>
    <w:rsid w:val="00D91211"/>
    <w:rsid w:val="00D91F07"/>
    <w:rsid w:val="00DA1914"/>
    <w:rsid w:val="00DA5350"/>
    <w:rsid w:val="00E0095F"/>
    <w:rsid w:val="00E120A6"/>
    <w:rsid w:val="00E31BD7"/>
    <w:rsid w:val="00E44255"/>
    <w:rsid w:val="00E72701"/>
    <w:rsid w:val="00E830BD"/>
    <w:rsid w:val="00EB0E12"/>
    <w:rsid w:val="00EF4E32"/>
    <w:rsid w:val="00F3590A"/>
    <w:rsid w:val="00F62231"/>
    <w:rsid w:val="00F82AA0"/>
    <w:rsid w:val="00F837C4"/>
    <w:rsid w:val="00FA4EF9"/>
    <w:rsid w:val="00FE19FB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F204"/>
  <w15:docId w15:val="{3EE0C87E-759B-44ED-8F9C-6561590F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semiHidden/>
    <w:unhideWhenUsed/>
    <w:rsid w:val="0096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987AA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CB0298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paragraph" w:customStyle="1" w:styleId="rvps4">
    <w:name w:val="rvps4"/>
    <w:basedOn w:val="a"/>
    <w:rsid w:val="002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61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F82A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basedOn w:val="a0"/>
    <w:link w:val="a4"/>
    <w:rsid w:val="00F82A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005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0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rykun@mhp.com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4149</Words>
  <Characters>2366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oper74</dc:creator>
  <cp:lastModifiedBy>User</cp:lastModifiedBy>
  <cp:revision>85</cp:revision>
  <dcterms:created xsi:type="dcterms:W3CDTF">2024-06-07T07:02:00Z</dcterms:created>
  <dcterms:modified xsi:type="dcterms:W3CDTF">2024-08-16T07:20:00Z</dcterms:modified>
</cp:coreProperties>
</file>