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1A6210">
        <w:rPr>
          <w:b/>
        </w:rPr>
        <w:t>ТОВ «</w:t>
      </w:r>
      <w:r w:rsidR="00FB3ABE">
        <w:rPr>
          <w:b/>
        </w:rPr>
        <w:t>АКО ІНДАСТРІС</w:t>
      </w:r>
      <w:r w:rsidR="001A6210">
        <w:rPr>
          <w:b/>
        </w:rPr>
        <w:t>»</w:t>
      </w:r>
    </w:p>
    <w:p w:rsidR="00477F8D" w:rsidRPr="00CC0512" w:rsidRDefault="00477F8D" w:rsidP="00477F8D">
      <w:pPr>
        <w:jc w:val="center"/>
        <w:rPr>
          <w:b/>
        </w:rPr>
      </w:pPr>
      <w:r w:rsidRPr="00CC0512"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1A6210" w:rsidRPr="00CC0512" w:rsidRDefault="00477F8D" w:rsidP="001A621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C0512">
        <w:rPr>
          <w:b/>
        </w:rPr>
        <w:t>Повне найменування суб’єкта господарювання</w:t>
      </w:r>
      <w:r w:rsidRPr="00CC0512">
        <w:t xml:space="preserve">: </w:t>
      </w:r>
      <w:r w:rsidR="001A6210" w:rsidRPr="00CC0512">
        <w:t>Товариство з обмеженою відповідальністю «</w:t>
      </w:r>
      <w:r w:rsidR="00FB3ABE">
        <w:t>АКО ІНДАСТРІС</w:t>
      </w:r>
      <w:r w:rsidR="001A6210" w:rsidRPr="00CC0512">
        <w:t>»</w:t>
      </w:r>
    </w:p>
    <w:p w:rsidR="00155451" w:rsidRPr="00CC0512" w:rsidRDefault="00477F8D" w:rsidP="00155451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C0512">
        <w:rPr>
          <w:lang w:eastAsia="ru-RU"/>
        </w:rPr>
        <w:t xml:space="preserve">Скорочене найменування суб’єкта господарювання: </w:t>
      </w:r>
      <w:r w:rsidR="001A6210" w:rsidRPr="00CC0512">
        <w:rPr>
          <w:lang w:eastAsia="ru-RU"/>
        </w:rPr>
        <w:t>ТОВ «</w:t>
      </w:r>
      <w:r w:rsidR="00FB3ABE">
        <w:t>АКО ІНДАСТРІС</w:t>
      </w:r>
      <w:r w:rsidR="001A6210" w:rsidRPr="00CC0512">
        <w:rPr>
          <w:lang w:eastAsia="ru-RU"/>
        </w:rPr>
        <w:t>»</w:t>
      </w:r>
      <w:r w:rsidR="00A2754D" w:rsidRPr="00CC0512">
        <w:rPr>
          <w:lang w:eastAsia="ru-RU"/>
        </w:rPr>
        <w:t>;</w:t>
      </w:r>
    </w:p>
    <w:p w:rsidR="00477F8D" w:rsidRPr="00CC0512" w:rsidRDefault="00477F8D" w:rsidP="00155451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C0512">
        <w:rPr>
          <w:b/>
          <w:lang w:eastAsia="ru-RU"/>
        </w:rPr>
        <w:t>Ідентифікаційний код</w:t>
      </w:r>
      <w:r w:rsidRPr="00CC0512">
        <w:rPr>
          <w:lang w:eastAsia="ru-RU"/>
        </w:rPr>
        <w:t xml:space="preserve">: </w:t>
      </w:r>
      <w:r w:rsidR="00A826AB">
        <w:t>33622032</w:t>
      </w:r>
      <w:r w:rsidR="00A2754D" w:rsidRPr="00CC0512">
        <w:rPr>
          <w:lang w:eastAsia="ru-RU"/>
        </w:rPr>
        <w:t>;</w:t>
      </w:r>
    </w:p>
    <w:p w:rsidR="00A826AB" w:rsidRDefault="00A2754D" w:rsidP="00A826A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A826AB">
        <w:rPr>
          <w:b/>
          <w:lang w:eastAsia="ru-RU"/>
        </w:rPr>
        <w:t>Місцезнаходження суб’єкта господарювання</w:t>
      </w:r>
      <w:r w:rsidR="000805C4" w:rsidRPr="00CC0512">
        <w:rPr>
          <w:lang w:eastAsia="ru-RU"/>
        </w:rPr>
        <w:t xml:space="preserve">: </w:t>
      </w:r>
      <w:r w:rsidR="00A826AB">
        <w:rPr>
          <w:lang w:eastAsia="ru-RU"/>
        </w:rPr>
        <w:t>80362</w:t>
      </w:r>
      <w:r w:rsidR="00A826AB" w:rsidRPr="00CC0512">
        <w:rPr>
          <w:lang w:eastAsia="ru-RU"/>
        </w:rPr>
        <w:t xml:space="preserve">, Львівська обл., Львівський р-н, </w:t>
      </w:r>
      <w:r w:rsidR="00A826AB">
        <w:rPr>
          <w:lang w:eastAsia="ru-RU"/>
        </w:rPr>
        <w:t>Куликівс</w:t>
      </w:r>
      <w:r w:rsidR="00A826AB">
        <w:rPr>
          <w:lang w:eastAsia="ru-RU"/>
        </w:rPr>
        <w:t>ь</w:t>
      </w:r>
      <w:r w:rsidR="00A826AB">
        <w:rPr>
          <w:lang w:eastAsia="ru-RU"/>
        </w:rPr>
        <w:t>ка</w:t>
      </w:r>
      <w:r w:rsidR="00A826AB" w:rsidRPr="00CC0512">
        <w:rPr>
          <w:lang w:eastAsia="ru-RU"/>
        </w:rPr>
        <w:t xml:space="preserve"> ОТГ,</w:t>
      </w:r>
      <w:r w:rsidR="00A826AB">
        <w:rPr>
          <w:lang w:eastAsia="ru-RU"/>
        </w:rPr>
        <w:t xml:space="preserve"> селище</w:t>
      </w:r>
      <w:r w:rsidR="00A826AB" w:rsidRPr="00CC0512">
        <w:rPr>
          <w:lang w:eastAsia="ru-RU"/>
        </w:rPr>
        <w:t xml:space="preserve"> </w:t>
      </w:r>
      <w:r w:rsidR="00A826AB">
        <w:rPr>
          <w:lang w:eastAsia="ru-RU"/>
        </w:rPr>
        <w:t>Куликів</w:t>
      </w:r>
      <w:r w:rsidR="00A826AB" w:rsidRPr="00CC0512">
        <w:rPr>
          <w:lang w:eastAsia="ru-RU"/>
        </w:rPr>
        <w:t xml:space="preserve">, вул. </w:t>
      </w:r>
      <w:r w:rsidR="00A826AB">
        <w:rPr>
          <w:lang w:eastAsia="ru-RU"/>
        </w:rPr>
        <w:t>Шевченка</w:t>
      </w:r>
      <w:r w:rsidR="00A826AB" w:rsidRPr="00CC0512">
        <w:rPr>
          <w:lang w:eastAsia="ru-RU"/>
        </w:rPr>
        <w:t xml:space="preserve">, </w:t>
      </w:r>
      <w:r w:rsidR="00A826AB">
        <w:rPr>
          <w:lang w:eastAsia="ru-RU"/>
        </w:rPr>
        <w:t>73.</w:t>
      </w:r>
    </w:p>
    <w:p w:rsidR="00A826AB" w:rsidRDefault="000805C4" w:rsidP="00A826A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C0512">
        <w:rPr>
          <w:lang w:eastAsia="ru-RU"/>
        </w:rPr>
        <w:t xml:space="preserve">Контактний номер телефону: </w:t>
      </w:r>
      <w:r w:rsidR="00A826AB" w:rsidRPr="00CC0512">
        <w:rPr>
          <w:lang w:eastAsia="ru-RU"/>
        </w:rPr>
        <w:t>(</w:t>
      </w:r>
      <w:r w:rsidR="00A826AB" w:rsidRPr="00A826AB">
        <w:rPr>
          <w:shd w:val="clear" w:color="auto" w:fill="FFFFFF"/>
        </w:rPr>
        <w:t>095)-120-38-12</w:t>
      </w:r>
      <w:r w:rsidR="00A826AB" w:rsidRPr="00CC0512">
        <w:rPr>
          <w:lang w:eastAsia="ru-RU"/>
        </w:rPr>
        <w:t>;</w:t>
      </w:r>
    </w:p>
    <w:p w:rsidR="00A826AB" w:rsidRDefault="000805C4" w:rsidP="00A826A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C0512">
        <w:rPr>
          <w:lang w:eastAsia="ru-RU"/>
        </w:rPr>
        <w:t>Електронна пошта</w:t>
      </w:r>
      <w:r w:rsidR="00CC0512" w:rsidRPr="00CC0512">
        <w:t xml:space="preserve">: </w:t>
      </w:r>
      <w:hyperlink r:id="rId5" w:history="1">
        <w:r w:rsidR="00A826AB" w:rsidRPr="00594F27">
          <w:rPr>
            <w:rStyle w:val="a3"/>
          </w:rPr>
          <w:t>vratnov@aco-ind.com.ua</w:t>
        </w:r>
      </w:hyperlink>
      <w:r w:rsidR="00A826AB">
        <w:t>;</w:t>
      </w:r>
    </w:p>
    <w:p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A826AB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A826AB">
        <w:rPr>
          <w:lang w:eastAsia="ru-RU"/>
        </w:rPr>
        <w:t>80362</w:t>
      </w:r>
      <w:r w:rsidR="00A826AB" w:rsidRPr="00CC0512">
        <w:rPr>
          <w:lang w:eastAsia="ru-RU"/>
        </w:rPr>
        <w:t xml:space="preserve">, Львівська обл., Львівський р-н, </w:t>
      </w:r>
      <w:r w:rsidR="00A826AB">
        <w:rPr>
          <w:lang w:eastAsia="ru-RU"/>
        </w:rPr>
        <w:t>Куликівс</w:t>
      </w:r>
      <w:r w:rsidR="00A826AB">
        <w:rPr>
          <w:lang w:eastAsia="ru-RU"/>
        </w:rPr>
        <w:t>ь</w:t>
      </w:r>
      <w:r w:rsidR="00A826AB">
        <w:rPr>
          <w:lang w:eastAsia="ru-RU"/>
        </w:rPr>
        <w:t>ка</w:t>
      </w:r>
      <w:r w:rsidR="00A826AB" w:rsidRPr="00CC0512">
        <w:rPr>
          <w:lang w:eastAsia="ru-RU"/>
        </w:rPr>
        <w:t xml:space="preserve"> ОТГ,</w:t>
      </w:r>
      <w:r w:rsidR="00A826AB">
        <w:rPr>
          <w:lang w:eastAsia="ru-RU"/>
        </w:rPr>
        <w:t xml:space="preserve"> селище</w:t>
      </w:r>
      <w:r w:rsidR="00A826AB" w:rsidRPr="00CC0512">
        <w:rPr>
          <w:lang w:eastAsia="ru-RU"/>
        </w:rPr>
        <w:t xml:space="preserve"> </w:t>
      </w:r>
      <w:r w:rsidR="00A826AB">
        <w:rPr>
          <w:lang w:eastAsia="ru-RU"/>
        </w:rPr>
        <w:t>Куликів</w:t>
      </w:r>
      <w:r w:rsidR="00A826AB" w:rsidRPr="00CC0512">
        <w:rPr>
          <w:lang w:eastAsia="ru-RU"/>
        </w:rPr>
        <w:t xml:space="preserve">, вул. </w:t>
      </w:r>
      <w:r w:rsidR="00A826AB">
        <w:rPr>
          <w:lang w:eastAsia="ru-RU"/>
        </w:rPr>
        <w:t>Шевченка</w:t>
      </w:r>
      <w:r w:rsidR="00A826AB" w:rsidRPr="00CC0512">
        <w:rPr>
          <w:lang w:eastAsia="ru-RU"/>
        </w:rPr>
        <w:t xml:space="preserve">, </w:t>
      </w:r>
      <w:r w:rsidR="00A826AB">
        <w:rPr>
          <w:lang w:eastAsia="ru-RU"/>
        </w:rPr>
        <w:t>73.</w:t>
      </w:r>
    </w:p>
    <w:p w:rsidR="00A826AB" w:rsidRDefault="000805C4" w:rsidP="00A826A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191849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:rsidR="00A826AB" w:rsidRPr="00A826AB" w:rsidRDefault="00A2754D" w:rsidP="00A826A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A826AB">
        <w:rPr>
          <w:b/>
        </w:rPr>
        <w:t>Відомості про наявність висновку з оцінки впливу на довкілля</w:t>
      </w:r>
      <w:r w:rsidRPr="005B53C9">
        <w:t>:</w:t>
      </w:r>
      <w:r w:rsidR="00E87A95">
        <w:t xml:space="preserve"> </w:t>
      </w:r>
      <w:r w:rsidR="00A826AB" w:rsidRPr="00A826AB">
        <w:t xml:space="preserve">ТОВ «АКО ІНДАСТРІС» здійснює діяльність з виготовлення металевих конструкцій (КВЕД: 25.11 – Виробництво будівельних металевих конструкцій і частин конструкцій), яка не підлягає оцінці впливу на довкілля та прямо не передбачена вимогами ч. 2 та ч. 3 ст. 3 Закону України «Про оцінку впливу на довкілля» та критеріїв </w:t>
      </w:r>
      <w:r w:rsidR="00A826AB" w:rsidRPr="00A826AB">
        <w:rPr>
          <w:bCs/>
        </w:rPr>
        <w:t>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№1010.</w:t>
      </w:r>
    </w:p>
    <w:p w:rsidR="00A2754D" w:rsidRPr="00A826AB" w:rsidRDefault="00A2754D" w:rsidP="00A2754D">
      <w:pPr>
        <w:pStyle w:val="a4"/>
        <w:numPr>
          <w:ilvl w:val="0"/>
          <w:numId w:val="1"/>
        </w:numPr>
        <w:jc w:val="both"/>
        <w:rPr>
          <w:rStyle w:val="tx1"/>
          <w:b w:val="0"/>
        </w:rPr>
      </w:pPr>
      <w:r w:rsidRPr="00A826AB">
        <w:rPr>
          <w:rStyle w:val="tx1"/>
        </w:rPr>
        <w:t>Загальний опис об’єкта (опис виробництв та технологічного устаткування)</w:t>
      </w:r>
      <w:r w:rsidRPr="00A826AB">
        <w:rPr>
          <w:rStyle w:val="tx1"/>
          <w:b w:val="0"/>
        </w:rPr>
        <w:t>:</w:t>
      </w:r>
      <w:r w:rsidR="00E87A95" w:rsidRPr="00A826AB">
        <w:rPr>
          <w:rStyle w:val="tx1"/>
          <w:b w:val="0"/>
        </w:rPr>
        <w:t xml:space="preserve"> </w:t>
      </w:r>
      <w:r w:rsidR="00A826AB" w:rsidRPr="00A826AB">
        <w:t>ТОВ «АКО ІНДАСТРІС» здійснює діяльність з виготовлення металевих конструкцій (КВЕД: 25.11 – Виробництво будівельних металевих конструкцій і частин конструкцій)</w:t>
      </w:r>
      <w:r w:rsidR="00A826AB">
        <w:t>.</w:t>
      </w:r>
      <w:r w:rsidR="00F31AA7" w:rsidRPr="00A826AB">
        <w:rPr>
          <w:rStyle w:val="tx1"/>
          <w:b w:val="0"/>
        </w:rPr>
        <w:t xml:space="preserve"> </w:t>
      </w:r>
      <w:r w:rsidR="00157E95" w:rsidRPr="00A826AB">
        <w:rPr>
          <w:rStyle w:val="tx1"/>
          <w:b w:val="0"/>
        </w:rPr>
        <w:t>Джерелами викидів забруднюючих речовин на проммайданчику є:</w:t>
      </w:r>
      <w:r w:rsidR="005B53C9" w:rsidRPr="00A826AB">
        <w:rPr>
          <w:rStyle w:val="tx1"/>
          <w:b w:val="0"/>
        </w:rPr>
        <w:t xml:space="preserve"> </w:t>
      </w:r>
      <w:r w:rsidR="00A826AB">
        <w:rPr>
          <w:rStyle w:val="tx1"/>
          <w:b w:val="0"/>
        </w:rPr>
        <w:t>вентиляційн</w:t>
      </w:r>
      <w:r w:rsidR="00614215">
        <w:rPr>
          <w:rStyle w:val="tx1"/>
          <w:b w:val="0"/>
        </w:rPr>
        <w:t>а</w:t>
      </w:r>
      <w:r w:rsidR="00A826AB">
        <w:rPr>
          <w:rStyle w:val="tx1"/>
          <w:b w:val="0"/>
        </w:rPr>
        <w:t xml:space="preserve"> труб</w:t>
      </w:r>
      <w:r w:rsidR="00614215">
        <w:rPr>
          <w:rStyle w:val="tx1"/>
          <w:b w:val="0"/>
        </w:rPr>
        <w:t>а</w:t>
      </w:r>
      <w:r w:rsidR="00A826AB">
        <w:rPr>
          <w:rStyle w:val="tx1"/>
          <w:b w:val="0"/>
        </w:rPr>
        <w:t xml:space="preserve"> шліфувально</w:t>
      </w:r>
      <w:r w:rsidR="00614215">
        <w:rPr>
          <w:rStyle w:val="tx1"/>
          <w:b w:val="0"/>
        </w:rPr>
        <w:t xml:space="preserve">-фарбувальної дільниці №1, </w:t>
      </w:r>
      <w:r w:rsidR="008E3C41">
        <w:rPr>
          <w:rStyle w:val="tx1"/>
          <w:b w:val="0"/>
        </w:rPr>
        <w:t>боковий вентилятор</w:t>
      </w:r>
      <w:r w:rsidR="00614215">
        <w:rPr>
          <w:rStyle w:val="tx1"/>
          <w:b w:val="0"/>
        </w:rPr>
        <w:t xml:space="preserve"> зварювальної дільниці, 4 димові труби котлів, </w:t>
      </w:r>
      <w:r w:rsidR="008E3C41">
        <w:rPr>
          <w:rStyle w:val="tx1"/>
          <w:b w:val="0"/>
        </w:rPr>
        <w:t>2 бокові вентилятори</w:t>
      </w:r>
      <w:r w:rsidR="00614215">
        <w:rPr>
          <w:rStyle w:val="tx1"/>
          <w:b w:val="0"/>
        </w:rPr>
        <w:t xml:space="preserve"> шліфувальної дільниці №№1,2, вентиляційна труба зварювального цеху, вентиляційна труба цеху різання металу, димова труба дизельного генератора, </w:t>
      </w:r>
      <w:r w:rsidR="008E3C41">
        <w:rPr>
          <w:rStyle w:val="tx1"/>
          <w:b w:val="0"/>
        </w:rPr>
        <w:t>боковий вентилятор</w:t>
      </w:r>
      <w:r w:rsidR="00C37E51">
        <w:rPr>
          <w:rStyle w:val="tx1"/>
          <w:b w:val="0"/>
        </w:rPr>
        <w:t xml:space="preserve"> дільниці поклейки, дільниця обробки алюмінію.</w:t>
      </w:r>
    </w:p>
    <w:p w:rsidR="00660275" w:rsidRDefault="00A2754D" w:rsidP="00D03247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D9316B">
        <w:rPr>
          <w:b/>
        </w:rPr>
        <w:t>Відомості щодо видів та обсягів викидів:</w:t>
      </w:r>
      <w:r w:rsidRPr="00D9316B">
        <w:t xml:space="preserve"> </w:t>
      </w:r>
      <w:r w:rsidR="00D03247">
        <w:rPr>
          <w:lang w:eastAsia="ru-RU"/>
        </w:rPr>
        <w:t xml:space="preserve">Речовини у вигляді суспендованих твердих частинок – </w:t>
      </w:r>
      <w:r w:rsidR="00D03247" w:rsidRPr="00E50290">
        <w:rPr>
          <w:color w:val="000000"/>
        </w:rPr>
        <w:t>0,826987</w:t>
      </w:r>
      <w:r w:rsidR="00D03247">
        <w:rPr>
          <w:lang w:eastAsia="ru-RU"/>
        </w:rPr>
        <w:t xml:space="preserve"> т/рік</w:t>
      </w:r>
      <w:r w:rsidR="00D03247">
        <w:rPr>
          <w:lang w:eastAsia="ru-RU"/>
        </w:rPr>
        <w:t xml:space="preserve">; Гексан – </w:t>
      </w:r>
      <w:r w:rsidR="00D03247" w:rsidRPr="00E50290">
        <w:rPr>
          <w:color w:val="000000"/>
        </w:rPr>
        <w:t>0,055568</w:t>
      </w:r>
      <w:r w:rsidR="00D03247" w:rsidRPr="001C5306">
        <w:t xml:space="preserve"> </w:t>
      </w:r>
      <w:r w:rsidR="00D03247">
        <w:rPr>
          <w:lang w:eastAsia="ru-RU"/>
        </w:rPr>
        <w:t>т/рік;</w:t>
      </w:r>
      <w:r w:rsidR="00D03247">
        <w:rPr>
          <w:lang w:eastAsia="ru-RU"/>
        </w:rPr>
        <w:t xml:space="preserve"> Алюмінію оксид </w:t>
      </w:r>
      <w:r w:rsidR="00D03247">
        <w:rPr>
          <w:lang w:eastAsia="ru-RU"/>
        </w:rPr>
        <w:t xml:space="preserve">– </w:t>
      </w:r>
      <w:r w:rsidR="00D03247" w:rsidRPr="00E50290">
        <w:rPr>
          <w:color w:val="000000"/>
        </w:rPr>
        <w:t>0,000055</w:t>
      </w:r>
      <w:r w:rsidR="00D03247">
        <w:rPr>
          <w:lang w:eastAsia="ru-RU"/>
        </w:rPr>
        <w:t xml:space="preserve"> </w:t>
      </w:r>
      <w:r w:rsidR="00D03247">
        <w:rPr>
          <w:lang w:eastAsia="ru-RU"/>
        </w:rPr>
        <w:t>т/рік;</w:t>
      </w:r>
      <w:r w:rsidR="00D03247">
        <w:rPr>
          <w:lang w:eastAsia="ru-RU"/>
        </w:rPr>
        <w:t xml:space="preserve"> Магнію оксид </w:t>
      </w:r>
      <w:r w:rsidR="00D03247" w:rsidRPr="00D9316B">
        <w:rPr>
          <w:lang w:eastAsia="ru-RU"/>
        </w:rPr>
        <w:t xml:space="preserve">– </w:t>
      </w:r>
      <w:r w:rsidR="00D03247" w:rsidRPr="00E50290">
        <w:rPr>
          <w:color w:val="000000"/>
        </w:rPr>
        <w:t>0,000051</w:t>
      </w:r>
      <w:r w:rsidR="00D03247">
        <w:t xml:space="preserve"> </w:t>
      </w:r>
      <w:r w:rsidR="00D03247" w:rsidRPr="00D9316B">
        <w:rPr>
          <w:lang w:eastAsia="ru-RU"/>
        </w:rPr>
        <w:t>т/рік;</w:t>
      </w:r>
      <w:r w:rsidR="00D03247">
        <w:rPr>
          <w:lang w:eastAsia="ru-RU"/>
        </w:rPr>
        <w:t xml:space="preserve"> Вольфраму оксид </w:t>
      </w:r>
      <w:r w:rsidR="00D03247">
        <w:rPr>
          <w:lang w:eastAsia="ru-RU"/>
        </w:rPr>
        <w:t xml:space="preserve">– </w:t>
      </w:r>
      <w:r w:rsidR="00D03247" w:rsidRPr="00E50290">
        <w:rPr>
          <w:color w:val="000000"/>
        </w:rPr>
        <w:t>0,0</w:t>
      </w:r>
      <w:r w:rsidR="00D03247">
        <w:rPr>
          <w:color w:val="000000"/>
        </w:rPr>
        <w:t>00114</w:t>
      </w:r>
      <w:r w:rsidR="00D03247" w:rsidRPr="001C5306">
        <w:t xml:space="preserve"> </w:t>
      </w:r>
      <w:r w:rsidR="00D03247">
        <w:rPr>
          <w:lang w:eastAsia="ru-RU"/>
        </w:rPr>
        <w:t>т/рік;</w:t>
      </w:r>
      <w:r w:rsidR="00D03247">
        <w:rPr>
          <w:lang w:eastAsia="ru-RU"/>
        </w:rPr>
        <w:t xml:space="preserve"> </w:t>
      </w:r>
      <w:r w:rsidR="00D03247">
        <w:rPr>
          <w:lang w:eastAsia="ru-RU"/>
        </w:rPr>
        <w:t xml:space="preserve">Азоту діоксид – </w:t>
      </w:r>
      <w:r w:rsidR="00D03247" w:rsidRPr="00E50290">
        <w:rPr>
          <w:color w:val="000000"/>
        </w:rPr>
        <w:t>0,808081</w:t>
      </w:r>
      <w:r w:rsidR="00D03247">
        <w:rPr>
          <w:lang w:eastAsia="ru-RU"/>
        </w:rPr>
        <w:t xml:space="preserve"> т/рік</w:t>
      </w:r>
      <w:r w:rsidR="00D03247">
        <w:rPr>
          <w:lang w:eastAsia="ru-RU"/>
        </w:rPr>
        <w:t>;</w:t>
      </w:r>
      <w:r w:rsidR="00D03247">
        <w:rPr>
          <w:lang w:eastAsia="ru-RU"/>
        </w:rPr>
        <w:t xml:space="preserve"> Вуглецю оксид – </w:t>
      </w:r>
      <w:r w:rsidR="00D03247" w:rsidRPr="00E50290">
        <w:rPr>
          <w:color w:val="000000"/>
        </w:rPr>
        <w:t>0,334838</w:t>
      </w:r>
      <w:r w:rsidR="00D03247">
        <w:rPr>
          <w:lang w:eastAsia="ru-RU"/>
        </w:rPr>
        <w:t xml:space="preserve"> т/рік</w:t>
      </w:r>
      <w:r w:rsidR="00D03247">
        <w:rPr>
          <w:lang w:eastAsia="ru-RU"/>
        </w:rPr>
        <w:t xml:space="preserve">; </w:t>
      </w:r>
      <w:r w:rsidR="00D03247">
        <w:rPr>
          <w:lang w:eastAsia="ru-RU"/>
        </w:rPr>
        <w:t xml:space="preserve">Вуглецю діоксид – </w:t>
      </w:r>
      <w:r w:rsidR="00A9130E" w:rsidRPr="00E50290">
        <w:rPr>
          <w:color w:val="000000"/>
        </w:rPr>
        <w:t>107,682936</w:t>
      </w:r>
      <w:r w:rsidR="00A9130E">
        <w:rPr>
          <w:lang w:eastAsia="ru-RU"/>
        </w:rPr>
        <w:t xml:space="preserve"> т/рік; </w:t>
      </w:r>
      <w:r w:rsidR="00A9130E">
        <w:rPr>
          <w:lang w:eastAsia="ru-RU"/>
        </w:rPr>
        <w:t>Метан – 0,00</w:t>
      </w:r>
      <w:r w:rsidR="00A9130E">
        <w:rPr>
          <w:lang w:eastAsia="ru-RU"/>
        </w:rPr>
        <w:t>3127</w:t>
      </w:r>
      <w:r w:rsidR="00A9130E">
        <w:rPr>
          <w:lang w:eastAsia="ru-RU"/>
        </w:rPr>
        <w:t xml:space="preserve"> т/рік</w:t>
      </w:r>
      <w:r w:rsidR="00A9130E">
        <w:rPr>
          <w:lang w:eastAsia="ru-RU"/>
        </w:rPr>
        <w:t xml:space="preserve">; </w:t>
      </w:r>
      <w:r w:rsidR="00A9130E">
        <w:rPr>
          <w:lang w:eastAsia="ru-RU"/>
        </w:rPr>
        <w:t xml:space="preserve">Азоту оксид – </w:t>
      </w:r>
      <w:r w:rsidR="00A9130E" w:rsidRPr="00E50290">
        <w:rPr>
          <w:color w:val="000000"/>
        </w:rPr>
        <w:t>0,001879</w:t>
      </w:r>
      <w:r w:rsidR="00A9130E">
        <w:rPr>
          <w:lang w:eastAsia="ru-RU"/>
        </w:rPr>
        <w:t xml:space="preserve"> т/рік</w:t>
      </w:r>
      <w:r w:rsidR="00A9130E">
        <w:rPr>
          <w:lang w:eastAsia="ru-RU"/>
        </w:rPr>
        <w:t xml:space="preserve">; Заліза оксид </w:t>
      </w:r>
      <w:r w:rsidR="00A9130E">
        <w:rPr>
          <w:lang w:eastAsia="ru-RU"/>
        </w:rPr>
        <w:t xml:space="preserve">– </w:t>
      </w:r>
      <w:r w:rsidR="00A9130E" w:rsidRPr="00E50290">
        <w:rPr>
          <w:color w:val="000000"/>
        </w:rPr>
        <w:t>0,148080</w:t>
      </w:r>
      <w:r w:rsidR="00A9130E">
        <w:rPr>
          <w:lang w:eastAsia="ru-RU"/>
        </w:rPr>
        <w:t xml:space="preserve"> т/рік; </w:t>
      </w:r>
      <w:r w:rsidR="00A9130E">
        <w:rPr>
          <w:lang w:eastAsia="ru-RU"/>
        </w:rPr>
        <w:t xml:space="preserve">Мангану оксид </w:t>
      </w:r>
      <w:r w:rsidR="00A9130E">
        <w:rPr>
          <w:lang w:eastAsia="ru-RU"/>
        </w:rPr>
        <w:t xml:space="preserve">– </w:t>
      </w:r>
      <w:r w:rsidR="00A9130E" w:rsidRPr="00E50290">
        <w:rPr>
          <w:color w:val="000000"/>
        </w:rPr>
        <w:t>0,007250</w:t>
      </w:r>
      <w:r w:rsidR="00A9130E">
        <w:rPr>
          <w:lang w:eastAsia="ru-RU"/>
        </w:rPr>
        <w:t xml:space="preserve"> т/рік; </w:t>
      </w:r>
      <w:r w:rsidR="00A9130E">
        <w:rPr>
          <w:lang w:eastAsia="ru-RU"/>
        </w:rPr>
        <w:t xml:space="preserve">Хрому оксид </w:t>
      </w:r>
      <w:r w:rsidR="00A9130E">
        <w:rPr>
          <w:lang w:eastAsia="ru-RU"/>
        </w:rPr>
        <w:t xml:space="preserve">– </w:t>
      </w:r>
      <w:r w:rsidR="00A9130E" w:rsidRPr="00E50290">
        <w:rPr>
          <w:color w:val="000000"/>
        </w:rPr>
        <w:t>0,000170</w:t>
      </w:r>
      <w:r w:rsidR="00A9130E">
        <w:rPr>
          <w:lang w:eastAsia="ru-RU"/>
        </w:rPr>
        <w:t xml:space="preserve"> т/рік;</w:t>
      </w:r>
      <w:r w:rsidR="00A9130E">
        <w:rPr>
          <w:lang w:eastAsia="ru-RU"/>
        </w:rPr>
        <w:t xml:space="preserve"> </w:t>
      </w:r>
      <w:r w:rsidR="00A9130E">
        <w:rPr>
          <w:lang w:eastAsia="ru-RU"/>
        </w:rPr>
        <w:t xml:space="preserve">Сірки діоксид – </w:t>
      </w:r>
      <w:r w:rsidR="00A9130E" w:rsidRPr="00E50290">
        <w:rPr>
          <w:color w:val="000000"/>
        </w:rPr>
        <w:t>0,060122</w:t>
      </w:r>
      <w:r w:rsidR="00A9130E">
        <w:rPr>
          <w:color w:val="000000"/>
        </w:rPr>
        <w:t xml:space="preserve"> </w:t>
      </w:r>
      <w:r w:rsidR="00A9130E">
        <w:rPr>
          <w:lang w:eastAsia="ru-RU"/>
        </w:rPr>
        <w:t>т/рік</w:t>
      </w:r>
      <w:r w:rsidR="00A9130E">
        <w:rPr>
          <w:lang w:eastAsia="ru-RU"/>
        </w:rPr>
        <w:t xml:space="preserve">; </w:t>
      </w:r>
      <w:r w:rsidR="00F31AA7" w:rsidRPr="001C5306">
        <w:t>Вуглев</w:t>
      </w:r>
      <w:r w:rsidR="00F31AA7">
        <w:t>одні граничні С</w:t>
      </w:r>
      <w:r w:rsidR="00F31AA7" w:rsidRPr="00D03247">
        <w:rPr>
          <w:vertAlign w:val="subscript"/>
        </w:rPr>
        <w:t>12</w:t>
      </w:r>
      <w:r w:rsidR="00F31AA7">
        <w:t>-С</w:t>
      </w:r>
      <w:r w:rsidR="00F31AA7" w:rsidRPr="00D03247">
        <w:rPr>
          <w:vertAlign w:val="subscript"/>
        </w:rPr>
        <w:t xml:space="preserve">19 </w:t>
      </w:r>
      <w:r w:rsidRPr="00D9316B">
        <w:rPr>
          <w:lang w:eastAsia="ru-RU"/>
        </w:rPr>
        <w:t xml:space="preserve">– </w:t>
      </w:r>
      <w:r w:rsidR="00A9130E" w:rsidRPr="00E50290">
        <w:rPr>
          <w:color w:val="000000"/>
        </w:rPr>
        <w:t>0,035588</w:t>
      </w:r>
      <w:r w:rsidR="00F31AA7">
        <w:t xml:space="preserve"> </w:t>
      </w:r>
      <w:r w:rsidRPr="00D9316B">
        <w:rPr>
          <w:lang w:eastAsia="ru-RU"/>
        </w:rPr>
        <w:t xml:space="preserve">т/рік; </w:t>
      </w:r>
      <w:r w:rsidR="00A9130E">
        <w:rPr>
          <w:lang w:eastAsia="ru-RU"/>
        </w:rPr>
        <w:t xml:space="preserve">Кислота оцтова </w:t>
      </w:r>
      <w:r w:rsidR="00A9130E" w:rsidRPr="00D9316B">
        <w:rPr>
          <w:lang w:eastAsia="ru-RU"/>
        </w:rPr>
        <w:t xml:space="preserve">– </w:t>
      </w:r>
      <w:r w:rsidR="00A9130E" w:rsidRPr="00E50290">
        <w:rPr>
          <w:color w:val="000000"/>
        </w:rPr>
        <w:t>0,010000</w:t>
      </w:r>
      <w:r w:rsidR="00A9130E">
        <w:t xml:space="preserve"> </w:t>
      </w:r>
      <w:r w:rsidR="00A9130E" w:rsidRPr="00D9316B">
        <w:rPr>
          <w:lang w:eastAsia="ru-RU"/>
        </w:rPr>
        <w:t>т/рік</w:t>
      </w:r>
      <w:r w:rsidR="00A9130E">
        <w:rPr>
          <w:lang w:eastAsia="ru-RU"/>
        </w:rPr>
        <w:t>.</w:t>
      </w:r>
    </w:p>
    <w:p w:rsidR="00751166" w:rsidRPr="00263B76" w:rsidRDefault="001F08FA" w:rsidP="00263B7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63B7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263B76">
        <w:t xml:space="preserve"> </w:t>
      </w:r>
      <w:r w:rsidR="00263B76" w:rsidRPr="00263B76">
        <w:t xml:space="preserve">За ступенем впливу на забруднення атмосферного повітря об’єкт віднесено до </w:t>
      </w:r>
      <w:r w:rsidR="00407F4C">
        <w:rPr>
          <w:u w:val="single"/>
        </w:rPr>
        <w:t>2</w:t>
      </w:r>
      <w:r w:rsidR="00263B76" w:rsidRPr="00263B76">
        <w:rPr>
          <w:u w:val="single"/>
        </w:rPr>
        <w:t xml:space="preserve"> групи</w:t>
      </w:r>
      <w:r w:rsidR="00263B76">
        <w:t xml:space="preserve">. На об’єкті </w:t>
      </w:r>
      <w:r w:rsidR="00FF0062" w:rsidRPr="00263B76">
        <w:t>нема</w:t>
      </w:r>
      <w:r w:rsidR="00263B76">
        <w:t>є</w:t>
      </w:r>
      <w:r w:rsidR="00FF0062" w:rsidRPr="00263B7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263B76">
        <w:t xml:space="preserve"> Впровадження</w:t>
      </w:r>
      <w:r w:rsidR="00FF0062" w:rsidRPr="00263B76">
        <w:t xml:space="preserve"> </w:t>
      </w:r>
      <w:r w:rsidRPr="00263B76">
        <w:t>з</w:t>
      </w:r>
      <w:r w:rsidR="00751166" w:rsidRPr="00263B76">
        <w:t>аход</w:t>
      </w:r>
      <w:r w:rsidRPr="00263B76">
        <w:t>ів</w:t>
      </w:r>
      <w:r w:rsidR="00751166" w:rsidRPr="00263B76">
        <w:t xml:space="preserve"> щодо впровадження найкращих існуючих технологій виробництва, що виконані або/та які потребують виконання </w:t>
      </w:r>
      <w:r w:rsidRPr="00263B76">
        <w:t>не передбачено</w:t>
      </w:r>
      <w:r w:rsidR="00605B63" w:rsidRPr="00263B76">
        <w:t>;</w:t>
      </w:r>
    </w:p>
    <w:p w:rsidR="00605B63" w:rsidRPr="00D9316B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9316B">
        <w:rPr>
          <w:b/>
          <w:sz w:val="24"/>
          <w:szCs w:val="24"/>
          <w:lang w:val="uk-UA"/>
        </w:rPr>
        <w:t>Перелік заходів щодо скорочення викидів:</w:t>
      </w:r>
      <w:r w:rsidRPr="00D9316B">
        <w:rPr>
          <w:sz w:val="24"/>
          <w:szCs w:val="24"/>
          <w:lang w:val="uk-UA"/>
        </w:rPr>
        <w:t xml:space="preserve"> Не передбачено</w:t>
      </w:r>
      <w:r w:rsidR="009479DC" w:rsidRPr="00D9316B">
        <w:rPr>
          <w:sz w:val="24"/>
          <w:lang w:val="uk-UA"/>
        </w:rPr>
        <w:t>;</w:t>
      </w:r>
    </w:p>
    <w:p w:rsidR="00FF0062" w:rsidRPr="00D9316B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9316B">
        <w:rPr>
          <w:b/>
          <w:sz w:val="24"/>
          <w:szCs w:val="24"/>
          <w:lang w:val="uk-UA"/>
        </w:rPr>
        <w:t>Дотримання виконання природоохоронних заходів щодо скорочення викидів:</w:t>
      </w:r>
      <w:r w:rsidRPr="00D9316B">
        <w:rPr>
          <w:sz w:val="24"/>
          <w:szCs w:val="24"/>
          <w:lang w:val="uk-UA"/>
        </w:rPr>
        <w:t xml:space="preserve"> </w:t>
      </w:r>
      <w:r w:rsidR="0027689E" w:rsidRPr="00D9316B">
        <w:rPr>
          <w:sz w:val="24"/>
          <w:lang w:val="uk-UA"/>
        </w:rPr>
        <w:t>Не перед</w:t>
      </w:r>
      <w:r w:rsidR="009479DC" w:rsidRPr="00D9316B">
        <w:rPr>
          <w:sz w:val="24"/>
          <w:lang w:val="uk-UA"/>
        </w:rPr>
        <w:t>бачено;</w:t>
      </w:r>
    </w:p>
    <w:p w:rsidR="00605B63" w:rsidRPr="00D9316B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 w:rsidRPr="00D9316B"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 w:rsidRPr="00D9316B">
        <w:rPr>
          <w:sz w:val="24"/>
          <w:lang w:val="uk-UA"/>
        </w:rPr>
        <w:t xml:space="preserve"> </w:t>
      </w:r>
      <w:r w:rsidR="00A271B1" w:rsidRPr="00932F76">
        <w:rPr>
          <w:sz w:val="24"/>
          <w:lang w:val="uk-UA"/>
        </w:rPr>
        <w:t xml:space="preserve">Для визначення рівня забруднення атмосферного повітря в районі розташування виробничого майданчика </w:t>
      </w:r>
      <w:r w:rsidR="00660275">
        <w:rPr>
          <w:sz w:val="24"/>
          <w:lang w:val="uk-UA"/>
        </w:rPr>
        <w:t>ТОВ «</w:t>
      </w:r>
      <w:r w:rsidR="00A9130E">
        <w:rPr>
          <w:sz w:val="24"/>
          <w:lang w:val="uk-UA"/>
        </w:rPr>
        <w:t>АКО ІНДАСТРІС</w:t>
      </w:r>
      <w:r w:rsidR="00660275">
        <w:rPr>
          <w:sz w:val="24"/>
          <w:lang w:val="uk-UA"/>
        </w:rPr>
        <w:t>»</w:t>
      </w:r>
      <w:r w:rsidR="00A271B1" w:rsidRPr="00932F76">
        <w:rPr>
          <w:sz w:val="24"/>
          <w:lang w:val="uk-UA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 w:rsidRPr="00D9316B">
        <w:rPr>
          <w:sz w:val="24"/>
          <w:lang w:val="uk-UA"/>
        </w:rPr>
        <w:t xml:space="preserve"> та заміри концентрацій забруднюючих речовин в атмосферному повітрі на межі </w:t>
      </w:r>
      <w:r w:rsidR="00A271B1" w:rsidRPr="00D9316B">
        <w:rPr>
          <w:sz w:val="24"/>
          <w:lang w:val="uk-UA"/>
        </w:rPr>
        <w:lastRenderedPageBreak/>
        <w:t xml:space="preserve">санітарно-захисної зони. Ні для одного з дозволених викидів </w:t>
      </w:r>
      <w:r w:rsidR="00B10478">
        <w:rPr>
          <w:sz w:val="24"/>
          <w:lang w:val="uk-UA"/>
        </w:rPr>
        <w:t xml:space="preserve">не </w:t>
      </w:r>
      <w:r w:rsidR="00A271B1" w:rsidRPr="00D9316B">
        <w:rPr>
          <w:sz w:val="24"/>
          <w:lang w:val="uk-UA"/>
        </w:rPr>
        <w:t>перевищу</w:t>
      </w:r>
      <w:r w:rsidRPr="00D9316B">
        <w:rPr>
          <w:sz w:val="24"/>
          <w:lang w:val="uk-UA"/>
        </w:rPr>
        <w:t>ються</w:t>
      </w:r>
      <w:r w:rsidR="00A271B1" w:rsidRPr="00D9316B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D9316B">
        <w:rPr>
          <w:sz w:val="24"/>
          <w:lang w:val="uk-UA"/>
        </w:rPr>
        <w:t>і</w:t>
      </w:r>
      <w:r w:rsidR="00A271B1" w:rsidRPr="00D9316B">
        <w:rPr>
          <w:sz w:val="24"/>
          <w:lang w:val="uk-UA"/>
        </w:rPr>
        <w:t xml:space="preserve"> викид</w:t>
      </w:r>
      <w:r w:rsidRPr="00D9316B">
        <w:rPr>
          <w:sz w:val="24"/>
          <w:lang w:val="uk-UA"/>
        </w:rPr>
        <w:t>и</w:t>
      </w:r>
      <w:r w:rsidR="00A271B1" w:rsidRPr="00D9316B">
        <w:rPr>
          <w:sz w:val="24"/>
          <w:lang w:val="uk-UA"/>
        </w:rPr>
        <w:t xml:space="preserve"> в атмосферу, що чинять</w:t>
      </w:r>
      <w:r w:rsidRPr="00D9316B">
        <w:rPr>
          <w:sz w:val="24"/>
          <w:lang w:val="uk-UA"/>
        </w:rPr>
        <w:t xml:space="preserve"> суттєвий вплив відсутні</w:t>
      </w:r>
      <w:r w:rsidR="00605B63" w:rsidRPr="00D9316B">
        <w:rPr>
          <w:sz w:val="24"/>
          <w:lang w:val="uk-UA"/>
        </w:rPr>
        <w:t>.</w:t>
      </w:r>
      <w:r w:rsidR="0027689E" w:rsidRPr="00D9316B">
        <w:rPr>
          <w:sz w:val="24"/>
          <w:lang w:val="uk-UA"/>
        </w:rPr>
        <w:t xml:space="preserve"> </w:t>
      </w:r>
      <w:r w:rsidRPr="00D9316B">
        <w:rPr>
          <w:sz w:val="24"/>
          <w:lang w:val="uk-UA"/>
        </w:rPr>
        <w:t>Викиди забруднюючих речовин не перевищу</w:t>
      </w:r>
      <w:r w:rsidR="0027689E" w:rsidRPr="00D9316B">
        <w:rPr>
          <w:sz w:val="24"/>
          <w:lang w:val="uk-UA"/>
        </w:rPr>
        <w:t xml:space="preserve">ють гігієнічних нормативів </w:t>
      </w:r>
      <w:r w:rsidRPr="00D9316B">
        <w:rPr>
          <w:rStyle w:val="tx1"/>
          <w:b w:val="0"/>
          <w:sz w:val="24"/>
          <w:szCs w:val="24"/>
          <w:lang w:val="uk-UA"/>
        </w:rPr>
        <w:t>та</w:t>
      </w:r>
      <w:r w:rsidR="00605B63" w:rsidRPr="00932F76">
        <w:rPr>
          <w:rStyle w:val="tx1"/>
          <w:b w:val="0"/>
          <w:sz w:val="24"/>
          <w:szCs w:val="24"/>
          <w:lang w:val="uk-UA"/>
        </w:rPr>
        <w:t xml:space="preserve"> відповідають вимогам Наказ</w:t>
      </w:r>
      <w:r w:rsidRPr="00D9316B">
        <w:rPr>
          <w:rStyle w:val="tx1"/>
          <w:b w:val="0"/>
          <w:sz w:val="24"/>
          <w:szCs w:val="24"/>
          <w:lang w:val="uk-UA"/>
        </w:rPr>
        <w:t>ів</w:t>
      </w:r>
      <w:r w:rsidR="00605B63" w:rsidRPr="00932F76">
        <w:rPr>
          <w:rStyle w:val="tx1"/>
          <w:b w:val="0"/>
          <w:sz w:val="24"/>
          <w:szCs w:val="24"/>
          <w:lang w:val="uk-UA"/>
        </w:rPr>
        <w:t xml:space="preserve"> №309 від 27.06.2006 р. та Наказу №177 від 10.05.2002 р.</w:t>
      </w:r>
    </w:p>
    <w:p w:rsidR="00660275" w:rsidRPr="00191849" w:rsidRDefault="009479DC" w:rsidP="00660275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660275">
        <w:rPr>
          <w:b/>
          <w:lang w:eastAsia="ru-RU"/>
        </w:rPr>
        <w:t>Адреса</w:t>
      </w:r>
      <w:r w:rsidRPr="00191849">
        <w:rPr>
          <w:lang w:eastAsia="ru-RU"/>
        </w:rPr>
        <w:t xml:space="preserve"> </w:t>
      </w:r>
      <w:r w:rsidRPr="00660275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191849">
        <w:rPr>
          <w:lang w:eastAsia="ru-RU"/>
        </w:rPr>
        <w:t xml:space="preserve"> </w:t>
      </w:r>
      <w:r w:rsidR="00660275" w:rsidRPr="00191849">
        <w:rPr>
          <w:lang w:eastAsia="ru-RU"/>
        </w:rPr>
        <w:t xml:space="preserve">Львівська обласна державна адміністрація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="00660275" w:rsidRPr="00191849">
          <w:rPr>
            <w:rStyle w:val="a3"/>
            <w:lang w:val="en-US" w:eastAsia="ru-RU"/>
          </w:rPr>
          <w:t>envir@loda.gov.ua</w:t>
        </w:r>
      </w:hyperlink>
      <w:r w:rsidR="00660275" w:rsidRPr="00191849">
        <w:rPr>
          <w:lang w:eastAsia="ru-RU"/>
        </w:rPr>
        <w:t xml:space="preserve">, телефон: </w:t>
      </w:r>
      <w:hyperlink r:id="rId7" w:history="1">
        <w:r w:rsidR="00660275" w:rsidRPr="00191849">
          <w:rPr>
            <w:rStyle w:val="a3"/>
            <w:color w:val="1A0DAB"/>
            <w:shd w:val="clear" w:color="auto" w:fill="FFFFFF"/>
          </w:rPr>
          <w:t>0322 387 383</w:t>
        </w:r>
      </w:hyperlink>
      <w:r w:rsidR="00660275" w:rsidRPr="00191849">
        <w:rPr>
          <w:lang w:eastAsia="ru-RU"/>
        </w:rPr>
        <w:t>.</w:t>
      </w:r>
    </w:p>
    <w:p w:rsidR="007C49BE" w:rsidRPr="00191849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660275">
        <w:rPr>
          <w:b/>
          <w:lang w:eastAsia="ru-RU"/>
        </w:rPr>
        <w:t xml:space="preserve">Строки подання зауважень та пропозицій: </w:t>
      </w:r>
      <w:r w:rsidRPr="00191849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42054"/>
    <w:rsid w:val="00065358"/>
    <w:rsid w:val="000805C4"/>
    <w:rsid w:val="000862AE"/>
    <w:rsid w:val="000939D3"/>
    <w:rsid w:val="000B5727"/>
    <w:rsid w:val="00104588"/>
    <w:rsid w:val="00104ADB"/>
    <w:rsid w:val="00112135"/>
    <w:rsid w:val="00155451"/>
    <w:rsid w:val="00157E95"/>
    <w:rsid w:val="00161850"/>
    <w:rsid w:val="00191849"/>
    <w:rsid w:val="001A6210"/>
    <w:rsid w:val="001E029B"/>
    <w:rsid w:val="001F08FA"/>
    <w:rsid w:val="001F35D4"/>
    <w:rsid w:val="0022345F"/>
    <w:rsid w:val="00246461"/>
    <w:rsid w:val="00263B76"/>
    <w:rsid w:val="0027689E"/>
    <w:rsid w:val="003347C4"/>
    <w:rsid w:val="0036656C"/>
    <w:rsid w:val="003A02E8"/>
    <w:rsid w:val="003C3EAB"/>
    <w:rsid w:val="00407F4C"/>
    <w:rsid w:val="00434170"/>
    <w:rsid w:val="00477F8D"/>
    <w:rsid w:val="00552833"/>
    <w:rsid w:val="00563257"/>
    <w:rsid w:val="00572702"/>
    <w:rsid w:val="005A601E"/>
    <w:rsid w:val="005B53C9"/>
    <w:rsid w:val="00605B63"/>
    <w:rsid w:val="00614215"/>
    <w:rsid w:val="00614AE7"/>
    <w:rsid w:val="00643622"/>
    <w:rsid w:val="00660275"/>
    <w:rsid w:val="006D13F9"/>
    <w:rsid w:val="0070235D"/>
    <w:rsid w:val="0071280A"/>
    <w:rsid w:val="00742562"/>
    <w:rsid w:val="00751166"/>
    <w:rsid w:val="00773C26"/>
    <w:rsid w:val="00785A98"/>
    <w:rsid w:val="007947F7"/>
    <w:rsid w:val="007C49BE"/>
    <w:rsid w:val="007E0662"/>
    <w:rsid w:val="007E1C51"/>
    <w:rsid w:val="007E35A8"/>
    <w:rsid w:val="0080426B"/>
    <w:rsid w:val="008354DB"/>
    <w:rsid w:val="008E310B"/>
    <w:rsid w:val="008E3C41"/>
    <w:rsid w:val="00932F76"/>
    <w:rsid w:val="009479DC"/>
    <w:rsid w:val="00951D52"/>
    <w:rsid w:val="0098143C"/>
    <w:rsid w:val="009F45FD"/>
    <w:rsid w:val="00A271B1"/>
    <w:rsid w:val="00A2754D"/>
    <w:rsid w:val="00A56838"/>
    <w:rsid w:val="00A76328"/>
    <w:rsid w:val="00A826AB"/>
    <w:rsid w:val="00A9130E"/>
    <w:rsid w:val="00AA0722"/>
    <w:rsid w:val="00B00BD9"/>
    <w:rsid w:val="00B10478"/>
    <w:rsid w:val="00BB0CB9"/>
    <w:rsid w:val="00C37E51"/>
    <w:rsid w:val="00C977EE"/>
    <w:rsid w:val="00CB0B02"/>
    <w:rsid w:val="00CB26BD"/>
    <w:rsid w:val="00CB58CA"/>
    <w:rsid w:val="00CC0512"/>
    <w:rsid w:val="00D03247"/>
    <w:rsid w:val="00D05E38"/>
    <w:rsid w:val="00D86AFE"/>
    <w:rsid w:val="00D9316B"/>
    <w:rsid w:val="00DF392B"/>
    <w:rsid w:val="00E07839"/>
    <w:rsid w:val="00E80A9F"/>
    <w:rsid w:val="00E83C82"/>
    <w:rsid w:val="00E87A95"/>
    <w:rsid w:val="00E94394"/>
    <w:rsid w:val="00EB4BEA"/>
    <w:rsid w:val="00ED390C"/>
    <w:rsid w:val="00EE57C0"/>
    <w:rsid w:val="00F31AA7"/>
    <w:rsid w:val="00F54483"/>
    <w:rsid w:val="00F87038"/>
    <w:rsid w:val="00FB3ABE"/>
    <w:rsid w:val="00FB6DB8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1809"/>
  <w15:docId w15:val="{861DE7E1-332B-4D3F-86CE-BCE1406C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8E310B"/>
    <w:rPr>
      <w:color w:val="605E5C"/>
      <w:shd w:val="clear" w:color="auto" w:fill="E1DFDD"/>
    </w:rPr>
  </w:style>
  <w:style w:type="paragraph" w:customStyle="1" w:styleId="21">
    <w:name w:val="Абзац списка2"/>
    <w:basedOn w:val="a"/>
    <w:qFormat/>
    <w:rsid w:val="008E310B"/>
    <w:pPr>
      <w:widowControl w:val="0"/>
      <w:autoSpaceDE w:val="0"/>
      <w:autoSpaceDN w:val="0"/>
      <w:adjustRightInd w:val="0"/>
    </w:pPr>
    <w:rPr>
      <w:noProof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hyperlink" Target="mailto:vratnov@aco-ind.com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3480</Words>
  <Characters>1985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2022-11-14T13:24:00Z</cp:lastPrinted>
  <dcterms:created xsi:type="dcterms:W3CDTF">2024-03-18T09:26:00Z</dcterms:created>
  <dcterms:modified xsi:type="dcterms:W3CDTF">2024-07-29T11:19:00Z</dcterms:modified>
</cp:coreProperties>
</file>