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8D" w:rsidRDefault="00477F8D" w:rsidP="00477F8D">
      <w:pPr>
        <w:jc w:val="center"/>
        <w:rPr>
          <w:b/>
        </w:rPr>
      </w:pPr>
      <w:r>
        <w:rPr>
          <w:b/>
        </w:rPr>
        <w:t xml:space="preserve">Повідомлення </w:t>
      </w:r>
      <w:r w:rsidR="00FF2734">
        <w:rPr>
          <w:b/>
        </w:rPr>
        <w:t>ТОВ</w:t>
      </w:r>
      <w:r w:rsidR="00FB544A">
        <w:rPr>
          <w:b/>
        </w:rPr>
        <w:t xml:space="preserve"> «</w:t>
      </w:r>
      <w:r w:rsidR="00FF2734">
        <w:rPr>
          <w:b/>
        </w:rPr>
        <w:t>Лінксел</w:t>
      </w:r>
      <w:r w:rsidR="00FB544A">
        <w:rPr>
          <w:b/>
        </w:rPr>
        <w:t>»</w:t>
      </w:r>
    </w:p>
    <w:p w:rsidR="00477F8D" w:rsidRDefault="00477F8D" w:rsidP="00477F8D">
      <w:pPr>
        <w:jc w:val="center"/>
        <w:rPr>
          <w:b/>
        </w:rPr>
      </w:pPr>
      <w:r>
        <w:rPr>
          <w:b/>
        </w:rPr>
        <w:t>Про клопотання щодо отримання дозволу на викиди забруднюючих речовин в атмосферне повітря.</w:t>
      </w:r>
    </w:p>
    <w:p w:rsidR="00A2754D" w:rsidRDefault="00477F8D" w:rsidP="00477F8D">
      <w:pPr>
        <w:pStyle w:val="a4"/>
        <w:numPr>
          <w:ilvl w:val="0"/>
          <w:numId w:val="1"/>
        </w:numPr>
        <w:jc w:val="both"/>
        <w:rPr>
          <w:lang w:eastAsia="ru-RU"/>
        </w:rPr>
      </w:pPr>
      <w:r w:rsidRPr="0027689E">
        <w:rPr>
          <w:b/>
        </w:rPr>
        <w:t>Повне найменування суб’єкта господарювання</w:t>
      </w:r>
      <w:r>
        <w:t xml:space="preserve">: </w:t>
      </w:r>
      <w:r w:rsidR="001837E9">
        <w:t>Товариство з обмеженою відповідальністю</w:t>
      </w:r>
      <w:r w:rsidR="00E83C82">
        <w:t xml:space="preserve"> </w:t>
      </w:r>
      <w:r w:rsidR="00FB544A">
        <w:t>«</w:t>
      </w:r>
      <w:r w:rsidR="00FF2734">
        <w:t>Лінксел</w:t>
      </w:r>
      <w:r w:rsidR="00FB544A">
        <w:t>»</w:t>
      </w:r>
      <w:r w:rsidR="00A2754D">
        <w:t>;</w:t>
      </w:r>
    </w:p>
    <w:p w:rsidR="00477F8D" w:rsidRDefault="00477F8D" w:rsidP="00A2754D">
      <w:pPr>
        <w:pStyle w:val="a4"/>
        <w:jc w:val="both"/>
        <w:rPr>
          <w:lang w:eastAsia="ru-RU"/>
        </w:rPr>
      </w:pPr>
      <w:r>
        <w:rPr>
          <w:lang w:eastAsia="ru-RU"/>
        </w:rPr>
        <w:t xml:space="preserve">Скорочене найменування суб’єкта господарювання: </w:t>
      </w:r>
      <w:r w:rsidR="001837E9">
        <w:rPr>
          <w:lang w:eastAsia="ru-RU"/>
        </w:rPr>
        <w:t>ТОВ</w:t>
      </w:r>
      <w:r w:rsidR="00FB544A">
        <w:rPr>
          <w:lang w:eastAsia="ru-RU"/>
        </w:rPr>
        <w:t xml:space="preserve"> «</w:t>
      </w:r>
      <w:r w:rsidR="00FF2734">
        <w:rPr>
          <w:lang w:eastAsia="ru-RU"/>
        </w:rPr>
        <w:t>Лінксел</w:t>
      </w:r>
      <w:r w:rsidR="00FB544A">
        <w:rPr>
          <w:lang w:eastAsia="ru-RU"/>
        </w:rPr>
        <w:t>»</w:t>
      </w:r>
      <w:r w:rsidR="00A2754D">
        <w:rPr>
          <w:lang w:eastAsia="ru-RU"/>
        </w:rPr>
        <w:t>;</w:t>
      </w:r>
    </w:p>
    <w:p w:rsidR="00477F8D" w:rsidRDefault="00477F8D" w:rsidP="00A2754D">
      <w:pPr>
        <w:pStyle w:val="a4"/>
        <w:numPr>
          <w:ilvl w:val="0"/>
          <w:numId w:val="1"/>
        </w:numPr>
        <w:jc w:val="both"/>
        <w:rPr>
          <w:lang w:eastAsia="ru-RU"/>
        </w:rPr>
      </w:pPr>
      <w:r w:rsidRPr="0027689E">
        <w:rPr>
          <w:b/>
          <w:lang w:eastAsia="ru-RU"/>
        </w:rPr>
        <w:t>Ідентифікаційний код</w:t>
      </w:r>
      <w:r w:rsidR="00A2754D" w:rsidRPr="0027689E">
        <w:rPr>
          <w:b/>
          <w:lang w:eastAsia="ru-RU"/>
        </w:rPr>
        <w:t xml:space="preserve"> юридичної особи в ЄДРПОУ</w:t>
      </w:r>
      <w:r>
        <w:rPr>
          <w:lang w:eastAsia="ru-RU"/>
        </w:rPr>
        <w:t xml:space="preserve">: </w:t>
      </w:r>
      <w:r w:rsidR="00FF2734">
        <w:rPr>
          <w:lang w:eastAsia="ru-RU"/>
        </w:rPr>
        <w:t>42897285</w:t>
      </w:r>
      <w:r w:rsidR="00A2754D">
        <w:rPr>
          <w:lang w:eastAsia="ru-RU"/>
        </w:rPr>
        <w:t>;</w:t>
      </w:r>
    </w:p>
    <w:p w:rsidR="00A2754D" w:rsidRDefault="00A2754D" w:rsidP="00477F8D">
      <w:pPr>
        <w:pStyle w:val="a4"/>
        <w:numPr>
          <w:ilvl w:val="0"/>
          <w:numId w:val="1"/>
        </w:numPr>
        <w:jc w:val="both"/>
        <w:rPr>
          <w:lang w:eastAsia="ru-RU"/>
        </w:rPr>
      </w:pPr>
      <w:r w:rsidRPr="0027689E">
        <w:rPr>
          <w:b/>
          <w:lang w:eastAsia="ru-RU"/>
        </w:rPr>
        <w:t>Місцезнаходження суб’єкта господарювання</w:t>
      </w:r>
      <w:r w:rsidR="000805C4">
        <w:rPr>
          <w:lang w:eastAsia="ru-RU"/>
        </w:rPr>
        <w:t xml:space="preserve">: </w:t>
      </w:r>
      <w:r w:rsidR="00FF2734">
        <w:rPr>
          <w:lang w:eastAsia="ru-RU"/>
        </w:rPr>
        <w:t>79014</w:t>
      </w:r>
      <w:r w:rsidR="00572702">
        <w:rPr>
          <w:lang w:eastAsia="ru-RU"/>
        </w:rPr>
        <w:t>,</w:t>
      </w:r>
      <w:r w:rsidR="007E0662">
        <w:rPr>
          <w:lang w:eastAsia="ru-RU"/>
        </w:rPr>
        <w:t xml:space="preserve"> Львівська обл., </w:t>
      </w:r>
      <w:r w:rsidR="00FF2734">
        <w:rPr>
          <w:lang w:eastAsia="ru-RU"/>
        </w:rPr>
        <w:t>Львівський</w:t>
      </w:r>
      <w:r w:rsidR="00E83C82">
        <w:rPr>
          <w:lang w:eastAsia="ru-RU"/>
        </w:rPr>
        <w:t xml:space="preserve"> р-н, </w:t>
      </w:r>
      <w:r w:rsidR="00FF2734">
        <w:rPr>
          <w:lang w:eastAsia="ru-RU"/>
        </w:rPr>
        <w:t>Львівська</w:t>
      </w:r>
      <w:r w:rsidR="007E0662">
        <w:rPr>
          <w:lang w:eastAsia="ru-RU"/>
        </w:rPr>
        <w:t xml:space="preserve"> </w:t>
      </w:r>
      <w:r w:rsidR="00E83C82">
        <w:rPr>
          <w:lang w:eastAsia="ru-RU"/>
        </w:rPr>
        <w:t>ТГ,</w:t>
      </w:r>
      <w:r w:rsidR="00572702">
        <w:rPr>
          <w:lang w:eastAsia="ru-RU"/>
        </w:rPr>
        <w:t xml:space="preserve"> </w:t>
      </w:r>
      <w:r w:rsidR="00AC3728">
        <w:rPr>
          <w:lang w:eastAsia="ru-RU"/>
        </w:rPr>
        <w:t>м</w:t>
      </w:r>
      <w:r w:rsidR="000805C4" w:rsidRPr="00773C26">
        <w:rPr>
          <w:lang w:eastAsia="ru-RU"/>
        </w:rPr>
        <w:t xml:space="preserve">. </w:t>
      </w:r>
      <w:r w:rsidR="00FF2734">
        <w:rPr>
          <w:lang w:eastAsia="ru-RU"/>
        </w:rPr>
        <w:t>Львів</w:t>
      </w:r>
      <w:r w:rsidR="000805C4" w:rsidRPr="00773C26">
        <w:rPr>
          <w:lang w:eastAsia="ru-RU"/>
        </w:rPr>
        <w:t xml:space="preserve">, вул. </w:t>
      </w:r>
      <w:r w:rsidR="00FF2734">
        <w:rPr>
          <w:lang w:eastAsia="ru-RU"/>
        </w:rPr>
        <w:t>Личаківська</w:t>
      </w:r>
      <w:r w:rsidR="000805C4" w:rsidRPr="00773C26">
        <w:rPr>
          <w:lang w:eastAsia="ru-RU"/>
        </w:rPr>
        <w:t xml:space="preserve">, </w:t>
      </w:r>
      <w:r w:rsidR="00FF2734">
        <w:rPr>
          <w:lang w:eastAsia="ru-RU"/>
        </w:rPr>
        <w:t>232а</w:t>
      </w:r>
      <w:r>
        <w:rPr>
          <w:lang w:eastAsia="ru-RU"/>
        </w:rPr>
        <w:t>;</w:t>
      </w:r>
    </w:p>
    <w:p w:rsidR="00A2754D" w:rsidRDefault="000805C4" w:rsidP="00A2754D">
      <w:pPr>
        <w:pStyle w:val="a4"/>
        <w:jc w:val="both"/>
        <w:rPr>
          <w:lang w:eastAsia="ru-RU"/>
        </w:rPr>
      </w:pPr>
      <w:r>
        <w:rPr>
          <w:lang w:eastAsia="ru-RU"/>
        </w:rPr>
        <w:t xml:space="preserve">Контактний номер телефону: </w:t>
      </w:r>
      <w:r w:rsidRPr="00EB4BEA">
        <w:rPr>
          <w:lang w:eastAsia="ru-RU"/>
        </w:rPr>
        <w:t xml:space="preserve"> (0</w:t>
      </w:r>
      <w:r w:rsidR="00FF2734">
        <w:rPr>
          <w:lang w:eastAsia="ru-RU"/>
        </w:rPr>
        <w:t>32</w:t>
      </w:r>
      <w:r w:rsidRPr="00EB4BEA">
        <w:rPr>
          <w:lang w:eastAsia="ru-RU"/>
        </w:rPr>
        <w:t xml:space="preserve">) </w:t>
      </w:r>
      <w:r w:rsidR="00FF2734">
        <w:rPr>
          <w:lang w:eastAsia="ru-RU"/>
        </w:rPr>
        <w:t>297</w:t>
      </w:r>
      <w:r w:rsidRPr="00EB4BEA">
        <w:rPr>
          <w:lang w:eastAsia="ru-RU"/>
        </w:rPr>
        <w:t>-</w:t>
      </w:r>
      <w:r w:rsidR="00FF2734">
        <w:rPr>
          <w:lang w:eastAsia="ru-RU"/>
        </w:rPr>
        <w:t>69</w:t>
      </w:r>
      <w:r w:rsidRPr="00EB4BEA">
        <w:rPr>
          <w:lang w:eastAsia="ru-RU"/>
        </w:rPr>
        <w:t>-</w:t>
      </w:r>
      <w:r w:rsidR="00FF2734">
        <w:rPr>
          <w:lang w:eastAsia="ru-RU"/>
        </w:rPr>
        <w:t>05</w:t>
      </w:r>
      <w:r w:rsidR="00A2754D">
        <w:rPr>
          <w:lang w:eastAsia="ru-RU"/>
        </w:rPr>
        <w:t>;</w:t>
      </w:r>
    </w:p>
    <w:p w:rsidR="000805C4" w:rsidRPr="00A2754D" w:rsidRDefault="000805C4" w:rsidP="00F408EC">
      <w:pPr>
        <w:pStyle w:val="a4"/>
        <w:jc w:val="both"/>
        <w:rPr>
          <w:noProof w:val="0"/>
          <w:lang w:eastAsia="ru-RU"/>
        </w:rPr>
      </w:pPr>
      <w:r>
        <w:rPr>
          <w:lang w:eastAsia="ru-RU"/>
        </w:rPr>
        <w:t xml:space="preserve">Електронна пошта: </w:t>
      </w:r>
      <w:r w:rsidR="00FF2734" w:rsidRPr="00FF2734">
        <w:t>linkcell@linkcell.com.ua</w:t>
      </w:r>
      <w:r w:rsidR="00A2754D">
        <w:rPr>
          <w:lang w:eastAsia="ru-RU"/>
        </w:rPr>
        <w:t>;</w:t>
      </w:r>
    </w:p>
    <w:p w:rsidR="00E83C82" w:rsidRDefault="00A2754D" w:rsidP="00A2754D">
      <w:pPr>
        <w:pStyle w:val="a4"/>
        <w:numPr>
          <w:ilvl w:val="0"/>
          <w:numId w:val="1"/>
        </w:numPr>
        <w:jc w:val="both"/>
        <w:rPr>
          <w:lang w:eastAsia="ru-RU"/>
        </w:rPr>
      </w:pPr>
      <w:r w:rsidRPr="0027689E">
        <w:rPr>
          <w:b/>
          <w:lang w:eastAsia="ru-RU"/>
        </w:rPr>
        <w:t>Місцезнаходження об’єкта/промислового майданчика</w:t>
      </w:r>
      <w:r w:rsidR="000805C4">
        <w:rPr>
          <w:lang w:eastAsia="ru-RU"/>
        </w:rPr>
        <w:t xml:space="preserve">: </w:t>
      </w:r>
      <w:r w:rsidR="00FF2734">
        <w:rPr>
          <w:lang w:eastAsia="ru-RU"/>
        </w:rPr>
        <w:t>79014</w:t>
      </w:r>
      <w:r w:rsidR="00F408EC">
        <w:rPr>
          <w:lang w:eastAsia="ru-RU"/>
        </w:rPr>
        <w:t xml:space="preserve">, Львівська обл., </w:t>
      </w:r>
      <w:r w:rsidR="00FF2734">
        <w:rPr>
          <w:lang w:eastAsia="ru-RU"/>
        </w:rPr>
        <w:t>Львівський</w:t>
      </w:r>
      <w:r w:rsidR="00F408EC">
        <w:rPr>
          <w:lang w:eastAsia="ru-RU"/>
        </w:rPr>
        <w:t xml:space="preserve"> р-н, </w:t>
      </w:r>
      <w:r w:rsidR="00FF2734">
        <w:rPr>
          <w:lang w:eastAsia="ru-RU"/>
        </w:rPr>
        <w:t>Львівська</w:t>
      </w:r>
      <w:r w:rsidR="00F408EC">
        <w:rPr>
          <w:lang w:eastAsia="ru-RU"/>
        </w:rPr>
        <w:t xml:space="preserve"> ТГ, </w:t>
      </w:r>
      <w:r w:rsidR="00FF2734">
        <w:rPr>
          <w:lang w:eastAsia="ru-RU"/>
        </w:rPr>
        <w:t>м</w:t>
      </w:r>
      <w:r w:rsidR="00F408EC" w:rsidRPr="00773C26">
        <w:rPr>
          <w:lang w:eastAsia="ru-RU"/>
        </w:rPr>
        <w:t xml:space="preserve">. </w:t>
      </w:r>
      <w:r w:rsidR="00FF2734">
        <w:rPr>
          <w:lang w:eastAsia="ru-RU"/>
        </w:rPr>
        <w:t>Львів</w:t>
      </w:r>
      <w:r w:rsidR="00F408EC" w:rsidRPr="00773C26">
        <w:rPr>
          <w:lang w:eastAsia="ru-RU"/>
        </w:rPr>
        <w:t xml:space="preserve">, вул. </w:t>
      </w:r>
      <w:r w:rsidR="00FF2734">
        <w:rPr>
          <w:lang w:eastAsia="ru-RU"/>
        </w:rPr>
        <w:t>Личаківська</w:t>
      </w:r>
      <w:r w:rsidR="00F408EC" w:rsidRPr="00773C26">
        <w:rPr>
          <w:lang w:eastAsia="ru-RU"/>
        </w:rPr>
        <w:t xml:space="preserve">, </w:t>
      </w:r>
      <w:r w:rsidR="00FF2734">
        <w:rPr>
          <w:lang w:eastAsia="ru-RU"/>
        </w:rPr>
        <w:t>232а</w:t>
      </w:r>
      <w:r>
        <w:rPr>
          <w:lang w:eastAsia="ru-RU"/>
        </w:rPr>
        <w:t>;</w:t>
      </w:r>
    </w:p>
    <w:p w:rsidR="000805C4" w:rsidRDefault="000805C4" w:rsidP="00A2754D">
      <w:pPr>
        <w:pStyle w:val="a4"/>
        <w:numPr>
          <w:ilvl w:val="0"/>
          <w:numId w:val="1"/>
        </w:numPr>
        <w:jc w:val="both"/>
        <w:rPr>
          <w:lang w:eastAsia="ru-RU"/>
        </w:rPr>
      </w:pPr>
      <w:r w:rsidRPr="0027689E">
        <w:rPr>
          <w:b/>
          <w:lang w:eastAsia="ru-RU"/>
        </w:rPr>
        <w:t>Мета отримання дозволу на викиди</w:t>
      </w:r>
      <w:r>
        <w:rPr>
          <w:lang w:eastAsia="ru-RU"/>
        </w:rPr>
        <w:t xml:space="preserve">: Отримання дозволу на викиди для </w:t>
      </w:r>
      <w:r w:rsidR="00FF2734">
        <w:rPr>
          <w:lang w:eastAsia="ru-RU"/>
        </w:rPr>
        <w:t>існуючого</w:t>
      </w:r>
      <w:r>
        <w:rPr>
          <w:lang w:eastAsia="ru-RU"/>
        </w:rPr>
        <w:t xml:space="preserve"> об’єкту</w:t>
      </w:r>
      <w:r w:rsidR="00A2754D">
        <w:rPr>
          <w:lang w:eastAsia="ru-RU"/>
        </w:rPr>
        <w:t>;</w:t>
      </w:r>
    </w:p>
    <w:p w:rsidR="00A2754D" w:rsidRPr="00813684" w:rsidRDefault="00A2754D" w:rsidP="007F6669">
      <w:pPr>
        <w:pStyle w:val="a4"/>
        <w:numPr>
          <w:ilvl w:val="0"/>
          <w:numId w:val="1"/>
        </w:numPr>
        <w:jc w:val="both"/>
        <w:rPr>
          <w:bCs/>
          <w:szCs w:val="28"/>
        </w:rPr>
      </w:pPr>
      <w:r w:rsidRPr="00813684">
        <w:rPr>
          <w:b/>
        </w:rPr>
        <w:t>Відомості про наявність висновку з оцінки впливу на довкілля</w:t>
      </w:r>
      <w:r>
        <w:t xml:space="preserve">: </w:t>
      </w:r>
      <w:r w:rsidR="000E6F88">
        <w:t xml:space="preserve">Виробнича діяльність, яку здійснює </w:t>
      </w:r>
      <w:r w:rsidR="001837E9">
        <w:t>ТОВ</w:t>
      </w:r>
      <w:r w:rsidR="00EE0A44">
        <w:t xml:space="preserve"> «</w:t>
      </w:r>
      <w:r w:rsidR="00FF2734">
        <w:t>Лінксел</w:t>
      </w:r>
      <w:r w:rsidR="00EE0A44">
        <w:t>»</w:t>
      </w:r>
      <w:r w:rsidR="000E6F88">
        <w:t xml:space="preserve"> </w:t>
      </w:r>
      <w:r w:rsidR="000E6F88" w:rsidRPr="00813684">
        <w:rPr>
          <w:szCs w:val="28"/>
        </w:rPr>
        <w:t>підлягає оцінці впливу на довкілля та прямо не передбачена вимогами Закону України «Про оцінку впливу на довкілля»</w:t>
      </w:r>
      <w:r w:rsidR="001837E9">
        <w:rPr>
          <w:szCs w:val="28"/>
        </w:rPr>
        <w:t xml:space="preserve"> </w:t>
      </w:r>
      <w:r w:rsidR="001837E9" w:rsidRPr="001837E9">
        <w:rPr>
          <w:szCs w:val="28"/>
        </w:rPr>
        <w:t xml:space="preserve">Згідно абзацу </w:t>
      </w:r>
      <w:r w:rsidR="00FF2734">
        <w:rPr>
          <w:szCs w:val="28"/>
        </w:rPr>
        <w:t>другого</w:t>
      </w:r>
      <w:r w:rsidR="001837E9" w:rsidRPr="001837E9">
        <w:rPr>
          <w:szCs w:val="28"/>
        </w:rPr>
        <w:t xml:space="preserve"> пункту </w:t>
      </w:r>
      <w:r w:rsidR="00FF2734">
        <w:rPr>
          <w:szCs w:val="28"/>
        </w:rPr>
        <w:t>7</w:t>
      </w:r>
      <w:r w:rsidR="001837E9" w:rsidRPr="001837E9">
        <w:rPr>
          <w:szCs w:val="28"/>
        </w:rPr>
        <w:t xml:space="preserve"> ч. 3 ст. </w:t>
      </w:r>
      <w:r w:rsidR="00FF2734">
        <w:rPr>
          <w:szCs w:val="28"/>
        </w:rPr>
        <w:t>3</w:t>
      </w:r>
      <w:r w:rsidR="001837E9" w:rsidRPr="001837E9">
        <w:rPr>
          <w:szCs w:val="28"/>
        </w:rPr>
        <w:t xml:space="preserve"> Закону України «Про оцінку впливу на довкілля» «</w:t>
      </w:r>
      <w:r w:rsidR="00FF2734" w:rsidRPr="00FF2734">
        <w:rPr>
          <w:szCs w:val="28"/>
        </w:rPr>
        <w:t>установки, в яких хімічні і біологічні процеси використовуються для виробництва білкових кормових добавок, ферментів та інших білкових речовин</w:t>
      </w:r>
      <w:r w:rsidR="001837E9" w:rsidRPr="001837E9">
        <w:rPr>
          <w:szCs w:val="28"/>
        </w:rPr>
        <w:t>»</w:t>
      </w:r>
      <w:r w:rsidR="00FF2734">
        <w:rPr>
          <w:szCs w:val="28"/>
        </w:rPr>
        <w:t xml:space="preserve">; </w:t>
      </w:r>
      <w:r w:rsidR="00FF2734" w:rsidRPr="001837E9">
        <w:rPr>
          <w:szCs w:val="28"/>
        </w:rPr>
        <w:t xml:space="preserve">абзацу </w:t>
      </w:r>
      <w:r w:rsidR="00FF2734">
        <w:rPr>
          <w:szCs w:val="28"/>
        </w:rPr>
        <w:t>першого</w:t>
      </w:r>
      <w:r w:rsidR="00FF2734" w:rsidRPr="001837E9">
        <w:rPr>
          <w:szCs w:val="28"/>
        </w:rPr>
        <w:t xml:space="preserve"> пункту </w:t>
      </w:r>
      <w:r w:rsidR="007F6669">
        <w:rPr>
          <w:szCs w:val="28"/>
        </w:rPr>
        <w:t>8</w:t>
      </w:r>
      <w:r w:rsidR="00FF2734" w:rsidRPr="001837E9">
        <w:rPr>
          <w:szCs w:val="28"/>
        </w:rPr>
        <w:t xml:space="preserve"> ч. 3 ст. </w:t>
      </w:r>
      <w:r w:rsidR="00FF2734">
        <w:rPr>
          <w:szCs w:val="28"/>
        </w:rPr>
        <w:t>3</w:t>
      </w:r>
      <w:r w:rsidR="00FF2734" w:rsidRPr="001837E9">
        <w:rPr>
          <w:szCs w:val="28"/>
        </w:rPr>
        <w:t xml:space="preserve"> Закону України «Про оцінку впливу на довкілля» «</w:t>
      </w:r>
      <w:r w:rsidR="007F6669" w:rsidRPr="007F6669">
        <w:rPr>
          <w:szCs w:val="28"/>
        </w:rPr>
        <w:t>виробництво продуктів харчування шляхом обробки та переробки: сировини тваринного погодження(крім молока) продуктивністю виходу готової продукції понад 75 тонн на добу; сировини рослинного походження продуктивністю виходу готової продукції понад 300 тонн на добу (середній показник за квартал) молока якщо обсяг одержаного молока перевищує 200 тонн на добу (на основі середньорічного показника</w:t>
      </w:r>
      <w:r w:rsidR="00FF2734" w:rsidRPr="001837E9">
        <w:rPr>
          <w:szCs w:val="28"/>
        </w:rPr>
        <w:t>»</w:t>
      </w:r>
      <w:r w:rsidR="007F6669">
        <w:rPr>
          <w:szCs w:val="28"/>
        </w:rPr>
        <w:t xml:space="preserve">; </w:t>
      </w:r>
      <w:r w:rsidR="007F6669" w:rsidRPr="001837E9">
        <w:rPr>
          <w:szCs w:val="28"/>
        </w:rPr>
        <w:t xml:space="preserve">абзацу </w:t>
      </w:r>
      <w:r w:rsidR="007F6669">
        <w:rPr>
          <w:szCs w:val="28"/>
        </w:rPr>
        <w:t>тринадцять</w:t>
      </w:r>
      <w:r w:rsidR="007F6669" w:rsidRPr="001837E9">
        <w:rPr>
          <w:szCs w:val="28"/>
        </w:rPr>
        <w:t xml:space="preserve"> пункту </w:t>
      </w:r>
      <w:r w:rsidR="007F6669">
        <w:rPr>
          <w:szCs w:val="28"/>
        </w:rPr>
        <w:t>13</w:t>
      </w:r>
      <w:r w:rsidR="007F6669" w:rsidRPr="001837E9">
        <w:rPr>
          <w:szCs w:val="28"/>
        </w:rPr>
        <w:t xml:space="preserve"> ч. 3 ст. </w:t>
      </w:r>
      <w:r w:rsidR="007F6669">
        <w:rPr>
          <w:szCs w:val="28"/>
        </w:rPr>
        <w:t>3</w:t>
      </w:r>
      <w:r w:rsidR="007F6669" w:rsidRPr="001837E9">
        <w:rPr>
          <w:szCs w:val="28"/>
        </w:rPr>
        <w:t xml:space="preserve"> Закону України «Про оцінку впливу на довкілля» «</w:t>
      </w:r>
      <w:r w:rsidR="007F6669" w:rsidRPr="007F6669">
        <w:rPr>
          <w:szCs w:val="28"/>
        </w:rPr>
        <w:t>виробництво мікробіологічної продукції</w:t>
      </w:r>
      <w:r w:rsidR="007F6669" w:rsidRPr="001837E9">
        <w:rPr>
          <w:szCs w:val="28"/>
        </w:rPr>
        <w:t>»</w:t>
      </w:r>
      <w:r w:rsidR="007F6669">
        <w:rPr>
          <w:szCs w:val="28"/>
        </w:rPr>
        <w:t>;</w:t>
      </w:r>
      <w:r w:rsidR="001837E9" w:rsidRPr="001837E9">
        <w:rPr>
          <w:szCs w:val="28"/>
        </w:rPr>
        <w:t xml:space="preserve"> суб’єкт господарювання підпадає під процедуру оцінки впливу на довкілля. ТОВ «</w:t>
      </w:r>
      <w:r w:rsidR="007F6669">
        <w:rPr>
          <w:szCs w:val="28"/>
        </w:rPr>
        <w:t>Лінксел</w:t>
      </w:r>
      <w:r w:rsidR="001837E9" w:rsidRPr="001837E9">
        <w:rPr>
          <w:szCs w:val="28"/>
        </w:rPr>
        <w:t>» отримало висновок з оцінки впливу на довкілля планованої діяльності «</w:t>
      </w:r>
      <w:r w:rsidR="007F6669">
        <w:rPr>
          <w:szCs w:val="28"/>
        </w:rPr>
        <w:t>Будівництво комплексу виробничо-складських будівель ТОВ «Лінксел» за адресою: м. Львів, вул. Личаківська, 232а</w:t>
      </w:r>
      <w:r w:rsidR="001837E9" w:rsidRPr="001837E9">
        <w:rPr>
          <w:szCs w:val="28"/>
        </w:rPr>
        <w:t xml:space="preserve">» </w:t>
      </w:r>
      <w:r w:rsidR="001837E9">
        <w:rPr>
          <w:szCs w:val="28"/>
        </w:rPr>
        <w:t>№03.02-5</w:t>
      </w:r>
      <w:r w:rsidR="007F6669">
        <w:rPr>
          <w:szCs w:val="28"/>
        </w:rPr>
        <w:t>224</w:t>
      </w:r>
      <w:r w:rsidR="001837E9">
        <w:rPr>
          <w:szCs w:val="28"/>
        </w:rPr>
        <w:t xml:space="preserve">/2 від </w:t>
      </w:r>
      <w:r w:rsidR="007F6669">
        <w:rPr>
          <w:szCs w:val="28"/>
        </w:rPr>
        <w:t>01</w:t>
      </w:r>
      <w:r w:rsidR="001837E9">
        <w:rPr>
          <w:szCs w:val="28"/>
        </w:rPr>
        <w:t>.0</w:t>
      </w:r>
      <w:r w:rsidR="007F6669">
        <w:rPr>
          <w:szCs w:val="28"/>
        </w:rPr>
        <w:t>7</w:t>
      </w:r>
      <w:r w:rsidR="001837E9">
        <w:rPr>
          <w:szCs w:val="28"/>
        </w:rPr>
        <w:t>.2024 р.</w:t>
      </w:r>
      <w:r w:rsidR="00751166" w:rsidRPr="00813684">
        <w:rPr>
          <w:bCs/>
          <w:szCs w:val="28"/>
        </w:rPr>
        <w:t>;</w:t>
      </w:r>
    </w:p>
    <w:p w:rsidR="00A2754D" w:rsidRPr="00106557" w:rsidRDefault="00A2754D" w:rsidP="00106557">
      <w:pPr>
        <w:pStyle w:val="2"/>
        <w:numPr>
          <w:ilvl w:val="0"/>
          <w:numId w:val="1"/>
        </w:numPr>
        <w:jc w:val="both"/>
        <w:rPr>
          <w:rStyle w:val="tx1"/>
          <w:b w:val="0"/>
          <w:sz w:val="24"/>
          <w:szCs w:val="24"/>
          <w:lang w:val="uk-UA"/>
        </w:rPr>
      </w:pPr>
      <w:r w:rsidRPr="00157E95">
        <w:rPr>
          <w:rStyle w:val="tx1"/>
          <w:sz w:val="24"/>
          <w:szCs w:val="24"/>
          <w:lang w:val="uk-UA"/>
        </w:rPr>
        <w:t>Загальний опис об’єкта (опис виробництв та технологічного устаткування)</w:t>
      </w:r>
      <w:r>
        <w:rPr>
          <w:rStyle w:val="tx1"/>
          <w:b w:val="0"/>
          <w:sz w:val="24"/>
          <w:szCs w:val="24"/>
          <w:lang w:val="uk-UA"/>
        </w:rPr>
        <w:t xml:space="preserve">: </w:t>
      </w:r>
      <w:r w:rsidR="00106557">
        <w:rPr>
          <w:rStyle w:val="tx1"/>
          <w:b w:val="0"/>
          <w:sz w:val="24"/>
          <w:szCs w:val="24"/>
          <w:lang w:val="uk-UA"/>
        </w:rPr>
        <w:t>ТОВ «</w:t>
      </w:r>
      <w:r w:rsidR="007F6669">
        <w:rPr>
          <w:rStyle w:val="tx1"/>
          <w:b w:val="0"/>
          <w:sz w:val="24"/>
          <w:szCs w:val="24"/>
          <w:lang w:val="uk-UA"/>
        </w:rPr>
        <w:t>Лінксел</w:t>
      </w:r>
      <w:r w:rsidR="00106557">
        <w:rPr>
          <w:rStyle w:val="tx1"/>
          <w:b w:val="0"/>
          <w:sz w:val="24"/>
          <w:szCs w:val="24"/>
          <w:lang w:val="uk-UA"/>
        </w:rPr>
        <w:t>»</w:t>
      </w:r>
      <w:r w:rsidR="00106557" w:rsidRPr="00EB4BEA">
        <w:rPr>
          <w:rStyle w:val="tx1"/>
          <w:b w:val="0"/>
          <w:sz w:val="24"/>
          <w:szCs w:val="24"/>
          <w:lang w:val="uk-UA"/>
        </w:rPr>
        <w:t xml:space="preserve"> </w:t>
      </w:r>
      <w:r w:rsidR="00106557">
        <w:rPr>
          <w:rStyle w:val="tx1"/>
          <w:b w:val="0"/>
          <w:sz w:val="24"/>
          <w:szCs w:val="24"/>
          <w:lang w:val="uk-UA"/>
        </w:rPr>
        <w:t xml:space="preserve">займається </w:t>
      </w:r>
      <w:r w:rsidR="007F6669">
        <w:rPr>
          <w:rStyle w:val="tx1"/>
          <w:b w:val="0"/>
          <w:sz w:val="24"/>
          <w:szCs w:val="24"/>
          <w:lang w:val="uk-UA"/>
        </w:rPr>
        <w:t>виробництвом дріжджових екстрактів</w:t>
      </w:r>
      <w:r w:rsidR="00106557">
        <w:rPr>
          <w:rStyle w:val="tx1"/>
          <w:b w:val="0"/>
          <w:sz w:val="24"/>
          <w:szCs w:val="24"/>
          <w:lang w:val="uk-UA"/>
        </w:rPr>
        <w:t xml:space="preserve">. </w:t>
      </w:r>
      <w:r w:rsidR="00106557" w:rsidRPr="00EB4BEA">
        <w:rPr>
          <w:rStyle w:val="tx1"/>
          <w:b w:val="0"/>
          <w:sz w:val="24"/>
          <w:szCs w:val="24"/>
          <w:lang w:val="uk-UA"/>
        </w:rPr>
        <w:t xml:space="preserve">(КВЕД: </w:t>
      </w:r>
      <w:r w:rsidR="007F6669">
        <w:rPr>
          <w:rStyle w:val="tx1"/>
          <w:b w:val="0"/>
          <w:sz w:val="24"/>
          <w:szCs w:val="24"/>
          <w:lang w:val="uk-UA"/>
        </w:rPr>
        <w:t>10</w:t>
      </w:r>
      <w:r w:rsidR="00106557" w:rsidRPr="00EB4BEA">
        <w:rPr>
          <w:rStyle w:val="tx1"/>
          <w:b w:val="0"/>
          <w:sz w:val="24"/>
          <w:szCs w:val="24"/>
          <w:lang w:val="uk-UA"/>
        </w:rPr>
        <w:t>.</w:t>
      </w:r>
      <w:r w:rsidR="007F6669">
        <w:rPr>
          <w:rStyle w:val="tx1"/>
          <w:b w:val="0"/>
          <w:sz w:val="24"/>
          <w:szCs w:val="24"/>
          <w:lang w:val="uk-UA"/>
        </w:rPr>
        <w:t>89</w:t>
      </w:r>
      <w:r w:rsidR="00106557" w:rsidRPr="00EB4BEA">
        <w:rPr>
          <w:rStyle w:val="tx1"/>
          <w:b w:val="0"/>
          <w:sz w:val="24"/>
          <w:szCs w:val="24"/>
          <w:lang w:val="uk-UA"/>
        </w:rPr>
        <w:t xml:space="preserve"> – </w:t>
      </w:r>
      <w:r w:rsidR="007F6669">
        <w:rPr>
          <w:rStyle w:val="tx1"/>
          <w:b w:val="0"/>
          <w:sz w:val="24"/>
          <w:szCs w:val="24"/>
          <w:lang w:val="uk-UA"/>
        </w:rPr>
        <w:t>Виробництво інших харчових продуктів, н.в.і.у.</w:t>
      </w:r>
      <w:r w:rsidR="00106557" w:rsidRPr="00EB4BEA">
        <w:rPr>
          <w:rStyle w:val="tx1"/>
          <w:b w:val="0"/>
          <w:sz w:val="24"/>
          <w:szCs w:val="24"/>
          <w:lang w:val="uk-UA"/>
        </w:rPr>
        <w:t>).</w:t>
      </w:r>
      <w:r w:rsidR="00106557">
        <w:rPr>
          <w:rStyle w:val="tx1"/>
          <w:b w:val="0"/>
          <w:sz w:val="24"/>
          <w:szCs w:val="24"/>
          <w:lang w:val="uk-UA"/>
        </w:rPr>
        <w:t xml:space="preserve"> </w:t>
      </w:r>
      <w:r w:rsidR="00157E95">
        <w:rPr>
          <w:rStyle w:val="tx1"/>
          <w:b w:val="0"/>
          <w:sz w:val="24"/>
          <w:szCs w:val="24"/>
          <w:lang w:val="uk-UA"/>
        </w:rPr>
        <w:t>Джерелами викидів забруднююч</w:t>
      </w:r>
      <w:r w:rsidR="00106557">
        <w:rPr>
          <w:rStyle w:val="tx1"/>
          <w:b w:val="0"/>
          <w:sz w:val="24"/>
          <w:szCs w:val="24"/>
          <w:lang w:val="uk-UA"/>
        </w:rPr>
        <w:t xml:space="preserve">их речовин на проммайданчику є: </w:t>
      </w:r>
      <w:r w:rsidR="004A0AC3">
        <w:rPr>
          <w:rStyle w:val="tx1"/>
          <w:b w:val="0"/>
          <w:sz w:val="24"/>
          <w:szCs w:val="24"/>
          <w:lang w:val="uk-UA"/>
        </w:rPr>
        <w:t>витяжні труби сепараторної, приміщення зберігання компонентів, приміщення мийки елементів пресфільтрів, приміщення вивантаження продукту, приміщення дільниці пакування, технічних приміщень, приміщень просіювання екстракту, вивантаження ферментів та концентрації екстрактів, приміщень сушіння, складу готової продукції, складу сировини, складу рідин, станції холодопостачання та компресорної, дільниці пакування готової продукції, димова труба котельні</w:t>
      </w:r>
      <w:r w:rsidR="00106557">
        <w:rPr>
          <w:rStyle w:val="tx1"/>
          <w:b w:val="0"/>
          <w:sz w:val="24"/>
          <w:szCs w:val="24"/>
          <w:lang w:val="uk-UA"/>
        </w:rPr>
        <w:t>.</w:t>
      </w:r>
    </w:p>
    <w:p w:rsidR="00A2754D" w:rsidRDefault="00A2754D" w:rsidP="00106557">
      <w:pPr>
        <w:pStyle w:val="a4"/>
        <w:numPr>
          <w:ilvl w:val="0"/>
          <w:numId w:val="1"/>
        </w:numPr>
        <w:jc w:val="both"/>
        <w:rPr>
          <w:lang w:eastAsia="ru-RU"/>
        </w:rPr>
      </w:pPr>
      <w:r w:rsidRPr="00106557">
        <w:rPr>
          <w:b/>
        </w:rPr>
        <w:t>Відомості щодо видів та обсягів викидів:</w:t>
      </w:r>
      <w:r w:rsidR="004A0AC3">
        <w:rPr>
          <w:b/>
        </w:rPr>
        <w:t xml:space="preserve"> </w:t>
      </w:r>
      <w:r w:rsidR="004A0AC3">
        <w:rPr>
          <w:lang w:eastAsia="ru-RU"/>
        </w:rPr>
        <w:t>Гідроксид натрію – 0,02166</w:t>
      </w:r>
      <w:r w:rsidR="004A0AC3">
        <w:rPr>
          <w:lang w:eastAsia="ru-RU"/>
        </w:rPr>
        <w:t xml:space="preserve"> т/рік;</w:t>
      </w:r>
      <w:r>
        <w:t xml:space="preserve"> </w:t>
      </w:r>
      <w:r w:rsidR="00106557" w:rsidRPr="00E84D33">
        <w:rPr>
          <w:lang w:eastAsia="ru-RU"/>
        </w:rPr>
        <w:t>Азоту діоксид</w:t>
      </w:r>
      <w:r w:rsidR="00106557">
        <w:rPr>
          <w:lang w:eastAsia="ru-RU"/>
        </w:rPr>
        <w:t xml:space="preserve"> – </w:t>
      </w:r>
      <w:r w:rsidR="004A0AC3">
        <w:rPr>
          <w:lang w:eastAsia="ru-RU"/>
        </w:rPr>
        <w:t>2,310754</w:t>
      </w:r>
      <w:r w:rsidR="00106557">
        <w:rPr>
          <w:lang w:eastAsia="ru-RU"/>
        </w:rPr>
        <w:t xml:space="preserve"> т/рік; В</w:t>
      </w:r>
      <w:r w:rsidR="00106557" w:rsidRPr="007D18BC">
        <w:rPr>
          <w:lang w:eastAsia="ru-RU"/>
        </w:rPr>
        <w:t>углецю оксид</w:t>
      </w:r>
      <w:r w:rsidR="00106557">
        <w:rPr>
          <w:lang w:eastAsia="ru-RU"/>
        </w:rPr>
        <w:t xml:space="preserve"> – </w:t>
      </w:r>
      <w:r w:rsidR="004A0AC3">
        <w:rPr>
          <w:lang w:eastAsia="ru-RU"/>
        </w:rPr>
        <w:t>7,817218</w:t>
      </w:r>
      <w:r w:rsidR="00106557">
        <w:rPr>
          <w:lang w:eastAsia="ru-RU"/>
        </w:rPr>
        <w:t xml:space="preserve"> т/рік; Речовини у вигляді суспендованих твердих частинок – </w:t>
      </w:r>
      <w:r w:rsidR="004A0AC3">
        <w:rPr>
          <w:lang w:eastAsia="ru-RU"/>
        </w:rPr>
        <w:t>1,078294</w:t>
      </w:r>
      <w:r w:rsidR="00106557">
        <w:rPr>
          <w:lang w:eastAsia="ru-RU"/>
        </w:rPr>
        <w:t xml:space="preserve"> т/рік; Метан – 0,</w:t>
      </w:r>
      <w:r w:rsidR="004A0AC3">
        <w:rPr>
          <w:lang w:eastAsia="ru-RU"/>
        </w:rPr>
        <w:t>031426</w:t>
      </w:r>
      <w:r w:rsidR="00106557">
        <w:rPr>
          <w:lang w:eastAsia="ru-RU"/>
        </w:rPr>
        <w:t xml:space="preserve"> т/рік; Діоксид вуглецю – </w:t>
      </w:r>
      <w:r w:rsidR="004A0AC3">
        <w:rPr>
          <w:lang w:eastAsia="ru-RU"/>
        </w:rPr>
        <w:t>1755,7706</w:t>
      </w:r>
      <w:r w:rsidR="00106557">
        <w:rPr>
          <w:lang w:eastAsia="ru-RU"/>
        </w:rPr>
        <w:t xml:space="preserve"> т/рік; Оксид діазоту – 0,0</w:t>
      </w:r>
      <w:r w:rsidR="004A0AC3">
        <w:rPr>
          <w:lang w:eastAsia="ru-RU"/>
        </w:rPr>
        <w:t>03143</w:t>
      </w:r>
      <w:r w:rsidR="00106557">
        <w:rPr>
          <w:lang w:eastAsia="ru-RU"/>
        </w:rPr>
        <w:t xml:space="preserve"> т/рік; Вуглеводні граничні С</w:t>
      </w:r>
      <w:r w:rsidR="00106557" w:rsidRPr="00106557">
        <w:rPr>
          <w:vertAlign w:val="subscript"/>
          <w:lang w:eastAsia="ru-RU"/>
        </w:rPr>
        <w:t>12</w:t>
      </w:r>
      <w:r w:rsidR="00106557">
        <w:rPr>
          <w:lang w:eastAsia="ru-RU"/>
        </w:rPr>
        <w:t>-С</w:t>
      </w:r>
      <w:r w:rsidR="00106557" w:rsidRPr="00106557">
        <w:rPr>
          <w:vertAlign w:val="subscript"/>
          <w:lang w:eastAsia="ru-RU"/>
        </w:rPr>
        <w:t xml:space="preserve">19 </w:t>
      </w:r>
      <w:r w:rsidR="00106557">
        <w:rPr>
          <w:lang w:eastAsia="ru-RU"/>
        </w:rPr>
        <w:t>- 0,016973 т/рік, Аміак</w:t>
      </w:r>
      <w:r w:rsidR="00106557" w:rsidRPr="00106557">
        <w:rPr>
          <w:vertAlign w:val="subscript"/>
          <w:lang w:eastAsia="ru-RU"/>
        </w:rPr>
        <w:t xml:space="preserve"> </w:t>
      </w:r>
      <w:r w:rsidR="00106557">
        <w:rPr>
          <w:lang w:eastAsia="ru-RU"/>
        </w:rPr>
        <w:t>– 0,</w:t>
      </w:r>
      <w:r w:rsidR="004A0AC3">
        <w:rPr>
          <w:lang w:eastAsia="ru-RU"/>
        </w:rPr>
        <w:t>031602</w:t>
      </w:r>
      <w:r w:rsidR="00106557">
        <w:rPr>
          <w:lang w:eastAsia="ru-RU"/>
        </w:rPr>
        <w:t xml:space="preserve"> т/рік,</w:t>
      </w:r>
      <w:r w:rsidR="00106557" w:rsidRPr="007934A1">
        <w:rPr>
          <w:lang w:eastAsia="ru-RU"/>
        </w:rPr>
        <w:t xml:space="preserve"> </w:t>
      </w:r>
      <w:r w:rsidR="004A0AC3">
        <w:rPr>
          <w:lang w:eastAsia="ru-RU"/>
        </w:rPr>
        <w:t>Азотна кислота</w:t>
      </w:r>
      <w:r w:rsidR="00106557">
        <w:rPr>
          <w:lang w:eastAsia="ru-RU"/>
        </w:rPr>
        <w:t xml:space="preserve"> - 0,0</w:t>
      </w:r>
      <w:r w:rsidR="004A0AC3">
        <w:rPr>
          <w:lang w:eastAsia="ru-RU"/>
        </w:rPr>
        <w:t>39511</w:t>
      </w:r>
      <w:r w:rsidR="00106557">
        <w:rPr>
          <w:lang w:eastAsia="ru-RU"/>
        </w:rPr>
        <w:t xml:space="preserve"> т/рік, </w:t>
      </w:r>
      <w:r w:rsidR="004A0AC3">
        <w:rPr>
          <w:lang w:eastAsia="ru-RU"/>
        </w:rPr>
        <w:t>Сульфатна кислота (</w:t>
      </w:r>
      <w:r w:rsidR="004A0AC3">
        <w:rPr>
          <w:lang w:val="en-US" w:eastAsia="ru-RU"/>
        </w:rPr>
        <w:t>H</w:t>
      </w:r>
      <w:r w:rsidR="004A0AC3">
        <w:rPr>
          <w:vertAlign w:val="subscript"/>
          <w:lang w:val="en-US" w:eastAsia="ru-RU"/>
        </w:rPr>
        <w:t>2</w:t>
      </w:r>
      <w:r w:rsidR="004A0AC3">
        <w:rPr>
          <w:lang w:val="en-US" w:eastAsia="ru-RU"/>
        </w:rPr>
        <w:t>SO</w:t>
      </w:r>
      <w:r w:rsidR="004A0AC3">
        <w:rPr>
          <w:vertAlign w:val="subscript"/>
          <w:lang w:val="en-US" w:eastAsia="ru-RU"/>
        </w:rPr>
        <w:t>4</w:t>
      </w:r>
      <w:r w:rsidR="004A0AC3">
        <w:rPr>
          <w:lang w:val="en-US" w:eastAsia="ru-RU"/>
        </w:rPr>
        <w:t>) (</w:t>
      </w:r>
      <w:r w:rsidR="004A0AC3">
        <w:rPr>
          <w:lang w:eastAsia="ru-RU"/>
        </w:rPr>
        <w:t>сірчана кислота)</w:t>
      </w:r>
      <w:r w:rsidR="00106557" w:rsidRPr="00106557">
        <w:rPr>
          <w:vertAlign w:val="subscript"/>
          <w:lang w:eastAsia="ru-RU"/>
        </w:rPr>
        <w:t xml:space="preserve"> </w:t>
      </w:r>
      <w:r w:rsidR="004A0AC3">
        <w:rPr>
          <w:lang w:eastAsia="ru-RU"/>
        </w:rPr>
        <w:t>– 0,076516</w:t>
      </w:r>
      <w:r w:rsidR="00106557">
        <w:rPr>
          <w:lang w:eastAsia="ru-RU"/>
        </w:rPr>
        <w:t xml:space="preserve"> т/рік, </w:t>
      </w:r>
      <w:r w:rsidR="004A0AC3">
        <w:rPr>
          <w:lang w:eastAsia="ru-RU"/>
        </w:rPr>
        <w:t>Спирт етиловий</w:t>
      </w:r>
      <w:r w:rsidR="00106557" w:rsidRPr="00106557">
        <w:rPr>
          <w:vertAlign w:val="subscript"/>
          <w:lang w:eastAsia="ru-RU"/>
        </w:rPr>
        <w:t xml:space="preserve"> </w:t>
      </w:r>
      <w:r w:rsidR="004A0AC3">
        <w:rPr>
          <w:lang w:eastAsia="ru-RU"/>
        </w:rPr>
        <w:t>– 0,9315 т/рік</w:t>
      </w:r>
      <w:r w:rsidR="00106557">
        <w:rPr>
          <w:lang w:eastAsia="ru-RU"/>
        </w:rPr>
        <w:t>.</w:t>
      </w:r>
    </w:p>
    <w:p w:rsidR="00751166" w:rsidRPr="00605B63" w:rsidRDefault="001F08FA" w:rsidP="00FF0062">
      <w:pPr>
        <w:pStyle w:val="2"/>
        <w:numPr>
          <w:ilvl w:val="0"/>
          <w:numId w:val="1"/>
        </w:numPr>
        <w:jc w:val="both"/>
        <w:rPr>
          <w:sz w:val="24"/>
          <w:szCs w:val="24"/>
          <w:lang w:val="uk-UA"/>
        </w:rPr>
      </w:pPr>
      <w:r>
        <w:rPr>
          <w:b/>
          <w:sz w:val="24"/>
          <w:szCs w:val="24"/>
          <w:lang w:val="uk-UA"/>
        </w:rPr>
        <w:t>Заходи щодо впровадження найкращих існуючих технологій виробництва, що виконані або/та які потребують виконання:</w:t>
      </w:r>
      <w:r>
        <w:rPr>
          <w:sz w:val="24"/>
          <w:szCs w:val="24"/>
          <w:lang w:val="uk-UA"/>
        </w:rPr>
        <w:t xml:space="preserve"> </w:t>
      </w:r>
      <w:r w:rsidR="00FF0062" w:rsidRPr="001F08FA">
        <w:rPr>
          <w:sz w:val="24"/>
          <w:szCs w:val="24"/>
          <w:lang w:val="uk-UA"/>
        </w:rPr>
        <w:t>П</w:t>
      </w:r>
      <w:r w:rsidR="00FF0062" w:rsidRPr="0043538D">
        <w:rPr>
          <w:sz w:val="24"/>
          <w:szCs w:val="24"/>
          <w:lang w:val="uk-UA"/>
        </w:rPr>
        <w:t xml:space="preserve">ідприємство відноситься до </w:t>
      </w:r>
      <w:r w:rsidR="00106557">
        <w:rPr>
          <w:sz w:val="24"/>
          <w:szCs w:val="24"/>
          <w:u w:val="single"/>
          <w:lang w:val="uk-UA"/>
        </w:rPr>
        <w:t>другої</w:t>
      </w:r>
      <w:r w:rsidR="00FF0062" w:rsidRPr="00C15334">
        <w:rPr>
          <w:sz w:val="24"/>
          <w:szCs w:val="24"/>
          <w:u w:val="single"/>
          <w:lang w:val="uk-UA"/>
        </w:rPr>
        <w:t xml:space="preserve"> групи</w:t>
      </w:r>
      <w:r w:rsidR="00FF0062" w:rsidRPr="0043538D">
        <w:rPr>
          <w:sz w:val="24"/>
          <w:szCs w:val="24"/>
          <w:lang w:val="uk-UA"/>
        </w:rPr>
        <w:t xml:space="preserve"> об’єктів </w:t>
      </w:r>
      <w:r w:rsidR="00EE0A44">
        <w:rPr>
          <w:sz w:val="24"/>
          <w:szCs w:val="24"/>
          <w:lang w:val="uk-UA"/>
        </w:rPr>
        <w:t>з</w:t>
      </w:r>
      <w:r w:rsidR="00EE0A44" w:rsidRPr="00D54C84">
        <w:rPr>
          <w:sz w:val="24"/>
          <w:szCs w:val="24"/>
          <w:lang w:val="uk-UA"/>
        </w:rPr>
        <w:t xml:space="preserve">а ступенем впливу на забруднення атмосферного повітря </w:t>
      </w:r>
      <w:r w:rsidR="00FF0062">
        <w:rPr>
          <w:sz w:val="24"/>
          <w:szCs w:val="24"/>
          <w:lang w:val="uk-UA"/>
        </w:rPr>
        <w:t xml:space="preserve">і </w:t>
      </w:r>
      <w:r w:rsidR="00FF0062" w:rsidRPr="001F08FA">
        <w:rPr>
          <w:sz w:val="24"/>
          <w:szCs w:val="24"/>
          <w:lang w:val="uk-UA"/>
        </w:rPr>
        <w:t>не мають виробництв або технологічного устаткування, на яких повинні впроваджуватися найкращі доступні технології та методи керування</w:t>
      </w:r>
      <w:r w:rsidR="00FF0062" w:rsidRPr="0043538D">
        <w:rPr>
          <w:sz w:val="24"/>
          <w:szCs w:val="24"/>
          <w:lang w:val="uk-UA"/>
        </w:rPr>
        <w:t>.</w:t>
      </w:r>
      <w:r>
        <w:rPr>
          <w:sz w:val="24"/>
          <w:szCs w:val="24"/>
          <w:lang w:val="uk-UA"/>
        </w:rPr>
        <w:t xml:space="preserve"> Впровадження</w:t>
      </w:r>
      <w:r w:rsidR="00FF0062">
        <w:rPr>
          <w:sz w:val="24"/>
          <w:szCs w:val="24"/>
          <w:lang w:val="uk-UA"/>
        </w:rPr>
        <w:t xml:space="preserve"> </w:t>
      </w:r>
      <w:r>
        <w:rPr>
          <w:sz w:val="24"/>
          <w:szCs w:val="24"/>
          <w:lang w:val="uk-UA"/>
        </w:rPr>
        <w:t>з</w:t>
      </w:r>
      <w:r w:rsidR="00751166" w:rsidRPr="00FF0062">
        <w:rPr>
          <w:sz w:val="24"/>
        </w:rPr>
        <w:t>аход</w:t>
      </w:r>
      <w:r>
        <w:rPr>
          <w:sz w:val="24"/>
          <w:lang w:val="uk-UA"/>
        </w:rPr>
        <w:t>ів</w:t>
      </w:r>
      <w:r w:rsidR="00751166" w:rsidRPr="00FF0062">
        <w:rPr>
          <w:sz w:val="24"/>
        </w:rPr>
        <w:t xml:space="preserve"> щодо </w:t>
      </w:r>
      <w:r w:rsidR="00751166" w:rsidRPr="00FF0062">
        <w:rPr>
          <w:sz w:val="24"/>
        </w:rPr>
        <w:lastRenderedPageBreak/>
        <w:t xml:space="preserve">впровадження найкращих існуючих технологій виробництва, що виконані або/та які потребують виконання </w:t>
      </w:r>
      <w:r>
        <w:rPr>
          <w:sz w:val="24"/>
          <w:lang w:val="uk-UA"/>
        </w:rPr>
        <w:t>не передбачено</w:t>
      </w:r>
      <w:r w:rsidR="00605B63">
        <w:rPr>
          <w:sz w:val="24"/>
          <w:lang w:val="uk-UA"/>
        </w:rPr>
        <w:t>;</w:t>
      </w:r>
    </w:p>
    <w:p w:rsidR="00605B63" w:rsidRPr="00605B63" w:rsidRDefault="001F08FA" w:rsidP="00605B63">
      <w:pPr>
        <w:pStyle w:val="2"/>
        <w:numPr>
          <w:ilvl w:val="0"/>
          <w:numId w:val="1"/>
        </w:numPr>
        <w:jc w:val="both"/>
        <w:rPr>
          <w:sz w:val="24"/>
          <w:szCs w:val="24"/>
          <w:lang w:val="uk-UA"/>
        </w:rPr>
      </w:pPr>
      <w:r w:rsidRPr="001F08FA">
        <w:rPr>
          <w:b/>
          <w:sz w:val="24"/>
          <w:szCs w:val="24"/>
          <w:lang w:val="uk-UA"/>
        </w:rPr>
        <w:t>Перелік заходів щодо скорочення викидів:</w:t>
      </w:r>
      <w:r>
        <w:rPr>
          <w:sz w:val="24"/>
          <w:szCs w:val="24"/>
          <w:lang w:val="uk-UA"/>
        </w:rPr>
        <w:t xml:space="preserve"> Не передбачено</w:t>
      </w:r>
      <w:r w:rsidR="009479DC">
        <w:rPr>
          <w:sz w:val="24"/>
          <w:lang w:val="uk-UA"/>
        </w:rPr>
        <w:t>;</w:t>
      </w:r>
    </w:p>
    <w:p w:rsidR="00FF0062" w:rsidRPr="00FF0062" w:rsidRDefault="001F08FA" w:rsidP="00FF0062">
      <w:pPr>
        <w:pStyle w:val="2"/>
        <w:numPr>
          <w:ilvl w:val="0"/>
          <w:numId w:val="1"/>
        </w:numPr>
        <w:jc w:val="both"/>
        <w:rPr>
          <w:sz w:val="24"/>
          <w:szCs w:val="24"/>
          <w:lang w:val="uk-UA"/>
        </w:rPr>
      </w:pPr>
      <w:r w:rsidRPr="001F08FA">
        <w:rPr>
          <w:b/>
          <w:sz w:val="24"/>
          <w:szCs w:val="24"/>
          <w:lang w:val="uk-UA"/>
        </w:rPr>
        <w:t>Дотримання</w:t>
      </w:r>
      <w:r>
        <w:rPr>
          <w:b/>
          <w:sz w:val="24"/>
          <w:szCs w:val="24"/>
          <w:lang w:val="uk-UA"/>
        </w:rPr>
        <w:t xml:space="preserve"> виконання природоохоронних заходів щодо скорочення викидів:</w:t>
      </w:r>
      <w:r>
        <w:rPr>
          <w:sz w:val="24"/>
          <w:szCs w:val="24"/>
          <w:lang w:val="uk-UA"/>
        </w:rPr>
        <w:t xml:space="preserve"> </w:t>
      </w:r>
      <w:r w:rsidR="0027689E" w:rsidRPr="001F08FA">
        <w:rPr>
          <w:sz w:val="24"/>
          <w:lang w:val="uk-UA"/>
        </w:rPr>
        <w:t>Не перед</w:t>
      </w:r>
      <w:r w:rsidR="009479DC">
        <w:rPr>
          <w:sz w:val="24"/>
          <w:lang w:val="uk-UA"/>
        </w:rPr>
        <w:t>бачено;</w:t>
      </w:r>
    </w:p>
    <w:p w:rsidR="00605B63" w:rsidRPr="00605B63" w:rsidRDefault="009479DC" w:rsidP="00605B63">
      <w:pPr>
        <w:pStyle w:val="2"/>
        <w:numPr>
          <w:ilvl w:val="0"/>
          <w:numId w:val="1"/>
        </w:numPr>
        <w:jc w:val="both"/>
        <w:rPr>
          <w:rStyle w:val="tx1"/>
          <w:b w:val="0"/>
          <w:bCs w:val="0"/>
          <w:sz w:val="22"/>
          <w:szCs w:val="24"/>
          <w:lang w:val="uk-UA"/>
        </w:rPr>
      </w:pPr>
      <w:r>
        <w:rPr>
          <w:b/>
          <w:sz w:val="24"/>
          <w:lang w:val="uk-UA"/>
        </w:rPr>
        <w:t>Відповідність пропозицій щодо дозволених обсягів викидів законодавству:</w:t>
      </w:r>
      <w:r>
        <w:rPr>
          <w:sz w:val="24"/>
          <w:lang w:val="uk-UA"/>
        </w:rPr>
        <w:t xml:space="preserve"> </w:t>
      </w:r>
      <w:r w:rsidR="00A271B1" w:rsidRPr="00A271B1">
        <w:rPr>
          <w:sz w:val="24"/>
        </w:rPr>
        <w:t xml:space="preserve">Для визначення рівня забруднення атмосферного повітря в районі розташування виробничого майданчика </w:t>
      </w:r>
      <w:r w:rsidR="00106557">
        <w:rPr>
          <w:sz w:val="24"/>
          <w:lang w:val="uk-UA"/>
        </w:rPr>
        <w:t>ТОВ</w:t>
      </w:r>
      <w:r w:rsidR="00EE0A44">
        <w:rPr>
          <w:sz w:val="24"/>
          <w:lang w:val="uk-UA"/>
        </w:rPr>
        <w:t xml:space="preserve"> «</w:t>
      </w:r>
      <w:r w:rsidR="00001356">
        <w:rPr>
          <w:sz w:val="24"/>
          <w:lang w:val="uk-UA"/>
        </w:rPr>
        <w:t>Лінксел</w:t>
      </w:r>
      <w:r w:rsidR="00EE0A44">
        <w:rPr>
          <w:sz w:val="24"/>
          <w:lang w:val="uk-UA"/>
        </w:rPr>
        <w:t>»</w:t>
      </w:r>
      <w:r w:rsidR="00A271B1" w:rsidRPr="00A271B1">
        <w:rPr>
          <w:sz w:val="24"/>
        </w:rPr>
        <w:t xml:space="preserve"> було проведено розрахунок розсіювання забруднюючих речовин від викидів стаціонарних джерел підприємства</w:t>
      </w:r>
      <w:r w:rsidR="00A271B1">
        <w:rPr>
          <w:sz w:val="24"/>
          <w:lang w:val="uk-UA"/>
        </w:rPr>
        <w:t xml:space="preserve"> та заміри концентрацій забруднюючих речовин в атмосферному повітрі на межі санітарно-захисної зони. </w:t>
      </w:r>
      <w:r w:rsidR="00A271B1" w:rsidRPr="009479DC">
        <w:rPr>
          <w:sz w:val="24"/>
          <w:lang w:val="uk-UA"/>
        </w:rPr>
        <w:t>Ні для одного з дозволених викидів</w:t>
      </w:r>
      <w:r w:rsidR="005A0465">
        <w:rPr>
          <w:sz w:val="24"/>
          <w:lang w:val="uk-UA"/>
        </w:rPr>
        <w:t xml:space="preserve"> не</w:t>
      </w:r>
      <w:r w:rsidR="00A271B1" w:rsidRPr="009479DC">
        <w:rPr>
          <w:sz w:val="24"/>
          <w:lang w:val="uk-UA"/>
        </w:rPr>
        <w:t xml:space="preserve"> перевищу</w:t>
      </w:r>
      <w:r>
        <w:rPr>
          <w:sz w:val="24"/>
          <w:lang w:val="uk-UA"/>
        </w:rPr>
        <w:t>ються</w:t>
      </w:r>
      <w:r w:rsidR="00A271B1" w:rsidRPr="009479DC">
        <w:rPr>
          <w:sz w:val="24"/>
          <w:lang w:val="uk-UA"/>
        </w:rPr>
        <w:t xml:space="preserve"> граничнодопустимі рівні викидів забруднюючих речовин в атмосферне повітр</w:t>
      </w:r>
      <w:bookmarkStart w:id="0" w:name="_GoBack"/>
      <w:bookmarkEnd w:id="0"/>
      <w:r w:rsidR="00A271B1" w:rsidRPr="009479DC">
        <w:rPr>
          <w:sz w:val="24"/>
          <w:lang w:val="uk-UA"/>
        </w:rPr>
        <w:t>я. Інш</w:t>
      </w:r>
      <w:r>
        <w:rPr>
          <w:sz w:val="24"/>
          <w:lang w:val="uk-UA"/>
        </w:rPr>
        <w:t>і</w:t>
      </w:r>
      <w:r w:rsidR="00A271B1" w:rsidRPr="009479DC">
        <w:rPr>
          <w:sz w:val="24"/>
          <w:lang w:val="uk-UA"/>
        </w:rPr>
        <w:t xml:space="preserve"> викид</w:t>
      </w:r>
      <w:r>
        <w:rPr>
          <w:sz w:val="24"/>
          <w:lang w:val="uk-UA"/>
        </w:rPr>
        <w:t>и</w:t>
      </w:r>
      <w:r w:rsidR="00A271B1" w:rsidRPr="009479DC">
        <w:rPr>
          <w:sz w:val="24"/>
          <w:lang w:val="uk-UA"/>
        </w:rPr>
        <w:t xml:space="preserve"> в атмосферу, що чинять</w:t>
      </w:r>
      <w:r>
        <w:rPr>
          <w:sz w:val="24"/>
          <w:lang w:val="uk-UA"/>
        </w:rPr>
        <w:t xml:space="preserve"> суттєвий вплив відсутні</w:t>
      </w:r>
      <w:r w:rsidR="00605B63" w:rsidRPr="009479DC">
        <w:rPr>
          <w:sz w:val="24"/>
          <w:lang w:val="uk-UA"/>
        </w:rPr>
        <w:t>.</w:t>
      </w:r>
      <w:r w:rsidR="0027689E">
        <w:rPr>
          <w:sz w:val="24"/>
          <w:lang w:val="uk-UA"/>
        </w:rPr>
        <w:t xml:space="preserve"> </w:t>
      </w:r>
      <w:r>
        <w:rPr>
          <w:sz w:val="24"/>
          <w:lang w:val="uk-UA"/>
        </w:rPr>
        <w:t>Викиди забруднюючих речовин не перевищу</w:t>
      </w:r>
      <w:r w:rsidR="0027689E" w:rsidRPr="009479DC">
        <w:rPr>
          <w:sz w:val="24"/>
          <w:lang w:val="uk-UA"/>
        </w:rPr>
        <w:t>ють гігієнічних нормативів</w:t>
      </w:r>
      <w:r w:rsidR="0027689E">
        <w:rPr>
          <w:sz w:val="24"/>
          <w:lang w:val="uk-UA"/>
        </w:rPr>
        <w:t xml:space="preserve"> </w:t>
      </w:r>
      <w:r>
        <w:rPr>
          <w:rStyle w:val="tx1"/>
          <w:b w:val="0"/>
          <w:sz w:val="24"/>
          <w:szCs w:val="24"/>
          <w:lang w:val="uk-UA"/>
        </w:rPr>
        <w:t>та</w:t>
      </w:r>
      <w:r w:rsidR="00605B63" w:rsidRPr="00605B63">
        <w:rPr>
          <w:rStyle w:val="tx1"/>
          <w:b w:val="0"/>
          <w:sz w:val="24"/>
          <w:szCs w:val="24"/>
        </w:rPr>
        <w:t xml:space="preserve"> відповідають вимогам </w:t>
      </w:r>
      <w:r w:rsidR="00EE0A44">
        <w:rPr>
          <w:rStyle w:val="tx1"/>
          <w:b w:val="0"/>
          <w:sz w:val="24"/>
          <w:szCs w:val="24"/>
          <w:lang w:val="uk-UA"/>
        </w:rPr>
        <w:t>чинного законодавства</w:t>
      </w:r>
      <w:r w:rsidR="00813684">
        <w:rPr>
          <w:rStyle w:val="tx1"/>
          <w:b w:val="0"/>
          <w:sz w:val="24"/>
          <w:szCs w:val="24"/>
          <w:lang w:val="uk-UA"/>
        </w:rPr>
        <w:t>;</w:t>
      </w:r>
    </w:p>
    <w:p w:rsidR="00CB58CA" w:rsidRDefault="009479DC" w:rsidP="00605B63">
      <w:pPr>
        <w:pStyle w:val="a4"/>
        <w:numPr>
          <w:ilvl w:val="0"/>
          <w:numId w:val="1"/>
        </w:numPr>
        <w:jc w:val="both"/>
        <w:rPr>
          <w:lang w:eastAsia="ru-RU"/>
        </w:rPr>
      </w:pPr>
      <w:r w:rsidRPr="009479DC">
        <w:rPr>
          <w:b/>
          <w:lang w:eastAsia="ru-RU"/>
        </w:rPr>
        <w:t>Адреса</w:t>
      </w:r>
      <w:r>
        <w:rPr>
          <w:lang w:eastAsia="ru-RU"/>
        </w:rPr>
        <w:t xml:space="preserve"> </w:t>
      </w:r>
      <w:r w:rsidRPr="009479DC">
        <w:rPr>
          <w:b/>
          <w:lang w:eastAsia="ru-RU"/>
        </w:rPr>
        <w:t>обласно</w:t>
      </w:r>
      <w:r>
        <w:rPr>
          <w:b/>
          <w:lang w:eastAsia="ru-RU"/>
        </w:rPr>
        <w:t>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lang w:eastAsia="ru-RU"/>
        </w:rPr>
        <w:t xml:space="preserve"> </w:t>
      </w:r>
      <w:r w:rsidR="00CB58CA">
        <w:rPr>
          <w:lang w:eastAsia="ru-RU"/>
        </w:rPr>
        <w:t>Львівськ</w:t>
      </w:r>
      <w:r w:rsidR="007C49BE">
        <w:rPr>
          <w:lang w:eastAsia="ru-RU"/>
        </w:rPr>
        <w:t>а</w:t>
      </w:r>
      <w:r w:rsidR="00CB58CA">
        <w:rPr>
          <w:lang w:eastAsia="ru-RU"/>
        </w:rPr>
        <w:t xml:space="preserve"> обласн</w:t>
      </w:r>
      <w:r w:rsidR="007C49BE">
        <w:rPr>
          <w:lang w:eastAsia="ru-RU"/>
        </w:rPr>
        <w:t>а</w:t>
      </w:r>
      <w:r w:rsidR="00CB58CA">
        <w:rPr>
          <w:lang w:eastAsia="ru-RU"/>
        </w:rPr>
        <w:t xml:space="preserve"> державн</w:t>
      </w:r>
      <w:r w:rsidR="007C49BE">
        <w:rPr>
          <w:lang w:eastAsia="ru-RU"/>
        </w:rPr>
        <w:t>а</w:t>
      </w:r>
      <w:r w:rsidR="00CB58CA">
        <w:rPr>
          <w:lang w:eastAsia="ru-RU"/>
        </w:rPr>
        <w:t xml:space="preserve"> адміністраці</w:t>
      </w:r>
      <w:r w:rsidR="007C49BE">
        <w:rPr>
          <w:lang w:eastAsia="ru-RU"/>
        </w:rPr>
        <w:t>я</w:t>
      </w:r>
      <w:r w:rsidR="00CB58CA">
        <w:rPr>
          <w:lang w:eastAsia="ru-RU"/>
        </w:rPr>
        <w:t xml:space="preserve"> (Департамент екології та природних ресурсів Львівської обласної державної адміністрації) 79000, Львівська обл, м. Львів, вул. Винниченка, 19; (79026, Львівська обл, м. Львів, вул. Стрийська, 98), електронна пошта: </w:t>
      </w:r>
      <w:hyperlink r:id="rId6" w:history="1">
        <w:r w:rsidR="00CB58CA" w:rsidRPr="00605B63">
          <w:rPr>
            <w:rStyle w:val="a3"/>
            <w:lang w:val="en-US" w:eastAsia="ru-RU"/>
          </w:rPr>
          <w:t>envir@loda.gov.ua</w:t>
        </w:r>
      </w:hyperlink>
      <w:r w:rsidR="00CB58CA">
        <w:rPr>
          <w:lang w:eastAsia="ru-RU"/>
        </w:rPr>
        <w:t xml:space="preserve">, телефон: </w:t>
      </w:r>
      <w:hyperlink r:id="rId7" w:history="1">
        <w:r w:rsidR="00CB58CA" w:rsidRPr="00605B63">
          <w:rPr>
            <w:rStyle w:val="a3"/>
            <w:color w:val="1A0DAB"/>
            <w:shd w:val="clear" w:color="auto" w:fill="FFFFFF"/>
          </w:rPr>
          <w:t>0322 387 383</w:t>
        </w:r>
      </w:hyperlink>
      <w:r w:rsidR="00CB58CA">
        <w:rPr>
          <w:lang w:eastAsia="ru-RU"/>
        </w:rPr>
        <w:t>.</w:t>
      </w:r>
    </w:p>
    <w:p w:rsidR="007C49BE" w:rsidRDefault="007C49BE" w:rsidP="00605B63">
      <w:pPr>
        <w:pStyle w:val="a4"/>
        <w:numPr>
          <w:ilvl w:val="0"/>
          <w:numId w:val="1"/>
        </w:numPr>
        <w:jc w:val="both"/>
        <w:rPr>
          <w:lang w:eastAsia="ru-RU"/>
        </w:rPr>
      </w:pPr>
      <w:r>
        <w:rPr>
          <w:b/>
          <w:lang w:eastAsia="ru-RU"/>
        </w:rPr>
        <w:t xml:space="preserve">Строки подання зауважень та пропозицій: </w:t>
      </w:r>
      <w:r>
        <w:rPr>
          <w:lang w:eastAsia="ru-RU"/>
        </w:rPr>
        <w:t>Пропозиції та рекомендації просимо надсилати протягом 30 днів з дня опублікування.</w:t>
      </w:r>
    </w:p>
    <w:p w:rsidR="00643622" w:rsidRDefault="00643622"/>
    <w:p w:rsidR="0080426B" w:rsidRDefault="0080426B"/>
    <w:sectPr w:rsidR="008042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01300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FE"/>
    <w:rsid w:val="00001356"/>
    <w:rsid w:val="000805C4"/>
    <w:rsid w:val="000939D3"/>
    <w:rsid w:val="000E6F88"/>
    <w:rsid w:val="00104ADB"/>
    <w:rsid w:val="00106557"/>
    <w:rsid w:val="00112135"/>
    <w:rsid w:val="0015242D"/>
    <w:rsid w:val="00157E95"/>
    <w:rsid w:val="00161850"/>
    <w:rsid w:val="001837E9"/>
    <w:rsid w:val="001E029B"/>
    <w:rsid w:val="001F08FA"/>
    <w:rsid w:val="001F35D4"/>
    <w:rsid w:val="001F588C"/>
    <w:rsid w:val="00246461"/>
    <w:rsid w:val="0027689E"/>
    <w:rsid w:val="002B6726"/>
    <w:rsid w:val="003347C4"/>
    <w:rsid w:val="0036656C"/>
    <w:rsid w:val="00434170"/>
    <w:rsid w:val="00440EA9"/>
    <w:rsid w:val="00477F8D"/>
    <w:rsid w:val="004A0AC3"/>
    <w:rsid w:val="00552833"/>
    <w:rsid w:val="00563257"/>
    <w:rsid w:val="00572702"/>
    <w:rsid w:val="005A0465"/>
    <w:rsid w:val="005A601E"/>
    <w:rsid w:val="00605B63"/>
    <w:rsid w:val="00614AE7"/>
    <w:rsid w:val="00643622"/>
    <w:rsid w:val="006D13F9"/>
    <w:rsid w:val="0070235D"/>
    <w:rsid w:val="0071280A"/>
    <w:rsid w:val="00751166"/>
    <w:rsid w:val="007733E7"/>
    <w:rsid w:val="00773C26"/>
    <w:rsid w:val="007947F7"/>
    <w:rsid w:val="007C49BE"/>
    <w:rsid w:val="007E0662"/>
    <w:rsid w:val="007E35A8"/>
    <w:rsid w:val="007F6669"/>
    <w:rsid w:val="0080426B"/>
    <w:rsid w:val="00813684"/>
    <w:rsid w:val="008F1663"/>
    <w:rsid w:val="009479DC"/>
    <w:rsid w:val="00951D52"/>
    <w:rsid w:val="0098143C"/>
    <w:rsid w:val="009F45FD"/>
    <w:rsid w:val="00A271B1"/>
    <w:rsid w:val="00A2754D"/>
    <w:rsid w:val="00A55558"/>
    <w:rsid w:val="00A56838"/>
    <w:rsid w:val="00A75E3D"/>
    <w:rsid w:val="00A76328"/>
    <w:rsid w:val="00A81D70"/>
    <w:rsid w:val="00AA0722"/>
    <w:rsid w:val="00AC3728"/>
    <w:rsid w:val="00B00BD9"/>
    <w:rsid w:val="00B40094"/>
    <w:rsid w:val="00BB0CB9"/>
    <w:rsid w:val="00C370B6"/>
    <w:rsid w:val="00C977EE"/>
    <w:rsid w:val="00CB26BD"/>
    <w:rsid w:val="00CB58CA"/>
    <w:rsid w:val="00D05E38"/>
    <w:rsid w:val="00D86AFE"/>
    <w:rsid w:val="00DF392B"/>
    <w:rsid w:val="00E07839"/>
    <w:rsid w:val="00E83C82"/>
    <w:rsid w:val="00E94394"/>
    <w:rsid w:val="00EB4BEA"/>
    <w:rsid w:val="00ED390C"/>
    <w:rsid w:val="00EE0A44"/>
    <w:rsid w:val="00F12E93"/>
    <w:rsid w:val="00F408EC"/>
    <w:rsid w:val="00F54483"/>
    <w:rsid w:val="00F87038"/>
    <w:rsid w:val="00FB544A"/>
    <w:rsid w:val="00FB6DB8"/>
    <w:rsid w:val="00FE5A99"/>
    <w:rsid w:val="00FF0062"/>
    <w:rsid w:val="00FF2734"/>
    <w:rsid w:val="00FF7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22"/>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AA0722"/>
    <w:rPr>
      <w:b/>
      <w:bCs/>
    </w:rPr>
  </w:style>
  <w:style w:type="paragraph" w:styleId="2">
    <w:name w:val="Body Text 2"/>
    <w:basedOn w:val="a"/>
    <w:link w:val="20"/>
    <w:uiPriority w:val="99"/>
    <w:rsid w:val="000805C4"/>
    <w:pPr>
      <w:jc w:val="center"/>
    </w:pPr>
    <w:rPr>
      <w:rFonts w:eastAsia="Calibri"/>
      <w:sz w:val="28"/>
      <w:szCs w:val="28"/>
      <w:lang w:val="ru-RU" w:eastAsia="ru-RU"/>
    </w:rPr>
  </w:style>
  <w:style w:type="character" w:customStyle="1" w:styleId="20">
    <w:name w:val="Основний текст 2 Знак"/>
    <w:basedOn w:val="a0"/>
    <w:link w:val="2"/>
    <w:uiPriority w:val="99"/>
    <w:rsid w:val="000805C4"/>
    <w:rPr>
      <w:rFonts w:ascii="Times New Roman" w:eastAsia="Calibri" w:hAnsi="Times New Roman" w:cs="Times New Roman"/>
      <w:noProof/>
      <w:sz w:val="28"/>
      <w:szCs w:val="28"/>
      <w:lang w:val="ru-RU" w:eastAsia="ru-RU"/>
    </w:rPr>
  </w:style>
  <w:style w:type="character" w:styleId="a3">
    <w:name w:val="Hyperlink"/>
    <w:basedOn w:val="a0"/>
    <w:unhideWhenUsed/>
    <w:rsid w:val="00FF7518"/>
    <w:rPr>
      <w:color w:val="0000FF"/>
      <w:u w:val="single"/>
    </w:rPr>
  </w:style>
  <w:style w:type="paragraph" w:styleId="a4">
    <w:name w:val="List Paragraph"/>
    <w:basedOn w:val="a"/>
    <w:uiPriority w:val="34"/>
    <w:qFormat/>
    <w:rsid w:val="00A27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22"/>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AA0722"/>
    <w:rPr>
      <w:b/>
      <w:bCs/>
    </w:rPr>
  </w:style>
  <w:style w:type="paragraph" w:styleId="2">
    <w:name w:val="Body Text 2"/>
    <w:basedOn w:val="a"/>
    <w:link w:val="20"/>
    <w:uiPriority w:val="99"/>
    <w:rsid w:val="000805C4"/>
    <w:pPr>
      <w:jc w:val="center"/>
    </w:pPr>
    <w:rPr>
      <w:rFonts w:eastAsia="Calibri"/>
      <w:sz w:val="28"/>
      <w:szCs w:val="28"/>
      <w:lang w:val="ru-RU" w:eastAsia="ru-RU"/>
    </w:rPr>
  </w:style>
  <w:style w:type="character" w:customStyle="1" w:styleId="20">
    <w:name w:val="Основний текст 2 Знак"/>
    <w:basedOn w:val="a0"/>
    <w:link w:val="2"/>
    <w:uiPriority w:val="99"/>
    <w:rsid w:val="000805C4"/>
    <w:rPr>
      <w:rFonts w:ascii="Times New Roman" w:eastAsia="Calibri" w:hAnsi="Times New Roman" w:cs="Times New Roman"/>
      <w:noProof/>
      <w:sz w:val="28"/>
      <w:szCs w:val="28"/>
      <w:lang w:val="ru-RU" w:eastAsia="ru-RU"/>
    </w:rPr>
  </w:style>
  <w:style w:type="character" w:styleId="a3">
    <w:name w:val="Hyperlink"/>
    <w:basedOn w:val="a0"/>
    <w:unhideWhenUsed/>
    <w:rsid w:val="00FF7518"/>
    <w:rPr>
      <w:color w:val="0000FF"/>
      <w:u w:val="single"/>
    </w:rPr>
  </w:style>
  <w:style w:type="paragraph" w:styleId="a4">
    <w:name w:val="List Paragraph"/>
    <w:basedOn w:val="a"/>
    <w:uiPriority w:val="34"/>
    <w:qFormat/>
    <w:rsid w:val="00A27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search?q=%D0%B4%D0%B5%D0%BF%D0%B0%D1%80%D1%82%D0%B0%D0%BC%D0%B5%D0%BD%D1%82+%D0%B5%D0%BA%D0%BE%D0%BB%D0%BE%D0%B3%D1%96%D1%97+%D1%80%D1%96%D0%B2%D0%BD%D0%B5%D0%BD%D1%81%D1%8C%D0%BA%D0%BE%D1%97+%D0%BE%D0%B4%D0%B0&amp;ei=139rY47iEdCwrgSx8KXACw&amp;ved=0ahUKEwjOqcv78KD7AhVQmIsKHTF4CbgQ4dUDCA8&amp;uact=5&amp;oq=%D0%B4%D0%B5%D0%BF%D0%B0%D1%80%D1%82%D0%B0%D0%BC%D0%B5%D0%BD%D1%82+%D0%B5%D0%BA%D0%BE%D0%BB%D0%BE%D0%B3%D1%96%D1%97+%D1%80%D1%96%D0%B2%D0%BD%D0%B5%D0%BD%D1%81%D1%8C%D0%BA%D0%BE%D1%97+%D0%BE%D0%B4%D0%B0&amp;gs_lcp=Cgxnd3Mtd2l6LXNlcnAQAzIFCAAQgAQ6CggAEEcQ1gQQsAM6BggAEBYQHkoECEEYAEoECEYYAFAWWI0CYOcDaAFwAXgAgAFciAG1AZIBATKYAQCgAQHIAQjAAQE&amp;sclient=gws-wiz-se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lo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Pages>
  <Words>3880</Words>
  <Characters>2212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2022-11-14T13:24:00Z</cp:lastPrinted>
  <dcterms:created xsi:type="dcterms:W3CDTF">2022-10-24T09:24:00Z</dcterms:created>
  <dcterms:modified xsi:type="dcterms:W3CDTF">2024-07-30T08:58:00Z</dcterms:modified>
</cp:coreProperties>
</file>