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47" w:rsidRPr="004A2704" w:rsidRDefault="00560C47" w:rsidP="00560C47">
      <w:pPr>
        <w:tabs>
          <w:tab w:val="left" w:pos="1750"/>
        </w:tabs>
        <w:spacing w:line="276" w:lineRule="auto"/>
        <w:jc w:val="center"/>
        <w:rPr>
          <w:b/>
          <w:sz w:val="24"/>
          <w:szCs w:val="24"/>
          <w:lang w:val="uk-UA"/>
        </w:rPr>
      </w:pPr>
      <w:r w:rsidRPr="004A2704">
        <w:rPr>
          <w:b/>
          <w:sz w:val="24"/>
          <w:szCs w:val="24"/>
          <w:lang w:val="uk-UA"/>
        </w:rPr>
        <w:t>Повідомлення про намір отримати</w:t>
      </w:r>
      <w:r w:rsidR="00A73B2A">
        <w:rPr>
          <w:b/>
          <w:sz w:val="24"/>
          <w:szCs w:val="24"/>
          <w:lang w:val="uk-UA"/>
        </w:rPr>
        <w:t xml:space="preserve"> </w:t>
      </w:r>
      <w:r w:rsidRPr="004A2704">
        <w:rPr>
          <w:b/>
          <w:sz w:val="24"/>
          <w:szCs w:val="24"/>
          <w:lang w:val="uk-UA"/>
        </w:rPr>
        <w:t>дозвіл</w:t>
      </w:r>
      <w:r w:rsidR="00A73B2A">
        <w:rPr>
          <w:b/>
          <w:sz w:val="24"/>
          <w:szCs w:val="24"/>
          <w:lang w:val="uk-UA"/>
        </w:rPr>
        <w:t xml:space="preserve"> </w:t>
      </w:r>
      <w:r w:rsidRPr="004A2704">
        <w:rPr>
          <w:b/>
          <w:sz w:val="24"/>
          <w:szCs w:val="24"/>
          <w:lang w:val="uk-UA"/>
        </w:rPr>
        <w:t>н</w:t>
      </w:r>
      <w:r>
        <w:rPr>
          <w:b/>
          <w:sz w:val="24"/>
          <w:szCs w:val="24"/>
          <w:lang w:val="uk-UA"/>
        </w:rPr>
        <w:t>а викиди забруднюючих речовин в</w:t>
      </w:r>
      <w:r>
        <w:rPr>
          <w:b/>
          <w:sz w:val="24"/>
          <w:szCs w:val="24"/>
          <w:lang w:val="uk-UA"/>
        </w:rPr>
        <w:br/>
      </w:r>
      <w:r w:rsidRPr="004A2704">
        <w:rPr>
          <w:b/>
          <w:sz w:val="24"/>
          <w:szCs w:val="24"/>
          <w:lang w:val="uk-UA"/>
        </w:rPr>
        <w:t>атмосферне повітря стаціонарни</w:t>
      </w:r>
      <w:r w:rsidR="001F5C43">
        <w:rPr>
          <w:b/>
          <w:sz w:val="24"/>
          <w:szCs w:val="24"/>
          <w:lang w:val="uk-UA"/>
        </w:rPr>
        <w:t>ми</w:t>
      </w:r>
      <w:r w:rsidRPr="004A2704">
        <w:rPr>
          <w:b/>
          <w:sz w:val="24"/>
          <w:szCs w:val="24"/>
          <w:lang w:val="uk-UA"/>
        </w:rPr>
        <w:t xml:space="preserve"> джерел</w:t>
      </w:r>
      <w:r w:rsidR="001F5C43">
        <w:rPr>
          <w:b/>
          <w:sz w:val="24"/>
          <w:szCs w:val="24"/>
          <w:lang w:val="uk-UA"/>
        </w:rPr>
        <w:t>ами</w:t>
      </w:r>
    </w:p>
    <w:p w:rsidR="00560C47" w:rsidRPr="003738C1" w:rsidRDefault="00560C47" w:rsidP="00560C47">
      <w:pPr>
        <w:tabs>
          <w:tab w:val="left" w:pos="1750"/>
        </w:tabs>
        <w:spacing w:line="276" w:lineRule="auto"/>
        <w:rPr>
          <w:b/>
          <w:highlight w:val="yellow"/>
          <w:lang w:val="uk-UA"/>
        </w:rPr>
      </w:pP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ТОВАРИСТВО З ОБМЕЖЕНОЮ ВІДПОВІДАЛЬНІСТЮ «</w:t>
      </w:r>
      <w:r w:rsidR="00A77A1A">
        <w:rPr>
          <w:b w:val="0"/>
          <w:sz w:val="22"/>
          <w:szCs w:val="22"/>
        </w:rPr>
        <w:t>ЗАХІД-АВТО</w:t>
      </w:r>
      <w:r w:rsidRPr="00B20F05">
        <w:rPr>
          <w:b w:val="0"/>
          <w:sz w:val="22"/>
          <w:szCs w:val="22"/>
        </w:rPr>
        <w:t>» (ТОВ «</w:t>
      </w:r>
      <w:r w:rsidR="00A77A1A">
        <w:rPr>
          <w:b w:val="0"/>
          <w:sz w:val="22"/>
          <w:szCs w:val="22"/>
        </w:rPr>
        <w:t>ЗАХІД-АВТО</w:t>
      </w:r>
      <w:r w:rsidRPr="00B20F05">
        <w:rPr>
          <w:b w:val="0"/>
          <w:sz w:val="22"/>
          <w:szCs w:val="22"/>
        </w:rPr>
        <w:t>») має намір отримати Дозвіл на викиди забруднюючих речовин в атмосферне повітря стаціонарни</w:t>
      </w:r>
      <w:r w:rsidR="001F5C43" w:rsidRPr="00B20F05">
        <w:rPr>
          <w:b w:val="0"/>
          <w:sz w:val="22"/>
          <w:szCs w:val="22"/>
        </w:rPr>
        <w:t>ми</w:t>
      </w:r>
      <w:r w:rsidRPr="00B20F05">
        <w:rPr>
          <w:b w:val="0"/>
          <w:sz w:val="22"/>
          <w:szCs w:val="22"/>
        </w:rPr>
        <w:t xml:space="preserve"> джерел</w:t>
      </w:r>
      <w:r w:rsidR="001F5C43" w:rsidRPr="00B20F05">
        <w:rPr>
          <w:b w:val="0"/>
          <w:sz w:val="22"/>
          <w:szCs w:val="22"/>
        </w:rPr>
        <w:t>ами.</w:t>
      </w:r>
    </w:p>
    <w:p w:rsidR="00560C47" w:rsidRPr="00B20F05" w:rsidRDefault="00560C47" w:rsidP="00B20F05">
      <w:pPr>
        <w:spacing w:line="276" w:lineRule="auto"/>
        <w:ind w:right="45" w:firstLine="567"/>
        <w:jc w:val="both"/>
        <w:rPr>
          <w:sz w:val="22"/>
          <w:szCs w:val="22"/>
          <w:lang w:val="uk-UA"/>
        </w:rPr>
      </w:pPr>
      <w:r w:rsidRPr="00B20F05">
        <w:rPr>
          <w:sz w:val="22"/>
          <w:szCs w:val="22"/>
          <w:lang w:val="uk-UA"/>
        </w:rPr>
        <w:t xml:space="preserve">Ідентифікаційний код суб'єкта господарювання з ЄДРПОУ - </w:t>
      </w:r>
      <w:r w:rsidR="00204C4A">
        <w:rPr>
          <w:sz w:val="22"/>
          <w:szCs w:val="22"/>
          <w:lang w:val="uk-UA"/>
        </w:rPr>
        <w:t>33871806</w:t>
      </w:r>
      <w:r w:rsidRPr="00B20F05">
        <w:rPr>
          <w:sz w:val="22"/>
          <w:szCs w:val="22"/>
          <w:lang w:val="uk-UA"/>
        </w:rPr>
        <w:t>.</w:t>
      </w:r>
    </w:p>
    <w:p w:rsidR="00560C47" w:rsidRPr="00204C4A" w:rsidRDefault="005F6088" w:rsidP="00B20F05">
      <w:pPr>
        <w:spacing w:line="276" w:lineRule="auto"/>
        <w:ind w:right="45" w:firstLine="567"/>
        <w:jc w:val="both"/>
        <w:rPr>
          <w:lang w:val="uk-UA"/>
        </w:rPr>
      </w:pPr>
      <w:r>
        <w:rPr>
          <w:sz w:val="22"/>
          <w:szCs w:val="22"/>
          <w:lang w:val="uk-UA"/>
        </w:rPr>
        <w:t>Юридична адреса та фактичне м</w:t>
      </w:r>
      <w:r w:rsidR="001F5C43" w:rsidRPr="00B20F05">
        <w:rPr>
          <w:sz w:val="22"/>
          <w:szCs w:val="22"/>
          <w:lang w:val="uk-UA"/>
        </w:rPr>
        <w:t>ісцезнаходження суб’єкта господарювання (промислового майданчика)</w:t>
      </w:r>
      <w:r w:rsidR="00560C47" w:rsidRPr="00B20F05">
        <w:rPr>
          <w:sz w:val="22"/>
          <w:szCs w:val="22"/>
          <w:lang w:val="uk-UA"/>
        </w:rPr>
        <w:t xml:space="preserve">: </w:t>
      </w:r>
      <w:r w:rsidR="00204C4A">
        <w:rPr>
          <w:sz w:val="22"/>
          <w:szCs w:val="22"/>
          <w:lang w:val="uk-UA"/>
        </w:rPr>
        <w:t>33027</w:t>
      </w:r>
      <w:r w:rsidR="00560C47" w:rsidRPr="00B20F05">
        <w:rPr>
          <w:sz w:val="22"/>
          <w:szCs w:val="22"/>
          <w:lang w:val="uk-UA"/>
        </w:rPr>
        <w:t xml:space="preserve">, Рівненська обл., Рівненський р-н, </w:t>
      </w:r>
      <w:r w:rsidR="00204C4A">
        <w:rPr>
          <w:sz w:val="22"/>
          <w:szCs w:val="22"/>
          <w:lang w:val="uk-UA"/>
        </w:rPr>
        <w:t>м. Рівне</w:t>
      </w:r>
      <w:r w:rsidR="00560C47" w:rsidRPr="00B20F05">
        <w:rPr>
          <w:sz w:val="22"/>
          <w:szCs w:val="22"/>
          <w:lang w:val="uk-UA"/>
        </w:rPr>
        <w:t xml:space="preserve">, вул. </w:t>
      </w:r>
      <w:r w:rsidR="00204C4A">
        <w:rPr>
          <w:sz w:val="22"/>
          <w:szCs w:val="22"/>
          <w:lang w:val="uk-UA"/>
        </w:rPr>
        <w:t>Федорова</w:t>
      </w:r>
      <w:r w:rsidR="00560C47" w:rsidRPr="00FE1747">
        <w:rPr>
          <w:sz w:val="22"/>
          <w:szCs w:val="22"/>
          <w:lang w:val="uk-UA"/>
        </w:rPr>
        <w:t xml:space="preserve">, буд. </w:t>
      </w:r>
      <w:r w:rsidR="00204C4A">
        <w:rPr>
          <w:sz w:val="22"/>
          <w:szCs w:val="22"/>
          <w:lang w:val="uk-UA"/>
        </w:rPr>
        <w:t>7</w:t>
      </w:r>
      <w:r w:rsidR="00560C47" w:rsidRPr="00B20F05">
        <w:rPr>
          <w:sz w:val="22"/>
          <w:szCs w:val="22"/>
          <w:lang w:val="uk-UA"/>
        </w:rPr>
        <w:t>; тел. (</w:t>
      </w:r>
      <w:r w:rsidR="00204C4A">
        <w:rPr>
          <w:sz w:val="22"/>
          <w:szCs w:val="22"/>
          <w:lang w:val="uk-UA"/>
        </w:rPr>
        <w:t>050</w:t>
      </w:r>
      <w:r w:rsidR="000B78EE" w:rsidRPr="00B20F05">
        <w:rPr>
          <w:sz w:val="22"/>
          <w:szCs w:val="22"/>
          <w:lang w:val="uk-UA"/>
        </w:rPr>
        <w:t xml:space="preserve">) </w:t>
      </w:r>
      <w:r w:rsidR="00204C4A">
        <w:rPr>
          <w:sz w:val="22"/>
          <w:szCs w:val="22"/>
          <w:lang w:val="uk-UA"/>
        </w:rPr>
        <w:t>469 18 99</w:t>
      </w:r>
      <w:r w:rsidR="00560C47" w:rsidRPr="00B20F05">
        <w:rPr>
          <w:sz w:val="22"/>
          <w:szCs w:val="22"/>
          <w:lang w:val="uk-UA"/>
        </w:rPr>
        <w:t>, e-</w:t>
      </w:r>
      <w:proofErr w:type="spellStart"/>
      <w:r w:rsidR="00560C47" w:rsidRPr="00B20F05">
        <w:rPr>
          <w:sz w:val="22"/>
          <w:szCs w:val="22"/>
          <w:lang w:val="uk-UA"/>
        </w:rPr>
        <w:t>mail</w:t>
      </w:r>
      <w:proofErr w:type="spellEnd"/>
      <w:r w:rsidR="00560C47" w:rsidRPr="00B20F05">
        <w:rPr>
          <w:sz w:val="22"/>
          <w:szCs w:val="22"/>
          <w:lang w:val="uk-UA"/>
        </w:rPr>
        <w:t xml:space="preserve">: </w:t>
      </w:r>
      <w:hyperlink r:id="rId4" w:history="1">
        <w:r w:rsidR="00204C4A" w:rsidRPr="00204C4A">
          <w:rPr>
            <w:rStyle w:val="a3"/>
            <w:sz w:val="22"/>
            <w:szCs w:val="22"/>
            <w:shd w:val="clear" w:color="auto" w:fill="FFFFFF"/>
            <w:lang w:val="en-US"/>
          </w:rPr>
          <w:t>za</w:t>
        </w:r>
        <w:r w:rsidR="00204C4A" w:rsidRPr="00204C4A">
          <w:rPr>
            <w:rStyle w:val="a3"/>
            <w:sz w:val="22"/>
            <w:szCs w:val="22"/>
            <w:shd w:val="clear" w:color="auto" w:fill="FFFFFF"/>
            <w:lang w:val="uk-UA"/>
          </w:rPr>
          <w:t>.</w:t>
        </w:r>
        <w:r w:rsidR="00204C4A" w:rsidRPr="00204C4A">
          <w:rPr>
            <w:rStyle w:val="a3"/>
            <w:sz w:val="22"/>
            <w:szCs w:val="22"/>
            <w:shd w:val="clear" w:color="auto" w:fill="FFFFFF"/>
            <w:lang w:val="en-US"/>
          </w:rPr>
          <w:t>avto</w:t>
        </w:r>
        <w:r w:rsidR="00204C4A" w:rsidRPr="00204C4A">
          <w:rPr>
            <w:rStyle w:val="a3"/>
            <w:sz w:val="22"/>
            <w:szCs w:val="22"/>
            <w:shd w:val="clear" w:color="auto" w:fill="FFFFFF"/>
            <w:lang w:val="uk-UA"/>
          </w:rPr>
          <w:t>@</w:t>
        </w:r>
        <w:r w:rsidR="00204C4A" w:rsidRPr="00204C4A">
          <w:rPr>
            <w:rStyle w:val="a3"/>
            <w:sz w:val="22"/>
            <w:szCs w:val="22"/>
            <w:shd w:val="clear" w:color="auto" w:fill="FFFFFF"/>
          </w:rPr>
          <w:t>ukr</w:t>
        </w:r>
        <w:r w:rsidR="00204C4A" w:rsidRPr="00204C4A">
          <w:rPr>
            <w:rStyle w:val="a3"/>
            <w:sz w:val="22"/>
            <w:szCs w:val="22"/>
            <w:shd w:val="clear" w:color="auto" w:fill="FFFFFF"/>
            <w:lang w:val="uk-UA"/>
          </w:rPr>
          <w:t>.</w:t>
        </w:r>
        <w:r w:rsidR="00204C4A" w:rsidRPr="00204C4A">
          <w:rPr>
            <w:rStyle w:val="a3"/>
            <w:sz w:val="22"/>
            <w:szCs w:val="22"/>
            <w:lang w:val="en-US"/>
          </w:rPr>
          <w:t>net</w:t>
        </w:r>
      </w:hyperlink>
      <w:r w:rsidR="00204C4A" w:rsidRPr="00204C4A">
        <w:rPr>
          <w:sz w:val="22"/>
          <w:szCs w:val="22"/>
          <w:lang w:val="uk-UA"/>
        </w:rPr>
        <w:t>.</w:t>
      </w:r>
    </w:p>
    <w:p w:rsidR="00560C47" w:rsidRPr="00B20F05" w:rsidRDefault="001F5C43" w:rsidP="00B20F05">
      <w:pPr>
        <w:pStyle w:val="1"/>
        <w:snapToGrid w:val="0"/>
        <w:spacing w:line="276" w:lineRule="auto"/>
        <w:ind w:left="0" w:right="45" w:firstLine="567"/>
        <w:jc w:val="both"/>
        <w:rPr>
          <w:b w:val="0"/>
          <w:sz w:val="22"/>
          <w:szCs w:val="22"/>
        </w:rPr>
      </w:pPr>
      <w:r w:rsidRPr="00B20F05">
        <w:rPr>
          <w:b w:val="0"/>
          <w:sz w:val="22"/>
          <w:szCs w:val="22"/>
          <w:lang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rsidR="00560C47" w:rsidRPr="00B20F05" w:rsidRDefault="001F5C43" w:rsidP="00B20F05">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промисловий майданчик не підлягає оцінці впливу на довкілля.</w:t>
      </w:r>
    </w:p>
    <w:p w:rsidR="00560C47" w:rsidRPr="00581802" w:rsidRDefault="001F5C43" w:rsidP="00B20F05">
      <w:pPr>
        <w:pStyle w:val="1"/>
        <w:snapToGrid w:val="0"/>
        <w:spacing w:line="276" w:lineRule="auto"/>
        <w:ind w:left="0" w:right="45" w:firstLine="567"/>
        <w:jc w:val="both"/>
        <w:rPr>
          <w:b w:val="0"/>
          <w:sz w:val="22"/>
          <w:szCs w:val="22"/>
        </w:rPr>
      </w:pPr>
      <w:r w:rsidRPr="00581802">
        <w:rPr>
          <w:b w:val="0"/>
          <w:sz w:val="22"/>
          <w:szCs w:val="22"/>
        </w:rPr>
        <w:t>Д</w:t>
      </w:r>
      <w:r w:rsidR="00560C47" w:rsidRPr="00581802">
        <w:rPr>
          <w:b w:val="0"/>
          <w:sz w:val="22"/>
          <w:szCs w:val="22"/>
        </w:rPr>
        <w:t>іяльність ТОВ «</w:t>
      </w:r>
      <w:r w:rsidR="00204C4A" w:rsidRPr="00581802">
        <w:rPr>
          <w:b w:val="0"/>
          <w:sz w:val="22"/>
          <w:szCs w:val="22"/>
        </w:rPr>
        <w:t>ЗАХІД-АВТО</w:t>
      </w:r>
      <w:r w:rsidR="00560C47" w:rsidRPr="00581802">
        <w:rPr>
          <w:b w:val="0"/>
          <w:sz w:val="22"/>
          <w:szCs w:val="22"/>
        </w:rPr>
        <w:t>»</w:t>
      </w:r>
      <w:r w:rsidR="00581802" w:rsidRPr="00581802">
        <w:rPr>
          <w:b w:val="0"/>
          <w:sz w:val="22"/>
          <w:szCs w:val="22"/>
        </w:rPr>
        <w:t>, що здійснюється на майданчику</w:t>
      </w:r>
      <w:r w:rsidR="00560C47" w:rsidRPr="00581802">
        <w:rPr>
          <w:b w:val="0"/>
          <w:sz w:val="22"/>
          <w:szCs w:val="22"/>
        </w:rPr>
        <w:t xml:space="preserve"> – </w:t>
      </w:r>
      <w:r w:rsidR="00581802" w:rsidRPr="00581802">
        <w:rPr>
          <w:b w:val="0"/>
          <w:sz w:val="22"/>
          <w:szCs w:val="22"/>
        </w:rPr>
        <w:t>виробництво товарного бетону</w:t>
      </w:r>
      <w:r w:rsidR="00560C47" w:rsidRPr="00581802">
        <w:rPr>
          <w:b w:val="0"/>
          <w:sz w:val="22"/>
          <w:szCs w:val="22"/>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581802">
        <w:rPr>
          <w:b w:val="0"/>
          <w:sz w:val="22"/>
          <w:szCs w:val="22"/>
        </w:rPr>
        <w:t xml:space="preserve">Викиди забруднюючих речовин здійснюються при </w:t>
      </w:r>
      <w:r w:rsidR="00581802" w:rsidRPr="00581802">
        <w:rPr>
          <w:b w:val="0"/>
          <w:sz w:val="22"/>
          <w:szCs w:val="22"/>
        </w:rPr>
        <w:t>зберіганні інертних матеріалів</w:t>
      </w:r>
      <w:r w:rsidRPr="00581802">
        <w:rPr>
          <w:b w:val="0"/>
          <w:sz w:val="22"/>
          <w:szCs w:val="22"/>
        </w:rPr>
        <w:t xml:space="preserve">, </w:t>
      </w:r>
      <w:r w:rsidR="00581802" w:rsidRPr="00581802">
        <w:rPr>
          <w:b w:val="0"/>
          <w:sz w:val="22"/>
          <w:szCs w:val="22"/>
        </w:rPr>
        <w:t xml:space="preserve">розвантажувально-навантажувальних роботах, виробництві товарного бетону, </w:t>
      </w:r>
      <w:r w:rsidRPr="00581802">
        <w:rPr>
          <w:b w:val="0"/>
          <w:sz w:val="22"/>
          <w:szCs w:val="22"/>
        </w:rPr>
        <w:t xml:space="preserve">експлуатації котлів, </w:t>
      </w:r>
      <w:r w:rsidR="008129CE" w:rsidRPr="00581802">
        <w:rPr>
          <w:b w:val="0"/>
          <w:sz w:val="22"/>
          <w:szCs w:val="22"/>
        </w:rPr>
        <w:t>дизель</w:t>
      </w:r>
      <w:r w:rsidR="00581802" w:rsidRPr="00581802">
        <w:rPr>
          <w:b w:val="0"/>
          <w:sz w:val="22"/>
          <w:szCs w:val="22"/>
        </w:rPr>
        <w:t>-</w:t>
      </w:r>
      <w:r w:rsidR="008129CE" w:rsidRPr="00581802">
        <w:rPr>
          <w:b w:val="0"/>
          <w:sz w:val="22"/>
          <w:szCs w:val="22"/>
        </w:rPr>
        <w:t>генератор</w:t>
      </w:r>
      <w:r w:rsidR="00581802" w:rsidRPr="00581802">
        <w:rPr>
          <w:b w:val="0"/>
          <w:sz w:val="22"/>
          <w:szCs w:val="22"/>
        </w:rPr>
        <w:t>ної установки</w:t>
      </w:r>
      <w:r w:rsidR="008129CE" w:rsidRPr="00581802">
        <w:rPr>
          <w:b w:val="0"/>
          <w:sz w:val="22"/>
          <w:szCs w:val="22"/>
        </w:rPr>
        <w:t xml:space="preserve">, </w:t>
      </w:r>
      <w:r w:rsidRPr="00581802">
        <w:rPr>
          <w:b w:val="0"/>
          <w:sz w:val="22"/>
          <w:szCs w:val="22"/>
        </w:rPr>
        <w:t xml:space="preserve">при </w:t>
      </w:r>
      <w:r w:rsidR="00581802" w:rsidRPr="00581802">
        <w:rPr>
          <w:b w:val="0"/>
          <w:sz w:val="22"/>
          <w:szCs w:val="22"/>
        </w:rPr>
        <w:t>металообробних, зварювальних та газорізальних роботах</w:t>
      </w:r>
      <w:r w:rsidR="008129CE" w:rsidRPr="00581802">
        <w:rPr>
          <w:b w:val="0"/>
          <w:sz w:val="22"/>
          <w:szCs w:val="22"/>
        </w:rPr>
        <w:t>,</w:t>
      </w:r>
      <w:r w:rsidRPr="00581802">
        <w:rPr>
          <w:b w:val="0"/>
          <w:sz w:val="22"/>
          <w:szCs w:val="22"/>
        </w:rPr>
        <w:t xml:space="preserve"> </w:t>
      </w:r>
      <w:r w:rsidR="00581802" w:rsidRPr="00581802">
        <w:rPr>
          <w:b w:val="0"/>
          <w:sz w:val="22"/>
          <w:szCs w:val="22"/>
        </w:rPr>
        <w:t xml:space="preserve">при </w:t>
      </w:r>
      <w:r w:rsidRPr="00581802">
        <w:rPr>
          <w:b w:val="0"/>
          <w:sz w:val="22"/>
          <w:szCs w:val="22"/>
        </w:rPr>
        <w:t xml:space="preserve">зберіганні </w:t>
      </w:r>
      <w:r w:rsidR="00581802" w:rsidRPr="00581802">
        <w:rPr>
          <w:b w:val="0"/>
          <w:sz w:val="22"/>
          <w:szCs w:val="22"/>
        </w:rPr>
        <w:t>та наливі нафтопродуктів</w:t>
      </w:r>
      <w:r w:rsidRPr="00581802">
        <w:rPr>
          <w:b w:val="0"/>
          <w:sz w:val="22"/>
          <w:szCs w:val="22"/>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581802">
        <w:rPr>
          <w:b w:val="0"/>
          <w:color w:val="000000"/>
          <w:sz w:val="22"/>
          <w:szCs w:val="22"/>
          <w:lang w:eastAsia="ru-RU"/>
        </w:rPr>
        <w:t xml:space="preserve">Якісний  та кількісний склад ЗР, що викидаються в атмосферне повітря від стаціонарних джерел (т/рік): </w:t>
      </w:r>
      <w:r w:rsidR="008129CE" w:rsidRPr="00581802">
        <w:rPr>
          <w:b w:val="0"/>
          <w:color w:val="000000"/>
          <w:sz w:val="22"/>
          <w:szCs w:val="22"/>
          <w:lang w:eastAsia="ru-RU"/>
        </w:rPr>
        <w:t xml:space="preserve">тверді суспендовані частинки – </w:t>
      </w:r>
      <w:r w:rsidR="005F6088">
        <w:rPr>
          <w:b w:val="0"/>
          <w:color w:val="000000"/>
          <w:sz w:val="22"/>
          <w:szCs w:val="22"/>
          <w:lang w:eastAsia="ru-RU"/>
        </w:rPr>
        <w:t>4,699</w:t>
      </w:r>
      <w:r w:rsidRPr="00581802">
        <w:rPr>
          <w:b w:val="0"/>
          <w:color w:val="000000"/>
          <w:sz w:val="22"/>
          <w:szCs w:val="22"/>
          <w:lang w:eastAsia="ru-RU"/>
        </w:rPr>
        <w:t>, вуглецю о</w:t>
      </w:r>
      <w:r w:rsidR="00D502ED" w:rsidRPr="00581802">
        <w:rPr>
          <w:b w:val="0"/>
          <w:color w:val="000000"/>
          <w:sz w:val="22"/>
          <w:szCs w:val="22"/>
          <w:lang w:eastAsia="ru-RU"/>
        </w:rPr>
        <w:t xml:space="preserve">ксид – </w:t>
      </w:r>
      <w:r w:rsidR="00581802" w:rsidRPr="00581802">
        <w:rPr>
          <w:b w:val="0"/>
          <w:color w:val="000000"/>
          <w:sz w:val="22"/>
          <w:szCs w:val="22"/>
          <w:lang w:eastAsia="ru-RU"/>
        </w:rPr>
        <w:t>0,072</w:t>
      </w:r>
      <w:r w:rsidR="00D502ED" w:rsidRPr="00581802">
        <w:rPr>
          <w:b w:val="0"/>
          <w:color w:val="000000"/>
          <w:sz w:val="22"/>
          <w:szCs w:val="22"/>
          <w:lang w:eastAsia="ru-RU"/>
        </w:rPr>
        <w:t>, азоту оксиди – 0,</w:t>
      </w:r>
      <w:r w:rsidR="00581802">
        <w:rPr>
          <w:b w:val="0"/>
          <w:color w:val="000000"/>
          <w:sz w:val="22"/>
          <w:szCs w:val="22"/>
          <w:lang w:eastAsia="ru-RU"/>
        </w:rPr>
        <w:t>0</w:t>
      </w:r>
      <w:r w:rsidR="00D502ED" w:rsidRPr="00581802">
        <w:rPr>
          <w:b w:val="0"/>
          <w:color w:val="000000"/>
          <w:sz w:val="22"/>
          <w:szCs w:val="22"/>
          <w:lang w:eastAsia="ru-RU"/>
        </w:rPr>
        <w:t>6</w:t>
      </w:r>
      <w:r w:rsidR="00581802">
        <w:rPr>
          <w:b w:val="0"/>
          <w:color w:val="000000"/>
          <w:sz w:val="22"/>
          <w:szCs w:val="22"/>
          <w:lang w:eastAsia="ru-RU"/>
        </w:rPr>
        <w:t>1</w:t>
      </w:r>
      <w:r w:rsidRPr="00581802">
        <w:rPr>
          <w:b w:val="0"/>
          <w:color w:val="000000"/>
          <w:sz w:val="22"/>
          <w:szCs w:val="22"/>
          <w:lang w:eastAsia="ru-RU"/>
        </w:rPr>
        <w:t>, метан – 0,0</w:t>
      </w:r>
      <w:r w:rsidR="00581802" w:rsidRPr="00581802">
        <w:rPr>
          <w:b w:val="0"/>
          <w:color w:val="000000"/>
          <w:sz w:val="22"/>
          <w:szCs w:val="22"/>
          <w:lang w:eastAsia="ru-RU"/>
        </w:rPr>
        <w:t>0</w:t>
      </w:r>
      <w:r w:rsidRPr="00581802">
        <w:rPr>
          <w:b w:val="0"/>
          <w:color w:val="000000"/>
          <w:sz w:val="22"/>
          <w:szCs w:val="22"/>
          <w:lang w:eastAsia="ru-RU"/>
        </w:rPr>
        <w:t xml:space="preserve">2, </w:t>
      </w:r>
      <w:proofErr w:type="spellStart"/>
      <w:r w:rsidRPr="00581802">
        <w:rPr>
          <w:b w:val="0"/>
          <w:color w:val="000000"/>
          <w:sz w:val="22"/>
          <w:szCs w:val="22"/>
          <w:lang w:eastAsia="ru-RU"/>
        </w:rPr>
        <w:t>діоксиду</w:t>
      </w:r>
      <w:proofErr w:type="spellEnd"/>
      <w:r w:rsidRPr="00581802">
        <w:rPr>
          <w:b w:val="0"/>
          <w:color w:val="000000"/>
          <w:sz w:val="22"/>
          <w:szCs w:val="22"/>
          <w:lang w:eastAsia="ru-RU"/>
        </w:rPr>
        <w:t xml:space="preserve"> вуглец</w:t>
      </w:r>
      <w:r w:rsidR="007D203A" w:rsidRPr="00581802">
        <w:rPr>
          <w:b w:val="0"/>
          <w:color w:val="000000"/>
          <w:sz w:val="22"/>
          <w:szCs w:val="22"/>
          <w:lang w:eastAsia="ru-RU"/>
        </w:rPr>
        <w:t>ь</w:t>
      </w:r>
      <w:r w:rsidRPr="00581802">
        <w:rPr>
          <w:b w:val="0"/>
          <w:color w:val="000000"/>
          <w:sz w:val="22"/>
          <w:szCs w:val="22"/>
          <w:lang w:eastAsia="ru-RU"/>
        </w:rPr>
        <w:t xml:space="preserve"> – </w:t>
      </w:r>
      <w:r w:rsidR="00581802" w:rsidRPr="00581802">
        <w:rPr>
          <w:b w:val="0"/>
          <w:color w:val="000000"/>
          <w:sz w:val="22"/>
          <w:szCs w:val="22"/>
          <w:lang w:eastAsia="ru-RU"/>
        </w:rPr>
        <w:t>36,2</w:t>
      </w:r>
      <w:r w:rsidR="005F6088">
        <w:rPr>
          <w:b w:val="0"/>
          <w:color w:val="000000"/>
          <w:sz w:val="22"/>
          <w:szCs w:val="22"/>
          <w:lang w:eastAsia="ru-RU"/>
        </w:rPr>
        <w:t>00</w:t>
      </w:r>
      <w:r w:rsidRPr="00325D2D">
        <w:rPr>
          <w:b w:val="0"/>
          <w:color w:val="000000"/>
          <w:sz w:val="22"/>
          <w:szCs w:val="22"/>
          <w:lang w:eastAsia="ru-RU"/>
        </w:rPr>
        <w:t>, закису азот</w:t>
      </w:r>
      <w:bookmarkStart w:id="0" w:name="_GoBack"/>
      <w:bookmarkEnd w:id="0"/>
      <w:r w:rsidRPr="00325D2D">
        <w:rPr>
          <w:b w:val="0"/>
          <w:color w:val="000000"/>
          <w:sz w:val="22"/>
          <w:szCs w:val="22"/>
          <w:lang w:eastAsia="ru-RU"/>
        </w:rPr>
        <w:t xml:space="preserve"> – 0,0</w:t>
      </w:r>
      <w:r w:rsidR="00325D2D" w:rsidRPr="00325D2D">
        <w:rPr>
          <w:b w:val="0"/>
          <w:color w:val="000000"/>
          <w:sz w:val="22"/>
          <w:szCs w:val="22"/>
          <w:lang w:eastAsia="ru-RU"/>
        </w:rPr>
        <w:t>02</w:t>
      </w:r>
      <w:r w:rsidRPr="00325D2D">
        <w:rPr>
          <w:b w:val="0"/>
          <w:color w:val="000000"/>
          <w:sz w:val="22"/>
          <w:szCs w:val="22"/>
          <w:lang w:eastAsia="ru-RU"/>
        </w:rPr>
        <w:t xml:space="preserve">, </w:t>
      </w:r>
      <w:r w:rsidRPr="00325D2D">
        <w:rPr>
          <w:b w:val="0"/>
          <w:color w:val="000000"/>
          <w:sz w:val="22"/>
          <w:szCs w:val="22"/>
        </w:rPr>
        <w:t xml:space="preserve">сірки </w:t>
      </w:r>
      <w:proofErr w:type="spellStart"/>
      <w:r w:rsidRPr="00325D2D">
        <w:rPr>
          <w:b w:val="0"/>
          <w:color w:val="000000"/>
          <w:sz w:val="22"/>
          <w:szCs w:val="22"/>
        </w:rPr>
        <w:t>діоксид</w:t>
      </w:r>
      <w:proofErr w:type="spellEnd"/>
      <w:r w:rsidRPr="00325D2D">
        <w:rPr>
          <w:b w:val="0"/>
          <w:color w:val="000000"/>
          <w:sz w:val="22"/>
          <w:szCs w:val="22"/>
        </w:rPr>
        <w:t xml:space="preserve"> – 0,</w:t>
      </w:r>
      <w:r w:rsidR="00325D2D" w:rsidRPr="00325D2D">
        <w:rPr>
          <w:b w:val="0"/>
          <w:color w:val="000000"/>
          <w:sz w:val="22"/>
          <w:szCs w:val="22"/>
        </w:rPr>
        <w:t>00</w:t>
      </w:r>
      <w:r w:rsidR="00325D2D">
        <w:rPr>
          <w:b w:val="0"/>
          <w:color w:val="000000"/>
          <w:sz w:val="22"/>
          <w:szCs w:val="22"/>
        </w:rPr>
        <w:t>05</w:t>
      </w:r>
      <w:r w:rsidRPr="00325D2D">
        <w:rPr>
          <w:b w:val="0"/>
          <w:color w:val="000000"/>
          <w:sz w:val="22"/>
          <w:szCs w:val="22"/>
        </w:rPr>
        <w:t xml:space="preserve">, </w:t>
      </w:r>
      <w:r w:rsidR="00325D2D">
        <w:rPr>
          <w:b w:val="0"/>
          <w:color w:val="000000"/>
          <w:sz w:val="22"/>
          <w:szCs w:val="22"/>
        </w:rPr>
        <w:t xml:space="preserve">кислота оцтова – 0,004, </w:t>
      </w:r>
      <w:r w:rsidR="00325D2D" w:rsidRPr="00325D2D">
        <w:rPr>
          <w:b w:val="0"/>
          <w:color w:val="000000"/>
          <w:sz w:val="22"/>
          <w:szCs w:val="22"/>
        </w:rPr>
        <w:t>кальцій гідроксид</w:t>
      </w:r>
      <w:r w:rsidR="00D502ED" w:rsidRPr="00325D2D">
        <w:rPr>
          <w:b w:val="0"/>
          <w:color w:val="000000"/>
          <w:sz w:val="22"/>
          <w:szCs w:val="22"/>
        </w:rPr>
        <w:t xml:space="preserve"> – 0,0</w:t>
      </w:r>
      <w:r w:rsidR="00325D2D" w:rsidRPr="00325D2D">
        <w:rPr>
          <w:b w:val="0"/>
          <w:color w:val="000000"/>
          <w:sz w:val="22"/>
          <w:szCs w:val="22"/>
        </w:rPr>
        <w:t>0</w:t>
      </w:r>
      <w:r w:rsidR="00D502ED" w:rsidRPr="00325D2D">
        <w:rPr>
          <w:b w:val="0"/>
          <w:color w:val="000000"/>
          <w:sz w:val="22"/>
          <w:szCs w:val="22"/>
        </w:rPr>
        <w:t xml:space="preserve">1, </w:t>
      </w:r>
      <w:r w:rsidR="00325D2D">
        <w:rPr>
          <w:b w:val="0"/>
          <w:color w:val="000000"/>
          <w:sz w:val="22"/>
          <w:szCs w:val="22"/>
        </w:rPr>
        <w:t xml:space="preserve">оксид алюмінію – 0,0002, формальдегід – 0,0006, </w:t>
      </w:r>
      <w:r w:rsidR="00D502ED" w:rsidRPr="00325D2D">
        <w:rPr>
          <w:b w:val="0"/>
          <w:color w:val="000000"/>
          <w:sz w:val="22"/>
          <w:szCs w:val="22"/>
        </w:rPr>
        <w:t>натрію гідроокис</w:t>
      </w:r>
      <w:r w:rsidRPr="00325D2D">
        <w:rPr>
          <w:b w:val="0"/>
          <w:color w:val="000000"/>
          <w:sz w:val="22"/>
          <w:szCs w:val="22"/>
        </w:rPr>
        <w:t xml:space="preserve"> – 0,0</w:t>
      </w:r>
      <w:r w:rsidR="00D502ED" w:rsidRPr="00325D2D">
        <w:rPr>
          <w:b w:val="0"/>
          <w:color w:val="000000"/>
          <w:sz w:val="22"/>
          <w:szCs w:val="22"/>
        </w:rPr>
        <w:t>0</w:t>
      </w:r>
      <w:r w:rsidR="00325D2D" w:rsidRPr="00325D2D">
        <w:rPr>
          <w:b w:val="0"/>
          <w:color w:val="000000"/>
          <w:sz w:val="22"/>
          <w:szCs w:val="22"/>
        </w:rPr>
        <w:t>02</w:t>
      </w:r>
      <w:r w:rsidRPr="00325D2D">
        <w:rPr>
          <w:b w:val="0"/>
          <w:color w:val="000000"/>
          <w:sz w:val="22"/>
          <w:szCs w:val="22"/>
        </w:rPr>
        <w:t xml:space="preserve">, </w:t>
      </w:r>
      <w:r w:rsidR="00325D2D" w:rsidRPr="00325D2D">
        <w:rPr>
          <w:b w:val="0"/>
          <w:color w:val="000000"/>
          <w:sz w:val="22"/>
          <w:szCs w:val="22"/>
        </w:rPr>
        <w:t>оксиди марганцю</w:t>
      </w:r>
      <w:r w:rsidRPr="00325D2D">
        <w:rPr>
          <w:b w:val="0"/>
          <w:color w:val="000000"/>
          <w:sz w:val="22"/>
          <w:szCs w:val="22"/>
        </w:rPr>
        <w:t xml:space="preserve"> – 0,00</w:t>
      </w:r>
      <w:r w:rsidR="00D502ED" w:rsidRPr="00325D2D">
        <w:rPr>
          <w:b w:val="0"/>
          <w:color w:val="000000"/>
          <w:sz w:val="22"/>
          <w:szCs w:val="22"/>
        </w:rPr>
        <w:t>0</w:t>
      </w:r>
      <w:r w:rsidR="00325D2D">
        <w:rPr>
          <w:b w:val="0"/>
          <w:color w:val="000000"/>
          <w:sz w:val="22"/>
          <w:szCs w:val="22"/>
        </w:rPr>
        <w:t>03</w:t>
      </w:r>
      <w:r w:rsidRPr="00325D2D">
        <w:rPr>
          <w:b w:val="0"/>
          <w:color w:val="000000"/>
          <w:sz w:val="22"/>
          <w:szCs w:val="22"/>
        </w:rPr>
        <w:t xml:space="preserve">, </w:t>
      </w:r>
      <w:r w:rsidR="00325D2D">
        <w:rPr>
          <w:b w:val="0"/>
          <w:color w:val="000000"/>
          <w:sz w:val="22"/>
          <w:szCs w:val="22"/>
        </w:rPr>
        <w:t xml:space="preserve">заліза оксид – 0,0005, </w:t>
      </w:r>
      <w:r w:rsidR="00D502ED" w:rsidRPr="00325D2D">
        <w:rPr>
          <w:b w:val="0"/>
          <w:color w:val="000000"/>
          <w:sz w:val="22"/>
          <w:szCs w:val="22"/>
        </w:rPr>
        <w:t>хлор</w:t>
      </w:r>
      <w:r w:rsidR="00325D2D" w:rsidRPr="00325D2D">
        <w:rPr>
          <w:b w:val="0"/>
          <w:color w:val="000000"/>
          <w:sz w:val="22"/>
          <w:szCs w:val="22"/>
        </w:rPr>
        <w:t>ид кальцію</w:t>
      </w:r>
      <w:r w:rsidR="00D502ED" w:rsidRPr="00325D2D">
        <w:rPr>
          <w:b w:val="0"/>
          <w:color w:val="000000"/>
          <w:sz w:val="22"/>
          <w:szCs w:val="22"/>
        </w:rPr>
        <w:t xml:space="preserve"> – 0,00</w:t>
      </w:r>
      <w:r w:rsidR="00325D2D" w:rsidRPr="00325D2D">
        <w:rPr>
          <w:b w:val="0"/>
          <w:color w:val="000000"/>
          <w:sz w:val="22"/>
          <w:szCs w:val="22"/>
        </w:rPr>
        <w:t>1</w:t>
      </w:r>
      <w:r w:rsidR="00D502ED" w:rsidRPr="00325D2D">
        <w:rPr>
          <w:b w:val="0"/>
          <w:color w:val="000000"/>
          <w:sz w:val="22"/>
          <w:szCs w:val="22"/>
        </w:rPr>
        <w:t xml:space="preserve">, </w:t>
      </w:r>
      <w:proofErr w:type="spellStart"/>
      <w:r w:rsidRPr="00325D2D">
        <w:rPr>
          <w:b w:val="0"/>
          <w:color w:val="000000"/>
          <w:sz w:val="22"/>
          <w:szCs w:val="22"/>
        </w:rPr>
        <w:t>неметанові</w:t>
      </w:r>
      <w:proofErr w:type="spellEnd"/>
      <w:r w:rsidRPr="00325D2D">
        <w:rPr>
          <w:b w:val="0"/>
          <w:color w:val="000000"/>
          <w:sz w:val="22"/>
          <w:szCs w:val="22"/>
        </w:rPr>
        <w:t xml:space="preserve"> леткі органічні сполуки (НМЛОС) – 0,</w:t>
      </w:r>
      <w:r w:rsidR="00325D2D" w:rsidRPr="00325D2D">
        <w:rPr>
          <w:b w:val="0"/>
          <w:color w:val="000000"/>
          <w:sz w:val="22"/>
          <w:szCs w:val="22"/>
        </w:rPr>
        <w:t>0</w:t>
      </w:r>
      <w:r w:rsidR="00D502ED" w:rsidRPr="00325D2D">
        <w:rPr>
          <w:b w:val="0"/>
          <w:color w:val="000000"/>
          <w:sz w:val="22"/>
          <w:szCs w:val="22"/>
        </w:rPr>
        <w:t>16</w:t>
      </w:r>
      <w:r w:rsidRPr="00325D2D">
        <w:rPr>
          <w:b w:val="0"/>
          <w:color w:val="000000"/>
          <w:sz w:val="22"/>
          <w:szCs w:val="22"/>
          <w:lang w:eastAsia="ru-RU"/>
        </w:rPr>
        <w:t>.</w:t>
      </w:r>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 вимоги щодо неорганізованих джерел викидів.</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w:t>
      </w:r>
      <w:r w:rsidR="00D502ED">
        <w:rPr>
          <w:sz w:val="22"/>
          <w:szCs w:val="22"/>
          <w:lang w:val="uk-UA" w:eastAsia="ru-RU"/>
        </w:rPr>
        <w:t>юючих речовин не розробляються.</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На підприємстві не має технологічного устаткування, на яких повинні впроваджуватися найкращі доступні технології та методи керування.</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Рівненської обласної державної адміністрації за адресою: м. Рівне, майдан Просвіти, 1, тел. </w:t>
      </w:r>
      <w:r w:rsidRPr="00B20F05">
        <w:rPr>
          <w:b w:val="0"/>
          <w:color w:val="000000"/>
          <w:sz w:val="22"/>
          <w:szCs w:val="22"/>
          <w:lang w:val="ru-RU" w:eastAsia="ru-RU"/>
        </w:rPr>
        <w:t>(0362) 695-165</w:t>
      </w:r>
      <w:r w:rsidRPr="00B20F05">
        <w:rPr>
          <w:b w:val="0"/>
          <w:color w:val="000000"/>
          <w:sz w:val="22"/>
          <w:szCs w:val="22"/>
          <w:lang w:eastAsia="ru-RU"/>
        </w:rPr>
        <w:t>, e-</w:t>
      </w:r>
      <w:proofErr w:type="spellStart"/>
      <w:r w:rsidRPr="00B20F05">
        <w:rPr>
          <w:b w:val="0"/>
          <w:color w:val="000000"/>
          <w:sz w:val="22"/>
          <w:szCs w:val="22"/>
          <w:lang w:eastAsia="ru-RU"/>
        </w:rPr>
        <w:t>mail</w:t>
      </w:r>
      <w:proofErr w:type="spellEnd"/>
      <w:r w:rsidRPr="00B20F05">
        <w:rPr>
          <w:b w:val="0"/>
          <w:color w:val="000000"/>
          <w:sz w:val="22"/>
          <w:szCs w:val="22"/>
          <w:lang w:eastAsia="ru-RU"/>
        </w:rPr>
        <w:t xml:space="preserve">: </w:t>
      </w:r>
      <w:hyperlink r:id="rId5" w:history="1">
        <w:r w:rsidRPr="00B20F05">
          <w:rPr>
            <w:rStyle w:val="a3"/>
            <w:b w:val="0"/>
            <w:sz w:val="22"/>
            <w:szCs w:val="22"/>
            <w:lang w:val="en-US"/>
          </w:rPr>
          <w:t>roda</w:t>
        </w:r>
        <w:r w:rsidRPr="00B20F05">
          <w:rPr>
            <w:rStyle w:val="a3"/>
            <w:b w:val="0"/>
            <w:sz w:val="22"/>
            <w:szCs w:val="22"/>
          </w:rPr>
          <w:t>@</w:t>
        </w:r>
        <w:r w:rsidRPr="00B20F05">
          <w:rPr>
            <w:rStyle w:val="a3"/>
            <w:b w:val="0"/>
            <w:sz w:val="22"/>
            <w:szCs w:val="22"/>
            <w:lang w:val="en-US"/>
          </w:rPr>
          <w:t>rv</w:t>
        </w:r>
        <w:r w:rsidRPr="00B20F05">
          <w:rPr>
            <w:rStyle w:val="a3"/>
            <w:b w:val="0"/>
            <w:sz w:val="22"/>
            <w:szCs w:val="22"/>
          </w:rPr>
          <w:t>.gov.ua</w:t>
        </w:r>
      </w:hyperlink>
      <w:r w:rsidRPr="00B20F05">
        <w:rPr>
          <w:b w:val="0"/>
          <w:color w:val="000000"/>
          <w:sz w:val="22"/>
          <w:szCs w:val="22"/>
          <w:lang w:eastAsia="ru-RU"/>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Зауваження та пропозиції приймаються до розгляду протягом 30 календарних днів з дати опублікування інформації в газеті.</w:t>
      </w:r>
    </w:p>
    <w:p w:rsidR="004A2381" w:rsidRPr="004328B5" w:rsidRDefault="004A2381" w:rsidP="00D155FC">
      <w:pPr>
        <w:pStyle w:val="1"/>
        <w:snapToGrid w:val="0"/>
        <w:ind w:left="0" w:right="0" w:firstLine="567"/>
        <w:jc w:val="both"/>
        <w:rPr>
          <w:b w:val="0"/>
          <w:color w:val="000000"/>
          <w:sz w:val="18"/>
          <w:szCs w:val="18"/>
          <w:lang w:eastAsia="ru-RU"/>
        </w:rPr>
      </w:pPr>
    </w:p>
    <w:sectPr w:rsidR="004A2381" w:rsidRPr="004328B5" w:rsidSect="00560C4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0533"/>
    <w:rsid w:val="00004FBF"/>
    <w:rsid w:val="00073CD8"/>
    <w:rsid w:val="0008637F"/>
    <w:rsid w:val="000B78EE"/>
    <w:rsid w:val="000B7DE3"/>
    <w:rsid w:val="000C1494"/>
    <w:rsid w:val="000E43B6"/>
    <w:rsid w:val="00146DCF"/>
    <w:rsid w:val="001841C4"/>
    <w:rsid w:val="001B281C"/>
    <w:rsid w:val="001B569E"/>
    <w:rsid w:val="001C5A4D"/>
    <w:rsid w:val="001D37FF"/>
    <w:rsid w:val="001F0ACA"/>
    <w:rsid w:val="001F5C43"/>
    <w:rsid w:val="00204C4A"/>
    <w:rsid w:val="00222B18"/>
    <w:rsid w:val="002372CC"/>
    <w:rsid w:val="002A4294"/>
    <w:rsid w:val="002A4451"/>
    <w:rsid w:val="00321D60"/>
    <w:rsid w:val="00325D2D"/>
    <w:rsid w:val="004328B5"/>
    <w:rsid w:val="0046201B"/>
    <w:rsid w:val="004626A7"/>
    <w:rsid w:val="00471327"/>
    <w:rsid w:val="004A2381"/>
    <w:rsid w:val="004C6B81"/>
    <w:rsid w:val="004E2E6F"/>
    <w:rsid w:val="00506A49"/>
    <w:rsid w:val="005352CC"/>
    <w:rsid w:val="00550533"/>
    <w:rsid w:val="00550FE1"/>
    <w:rsid w:val="005519D5"/>
    <w:rsid w:val="00560C47"/>
    <w:rsid w:val="00564B57"/>
    <w:rsid w:val="00577267"/>
    <w:rsid w:val="00581802"/>
    <w:rsid w:val="005B131A"/>
    <w:rsid w:val="005B651D"/>
    <w:rsid w:val="005F1F7A"/>
    <w:rsid w:val="005F6088"/>
    <w:rsid w:val="005F7BEE"/>
    <w:rsid w:val="00640D97"/>
    <w:rsid w:val="00644686"/>
    <w:rsid w:val="00664303"/>
    <w:rsid w:val="006C2047"/>
    <w:rsid w:val="006D1562"/>
    <w:rsid w:val="006E0795"/>
    <w:rsid w:val="0070217B"/>
    <w:rsid w:val="007038D6"/>
    <w:rsid w:val="007117D0"/>
    <w:rsid w:val="00713233"/>
    <w:rsid w:val="00790B1C"/>
    <w:rsid w:val="00796D39"/>
    <w:rsid w:val="007A43FB"/>
    <w:rsid w:val="007D203A"/>
    <w:rsid w:val="007D57AA"/>
    <w:rsid w:val="008129CE"/>
    <w:rsid w:val="00817508"/>
    <w:rsid w:val="008257D8"/>
    <w:rsid w:val="008853C6"/>
    <w:rsid w:val="008913E2"/>
    <w:rsid w:val="008D5FD0"/>
    <w:rsid w:val="008F2464"/>
    <w:rsid w:val="008F5151"/>
    <w:rsid w:val="00932FE3"/>
    <w:rsid w:val="0095401B"/>
    <w:rsid w:val="009A2667"/>
    <w:rsid w:val="009C45CB"/>
    <w:rsid w:val="009C742D"/>
    <w:rsid w:val="00A07C70"/>
    <w:rsid w:val="00A431A8"/>
    <w:rsid w:val="00A73B2A"/>
    <w:rsid w:val="00A77A1A"/>
    <w:rsid w:val="00B0523C"/>
    <w:rsid w:val="00B104B6"/>
    <w:rsid w:val="00B20F05"/>
    <w:rsid w:val="00B33F41"/>
    <w:rsid w:val="00B42EB2"/>
    <w:rsid w:val="00B46C1E"/>
    <w:rsid w:val="00B5508F"/>
    <w:rsid w:val="00B641E4"/>
    <w:rsid w:val="00B747F0"/>
    <w:rsid w:val="00BA0E17"/>
    <w:rsid w:val="00BD08D1"/>
    <w:rsid w:val="00C4101F"/>
    <w:rsid w:val="00C80CC0"/>
    <w:rsid w:val="00C8604B"/>
    <w:rsid w:val="00CD59A4"/>
    <w:rsid w:val="00CE3A27"/>
    <w:rsid w:val="00D150F1"/>
    <w:rsid w:val="00D155FC"/>
    <w:rsid w:val="00D27B0F"/>
    <w:rsid w:val="00D340A4"/>
    <w:rsid w:val="00D502ED"/>
    <w:rsid w:val="00DA04DC"/>
    <w:rsid w:val="00DC267D"/>
    <w:rsid w:val="00DC37FA"/>
    <w:rsid w:val="00DE0CB8"/>
    <w:rsid w:val="00DF732D"/>
    <w:rsid w:val="00E14FA2"/>
    <w:rsid w:val="00E60A52"/>
    <w:rsid w:val="00E752F6"/>
    <w:rsid w:val="00EE613C"/>
    <w:rsid w:val="00F12C01"/>
    <w:rsid w:val="00F84675"/>
    <w:rsid w:val="00F87D34"/>
    <w:rsid w:val="00FE168B"/>
    <w:rsid w:val="00FE1747"/>
    <w:rsid w:val="00FE6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 w:type="paragraph" w:styleId="a6">
    <w:name w:val="footer"/>
    <w:basedOn w:val="a"/>
    <w:link w:val="a7"/>
    <w:uiPriority w:val="99"/>
    <w:unhideWhenUsed/>
    <w:rsid w:val="00471327"/>
    <w:pPr>
      <w:tabs>
        <w:tab w:val="center" w:pos="4819"/>
        <w:tab w:val="right" w:pos="9639"/>
      </w:tabs>
      <w:suppressAutoHyphens w:val="0"/>
    </w:pPr>
    <w:rPr>
      <w:color w:val="000000"/>
      <w:lang w:eastAsia="ru-RU"/>
    </w:rPr>
  </w:style>
  <w:style w:type="character" w:customStyle="1" w:styleId="a7">
    <w:name w:val="Нижний колонтитул Знак"/>
    <w:basedOn w:val="a0"/>
    <w:link w:val="a6"/>
    <w:uiPriority w:val="99"/>
    <w:rsid w:val="00471327"/>
    <w:rPr>
      <w:rFonts w:ascii="Times New Roman" w:eastAsia="Times New Roman" w:hAnsi="Times New Roman" w:cs="Times New Roman"/>
      <w:color w:val="000000"/>
      <w:sz w:val="20"/>
      <w:szCs w:val="20"/>
      <w:lang w:eastAsia="ru-RU"/>
    </w:rPr>
  </w:style>
  <w:style w:type="paragraph" w:styleId="a8">
    <w:name w:val="header"/>
    <w:basedOn w:val="a"/>
    <w:link w:val="a9"/>
    <w:uiPriority w:val="99"/>
    <w:unhideWhenUsed/>
    <w:rsid w:val="00B20F05"/>
    <w:pPr>
      <w:tabs>
        <w:tab w:val="center" w:pos="4677"/>
        <w:tab w:val="right" w:pos="9355"/>
      </w:tabs>
      <w:suppressAutoHyphens w:val="0"/>
    </w:pPr>
    <w:rPr>
      <w:color w:val="000000"/>
      <w:lang w:eastAsia="uk-UA"/>
    </w:rPr>
  </w:style>
  <w:style w:type="character" w:customStyle="1" w:styleId="a9">
    <w:name w:val="Верхний колонтитул Знак"/>
    <w:basedOn w:val="a0"/>
    <w:link w:val="a8"/>
    <w:uiPriority w:val="99"/>
    <w:rsid w:val="00B20F05"/>
    <w:rPr>
      <w:rFonts w:ascii="Times New Roman" w:eastAsia="Times New Roman" w:hAnsi="Times New Roman" w:cs="Times New Roman"/>
      <w:color w:val="000000"/>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88166428">
      <w:bodyDiv w:val="1"/>
      <w:marLeft w:val="0"/>
      <w:marRight w:val="0"/>
      <w:marTop w:val="0"/>
      <w:marBottom w:val="0"/>
      <w:divBdr>
        <w:top w:val="none" w:sz="0" w:space="0" w:color="auto"/>
        <w:left w:val="none" w:sz="0" w:space="0" w:color="auto"/>
        <w:bottom w:val="none" w:sz="0" w:space="0" w:color="auto"/>
        <w:right w:val="none" w:sz="0" w:space="0" w:color="auto"/>
      </w:divBdr>
    </w:div>
    <w:div w:id="309871504">
      <w:bodyDiv w:val="1"/>
      <w:marLeft w:val="0"/>
      <w:marRight w:val="0"/>
      <w:marTop w:val="0"/>
      <w:marBottom w:val="0"/>
      <w:divBdr>
        <w:top w:val="none" w:sz="0" w:space="0" w:color="auto"/>
        <w:left w:val="none" w:sz="0" w:space="0" w:color="auto"/>
        <w:bottom w:val="none" w:sz="0" w:space="0" w:color="auto"/>
        <w:right w:val="none" w:sz="0" w:space="0" w:color="auto"/>
      </w:divBdr>
    </w:div>
    <w:div w:id="698895503">
      <w:bodyDiv w:val="1"/>
      <w:marLeft w:val="0"/>
      <w:marRight w:val="0"/>
      <w:marTop w:val="0"/>
      <w:marBottom w:val="0"/>
      <w:divBdr>
        <w:top w:val="none" w:sz="0" w:space="0" w:color="auto"/>
        <w:left w:val="none" w:sz="0" w:space="0" w:color="auto"/>
        <w:bottom w:val="none" w:sz="0" w:space="0" w:color="auto"/>
        <w:right w:val="none" w:sz="0" w:space="0" w:color="auto"/>
      </w:divBdr>
    </w:div>
    <w:div w:id="1041439985">
      <w:bodyDiv w:val="1"/>
      <w:marLeft w:val="0"/>
      <w:marRight w:val="0"/>
      <w:marTop w:val="0"/>
      <w:marBottom w:val="0"/>
      <w:divBdr>
        <w:top w:val="none" w:sz="0" w:space="0" w:color="auto"/>
        <w:left w:val="none" w:sz="0" w:space="0" w:color="auto"/>
        <w:bottom w:val="none" w:sz="0" w:space="0" w:color="auto"/>
        <w:right w:val="none" w:sz="0" w:space="0" w:color="auto"/>
      </w:divBdr>
    </w:div>
    <w:div w:id="1211386302">
      <w:bodyDiv w:val="1"/>
      <w:marLeft w:val="0"/>
      <w:marRight w:val="0"/>
      <w:marTop w:val="0"/>
      <w:marBottom w:val="0"/>
      <w:divBdr>
        <w:top w:val="none" w:sz="0" w:space="0" w:color="auto"/>
        <w:left w:val="none" w:sz="0" w:space="0" w:color="auto"/>
        <w:bottom w:val="none" w:sz="0" w:space="0" w:color="auto"/>
        <w:right w:val="none" w:sz="0" w:space="0" w:color="auto"/>
      </w:divBdr>
    </w:div>
    <w:div w:id="1442145963">
      <w:bodyDiv w:val="1"/>
      <w:marLeft w:val="0"/>
      <w:marRight w:val="0"/>
      <w:marTop w:val="0"/>
      <w:marBottom w:val="0"/>
      <w:divBdr>
        <w:top w:val="none" w:sz="0" w:space="0" w:color="auto"/>
        <w:left w:val="none" w:sz="0" w:space="0" w:color="auto"/>
        <w:bottom w:val="none" w:sz="0" w:space="0" w:color="auto"/>
        <w:right w:val="none" w:sz="0" w:space="0" w:color="auto"/>
      </w:divBdr>
    </w:div>
    <w:div w:id="1444499764">
      <w:bodyDiv w:val="1"/>
      <w:marLeft w:val="0"/>
      <w:marRight w:val="0"/>
      <w:marTop w:val="0"/>
      <w:marBottom w:val="0"/>
      <w:divBdr>
        <w:top w:val="none" w:sz="0" w:space="0" w:color="auto"/>
        <w:left w:val="none" w:sz="0" w:space="0" w:color="auto"/>
        <w:bottom w:val="none" w:sz="0" w:space="0" w:color="auto"/>
        <w:right w:val="none" w:sz="0" w:space="0" w:color="auto"/>
      </w:divBdr>
    </w:div>
    <w:div w:id="20444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a@rv.gov.ua" TargetMode="External"/><Relationship Id="rId4" Type="http://schemas.openxmlformats.org/officeDocument/2006/relationships/hyperlink" Target="mailto:za.avto@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49</cp:revision>
  <dcterms:created xsi:type="dcterms:W3CDTF">2022-01-12T07:45:00Z</dcterms:created>
  <dcterms:modified xsi:type="dcterms:W3CDTF">2024-08-01T09:35:00Z</dcterms:modified>
</cp:coreProperties>
</file>