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A" w:rsidRPr="00B873EC" w:rsidRDefault="00B81609" w:rsidP="00E42399">
      <w:pPr>
        <w:ind w:left="6096" w:hanging="993"/>
        <w:rPr>
          <w:sz w:val="28"/>
        </w:rPr>
      </w:pPr>
      <w:r w:rsidRPr="00B873EC">
        <w:rPr>
          <w:sz w:val="28"/>
        </w:rPr>
        <w:t>ЗАТВЕРДЖЕНО</w:t>
      </w:r>
    </w:p>
    <w:p w:rsidR="00E31F4C" w:rsidRDefault="00B81609" w:rsidP="00B81609">
      <w:pPr>
        <w:ind w:left="5103" w:firstLine="0"/>
        <w:jc w:val="left"/>
        <w:rPr>
          <w:rFonts w:eastAsia="Times New Roman"/>
          <w:sz w:val="28"/>
          <w:szCs w:val="20"/>
          <w:lang w:eastAsia="ru-RU"/>
        </w:rPr>
      </w:pPr>
      <w:r w:rsidRPr="00B81609">
        <w:rPr>
          <w:rFonts w:eastAsia="Times New Roman"/>
          <w:sz w:val="28"/>
          <w:szCs w:val="20"/>
          <w:lang w:eastAsia="ru-RU"/>
        </w:rPr>
        <w:t xml:space="preserve">Наказ </w:t>
      </w:r>
      <w:r w:rsidR="00E31F4C">
        <w:rPr>
          <w:rFonts w:eastAsia="Times New Roman"/>
          <w:sz w:val="28"/>
          <w:szCs w:val="20"/>
          <w:lang w:eastAsia="ru-RU"/>
        </w:rPr>
        <w:t>Міністерства захисту довкілля</w:t>
      </w:r>
    </w:p>
    <w:p w:rsidR="00B81609" w:rsidRPr="00E31F4C" w:rsidRDefault="00E31F4C" w:rsidP="00E31F4C">
      <w:pPr>
        <w:ind w:left="5103" w:firstLine="0"/>
        <w:jc w:val="left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та природних ресурсів України </w:t>
      </w:r>
      <w:r w:rsidR="00B81609" w:rsidRPr="00B81609">
        <w:rPr>
          <w:rFonts w:eastAsia="Times New Roman"/>
          <w:sz w:val="28"/>
          <w:szCs w:val="28"/>
          <w:lang w:eastAsia="uk-UA"/>
        </w:rPr>
        <w:t xml:space="preserve"> </w:t>
      </w:r>
    </w:p>
    <w:p w:rsidR="00B81609" w:rsidRDefault="00CA466E" w:rsidP="00B81609">
      <w:pPr>
        <w:ind w:left="5103" w:firstLine="0"/>
      </w:pPr>
      <w:r>
        <w:rPr>
          <w:rFonts w:eastAsia="Calibri"/>
          <w:sz w:val="28"/>
          <w:szCs w:val="22"/>
        </w:rPr>
        <w:t xml:space="preserve">29 серпня 2024 року </w:t>
      </w:r>
      <w:bookmarkStart w:id="0" w:name="_GoBack"/>
      <w:bookmarkEnd w:id="0"/>
      <w:r w:rsidR="00E42399">
        <w:rPr>
          <w:rFonts w:eastAsia="Calibri"/>
          <w:sz w:val="28"/>
          <w:szCs w:val="22"/>
        </w:rPr>
        <w:t>№</w:t>
      </w:r>
      <w:r>
        <w:rPr>
          <w:rFonts w:eastAsia="Calibri"/>
          <w:sz w:val="28"/>
          <w:szCs w:val="22"/>
        </w:rPr>
        <w:t xml:space="preserve"> 1105</w:t>
      </w: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Default="00B81609" w:rsidP="00B81609">
      <w:pPr>
        <w:ind w:left="5103" w:firstLine="0"/>
      </w:pPr>
    </w:p>
    <w:p w:rsidR="00B81609" w:rsidRPr="00B81609" w:rsidRDefault="00B81609" w:rsidP="00B81609">
      <w:pPr>
        <w:ind w:firstLine="0"/>
        <w:jc w:val="center"/>
        <w:rPr>
          <w:rFonts w:eastAsia="Calibri"/>
          <w:b/>
          <w:sz w:val="28"/>
          <w:szCs w:val="28"/>
        </w:rPr>
      </w:pPr>
      <w:r w:rsidRPr="00B81609">
        <w:rPr>
          <w:rFonts w:eastAsia="Calibri"/>
          <w:b/>
          <w:sz w:val="28"/>
          <w:szCs w:val="28"/>
        </w:rPr>
        <w:t>ПОЛОЖЕННЯ</w:t>
      </w:r>
    </w:p>
    <w:p w:rsidR="00DE2362" w:rsidRDefault="00B81609" w:rsidP="0098663F">
      <w:pPr>
        <w:ind w:firstLine="0"/>
        <w:jc w:val="center"/>
        <w:rPr>
          <w:rFonts w:eastAsia="Calibri"/>
          <w:b/>
          <w:sz w:val="28"/>
          <w:szCs w:val="28"/>
        </w:rPr>
      </w:pPr>
      <w:r w:rsidRPr="00B81609">
        <w:rPr>
          <w:rFonts w:eastAsia="Calibri"/>
          <w:b/>
          <w:sz w:val="28"/>
          <w:szCs w:val="28"/>
        </w:rPr>
        <w:t xml:space="preserve">ПРО </w:t>
      </w:r>
      <w:r w:rsidR="00DE2362">
        <w:rPr>
          <w:rFonts w:eastAsia="Calibri"/>
          <w:b/>
          <w:sz w:val="28"/>
          <w:szCs w:val="28"/>
        </w:rPr>
        <w:t>БОТАНІЧНУ</w:t>
      </w:r>
      <w:r w:rsidR="0098663F">
        <w:rPr>
          <w:rFonts w:eastAsia="Calibri"/>
          <w:b/>
          <w:sz w:val="28"/>
          <w:szCs w:val="28"/>
        </w:rPr>
        <w:t xml:space="preserve"> ПАМ</w:t>
      </w:r>
      <w:r w:rsidR="0098663F" w:rsidRPr="0098663F">
        <w:rPr>
          <w:rFonts w:eastAsia="Calibri"/>
          <w:b/>
          <w:sz w:val="28"/>
          <w:szCs w:val="28"/>
          <w:lang w:val="ru-RU"/>
        </w:rPr>
        <w:t>’</w:t>
      </w:r>
      <w:r w:rsidR="00E67155">
        <w:rPr>
          <w:rFonts w:eastAsia="Calibri"/>
          <w:b/>
          <w:sz w:val="28"/>
          <w:szCs w:val="28"/>
        </w:rPr>
        <w:t>ЯТКУ</w:t>
      </w:r>
      <w:r w:rsidR="0098663F">
        <w:rPr>
          <w:rFonts w:eastAsia="Calibri"/>
          <w:b/>
          <w:sz w:val="28"/>
          <w:szCs w:val="28"/>
        </w:rPr>
        <w:t xml:space="preserve"> ПРИРОДИ</w:t>
      </w:r>
      <w:r w:rsidR="00275FB7">
        <w:rPr>
          <w:rFonts w:eastAsia="Calibri"/>
          <w:b/>
          <w:sz w:val="28"/>
          <w:szCs w:val="28"/>
        </w:rPr>
        <w:t xml:space="preserve"> </w:t>
      </w:r>
    </w:p>
    <w:p w:rsidR="00DE2362" w:rsidRDefault="00E31F4C" w:rsidP="0098663F">
      <w:pPr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ЗАГАЛЬНОДЕРЖАВНОГО</w:t>
      </w:r>
      <w:r w:rsidR="008C7112">
        <w:rPr>
          <w:rFonts w:eastAsia="Calibri"/>
          <w:b/>
          <w:sz w:val="28"/>
          <w:szCs w:val="28"/>
        </w:rPr>
        <w:t xml:space="preserve"> ЗНАЧЕННЯ </w:t>
      </w:r>
    </w:p>
    <w:p w:rsidR="00B81609" w:rsidRPr="0098663F" w:rsidRDefault="00DE2362" w:rsidP="0098663F">
      <w:pPr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«УРОЧИЩЕ «БІЛКА</w:t>
      </w:r>
      <w:r w:rsidR="00B81609" w:rsidRPr="00B81609">
        <w:rPr>
          <w:rFonts w:eastAsia="Calibri"/>
          <w:b/>
          <w:sz w:val="28"/>
          <w:szCs w:val="28"/>
        </w:rPr>
        <w:t>»</w:t>
      </w: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B81609">
      <w:pPr>
        <w:ind w:firstLine="0"/>
        <w:jc w:val="center"/>
      </w:pPr>
    </w:p>
    <w:p w:rsidR="00B81609" w:rsidRDefault="00B81609" w:rsidP="008D4272">
      <w:pPr>
        <w:ind w:firstLine="0"/>
      </w:pPr>
    </w:p>
    <w:p w:rsidR="00595ACD" w:rsidRDefault="00595ACD" w:rsidP="00B81609">
      <w:pPr>
        <w:ind w:firstLine="0"/>
        <w:jc w:val="center"/>
      </w:pPr>
    </w:p>
    <w:p w:rsidR="00E31F4C" w:rsidRPr="00B81609" w:rsidRDefault="00AF684D" w:rsidP="00595ACD">
      <w:pPr>
        <w:tabs>
          <w:tab w:val="left" w:pos="0"/>
        </w:tabs>
        <w:ind w:firstLine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2024</w:t>
      </w:r>
    </w:p>
    <w:p w:rsidR="00B81609" w:rsidRPr="00E67155" w:rsidRDefault="00B81609" w:rsidP="003A4054">
      <w:pPr>
        <w:pStyle w:val="a7"/>
        <w:numPr>
          <w:ilvl w:val="0"/>
          <w:numId w:val="13"/>
        </w:numPr>
        <w:jc w:val="center"/>
        <w:rPr>
          <w:rFonts w:eastAsia="Calibri"/>
          <w:b/>
          <w:sz w:val="28"/>
          <w:szCs w:val="28"/>
        </w:rPr>
      </w:pPr>
      <w:r w:rsidRPr="00E67155">
        <w:rPr>
          <w:rFonts w:eastAsia="Calibri"/>
          <w:b/>
          <w:sz w:val="28"/>
          <w:szCs w:val="28"/>
        </w:rPr>
        <w:lastRenderedPageBreak/>
        <w:t xml:space="preserve">ЗАГАЛЬНІ </w:t>
      </w:r>
      <w:r w:rsidR="001A5566" w:rsidRPr="00E67155">
        <w:rPr>
          <w:rFonts w:eastAsia="Calibri"/>
          <w:b/>
          <w:sz w:val="28"/>
          <w:szCs w:val="28"/>
        </w:rPr>
        <w:t>ПОЛОЖЕННЯ</w:t>
      </w:r>
    </w:p>
    <w:p w:rsidR="0000469F" w:rsidRDefault="0000469F" w:rsidP="003A4054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</w:p>
    <w:p w:rsidR="00AA693B" w:rsidRDefault="00AA693B" w:rsidP="003A4054">
      <w:pPr>
        <w:contextualSpacing/>
        <w:rPr>
          <w:rFonts w:eastAsia="Calibri"/>
          <w:sz w:val="28"/>
          <w:szCs w:val="28"/>
        </w:rPr>
      </w:pPr>
      <w:r w:rsidRPr="0019763F">
        <w:rPr>
          <w:rFonts w:eastAsia="Calibri"/>
          <w:sz w:val="28"/>
          <w:szCs w:val="28"/>
        </w:rPr>
        <w:t xml:space="preserve">1.1. </w:t>
      </w:r>
      <w:r w:rsidR="005E7A12">
        <w:rPr>
          <w:rFonts w:eastAsia="Calibri"/>
          <w:sz w:val="28"/>
          <w:szCs w:val="28"/>
        </w:rPr>
        <w:tab/>
        <w:t>Ботанічну</w:t>
      </w:r>
      <w:r>
        <w:rPr>
          <w:rFonts w:eastAsia="Calibri"/>
          <w:sz w:val="28"/>
          <w:szCs w:val="28"/>
        </w:rPr>
        <w:t xml:space="preserve"> пам’ятку природи загальнодерж</w:t>
      </w:r>
      <w:r w:rsidR="005E7A12">
        <w:rPr>
          <w:rFonts w:eastAsia="Calibri"/>
          <w:sz w:val="28"/>
          <w:szCs w:val="28"/>
        </w:rPr>
        <w:t>авного значення «Урочище «Білка</w:t>
      </w:r>
      <w:r>
        <w:rPr>
          <w:rFonts w:eastAsia="Calibri"/>
          <w:sz w:val="28"/>
          <w:szCs w:val="28"/>
        </w:rPr>
        <w:t>» (д</w:t>
      </w:r>
      <w:r w:rsidR="00E67155">
        <w:rPr>
          <w:rFonts w:eastAsia="Calibri"/>
          <w:sz w:val="28"/>
          <w:szCs w:val="28"/>
        </w:rPr>
        <w:t xml:space="preserve">алі – Пам’ятка природи) </w:t>
      </w:r>
      <w:r w:rsidR="005E7A12">
        <w:rPr>
          <w:rFonts w:eastAsia="Calibri"/>
          <w:sz w:val="28"/>
          <w:szCs w:val="28"/>
        </w:rPr>
        <w:t>створено постановою</w:t>
      </w:r>
      <w:r>
        <w:rPr>
          <w:rFonts w:eastAsia="Calibri"/>
          <w:sz w:val="28"/>
          <w:szCs w:val="28"/>
        </w:rPr>
        <w:t xml:space="preserve"> Ради </w:t>
      </w:r>
      <w:r w:rsidR="005E7A12">
        <w:rPr>
          <w:rFonts w:eastAsia="Calibri"/>
          <w:sz w:val="28"/>
          <w:szCs w:val="28"/>
        </w:rPr>
        <w:t>Міністрів Української РСР від 30.03.1981 № 145</w:t>
      </w:r>
      <w:r>
        <w:rPr>
          <w:rFonts w:eastAsia="Calibri"/>
          <w:sz w:val="28"/>
          <w:szCs w:val="28"/>
        </w:rPr>
        <w:t xml:space="preserve"> «Про доповнення списку пам’яток природи республіканського значення».</w:t>
      </w:r>
    </w:p>
    <w:p w:rsidR="00FA406C" w:rsidRDefault="00FA406C" w:rsidP="003A4054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Pr="00DE4054">
        <w:rPr>
          <w:rFonts w:eastAsia="Calibri"/>
          <w:sz w:val="28"/>
          <w:szCs w:val="28"/>
        </w:rPr>
        <w:t>. Пам’ятка природи входить до складу природно-заповідного фонду України</w:t>
      </w:r>
      <w:r>
        <w:rPr>
          <w:rFonts w:eastAsia="Calibri"/>
          <w:sz w:val="28"/>
          <w:szCs w:val="28"/>
        </w:rPr>
        <w:t>,</w:t>
      </w:r>
      <w:r w:rsidRPr="00DE4054">
        <w:rPr>
          <w:rFonts w:eastAsia="Calibri"/>
          <w:sz w:val="28"/>
          <w:szCs w:val="28"/>
        </w:rPr>
        <w:t xml:space="preserve"> охороняється як національне надбання, щодо якої встановлюється особли</w:t>
      </w:r>
      <w:r>
        <w:rPr>
          <w:rFonts w:eastAsia="Calibri"/>
          <w:sz w:val="28"/>
          <w:szCs w:val="28"/>
        </w:rPr>
        <w:t xml:space="preserve">вий режим охорони, відтворення </w:t>
      </w:r>
      <w:r w:rsidRPr="00DE4054">
        <w:rPr>
          <w:rFonts w:eastAsia="Calibri"/>
          <w:sz w:val="28"/>
          <w:szCs w:val="28"/>
        </w:rPr>
        <w:t>й використання.</w:t>
      </w:r>
    </w:p>
    <w:p w:rsidR="00AA693B" w:rsidRPr="003D5373" w:rsidRDefault="003D5373" w:rsidP="003A4054">
      <w:pPr>
        <w:contextualSpacing/>
        <w:rPr>
          <w:rFonts w:eastAsia="Times New Roman"/>
          <w:color w:val="000000"/>
          <w:spacing w:val="4"/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t>1.3</w:t>
      </w:r>
      <w:r w:rsidR="00AA693B" w:rsidRPr="00AA693B">
        <w:rPr>
          <w:rFonts w:eastAsia="Calibri"/>
          <w:sz w:val="28"/>
          <w:szCs w:val="28"/>
        </w:rPr>
        <w:t xml:space="preserve">. </w:t>
      </w:r>
      <w:r w:rsidR="00AA693B" w:rsidRPr="00AA693B">
        <w:rPr>
          <w:rFonts w:eastAsia="Times New Roman"/>
          <w:color w:val="000000"/>
          <w:spacing w:val="4"/>
          <w:sz w:val="28"/>
          <w:szCs w:val="28"/>
          <w:lang w:eastAsia="uk-UA"/>
        </w:rPr>
        <w:t>Пам’</w:t>
      </w:r>
      <w:r>
        <w:rPr>
          <w:rFonts w:eastAsia="Times New Roman"/>
          <w:color w:val="000000"/>
          <w:spacing w:val="4"/>
          <w:sz w:val="28"/>
          <w:szCs w:val="28"/>
          <w:lang w:eastAsia="uk-UA"/>
        </w:rPr>
        <w:t>ятка природи загальною площею 6</w:t>
      </w:r>
      <w:r w:rsidR="00AA693B" w:rsidRPr="00AA693B">
        <w:rPr>
          <w:rFonts w:eastAsia="Times New Roman"/>
          <w:color w:val="000000"/>
          <w:spacing w:val="4"/>
          <w:sz w:val="28"/>
          <w:szCs w:val="28"/>
          <w:lang w:eastAsia="uk-UA"/>
        </w:rPr>
        <w:t xml:space="preserve"> гектарів розташована </w:t>
      </w:r>
      <w:r>
        <w:rPr>
          <w:rFonts w:eastAsia="Times New Roman"/>
          <w:color w:val="000000"/>
          <w:spacing w:val="4"/>
          <w:sz w:val="28"/>
          <w:szCs w:val="28"/>
          <w:lang w:eastAsia="uk-UA"/>
        </w:rPr>
        <w:t xml:space="preserve">на околиці с. Панка на північ від м. Сторожинця Сторожинецької міської </w:t>
      </w:r>
      <w:r w:rsidR="00FA0824">
        <w:rPr>
          <w:rFonts w:eastAsia="Times New Roman"/>
          <w:color w:val="000000"/>
          <w:spacing w:val="4"/>
          <w:sz w:val="28"/>
          <w:szCs w:val="28"/>
          <w:lang w:eastAsia="uk-UA"/>
        </w:rPr>
        <w:t xml:space="preserve">територіальної </w:t>
      </w:r>
      <w:r w:rsidR="00BE2FED">
        <w:rPr>
          <w:rFonts w:eastAsia="Times New Roman"/>
          <w:color w:val="000000"/>
          <w:spacing w:val="4"/>
          <w:sz w:val="28"/>
          <w:szCs w:val="28"/>
          <w:lang w:eastAsia="uk-UA"/>
        </w:rPr>
        <w:t>громади Чернівецького району</w:t>
      </w:r>
      <w:r>
        <w:rPr>
          <w:rFonts w:eastAsia="Times New Roman"/>
          <w:color w:val="000000"/>
          <w:spacing w:val="4"/>
          <w:sz w:val="28"/>
          <w:szCs w:val="28"/>
          <w:lang w:eastAsia="uk-UA"/>
        </w:rPr>
        <w:t xml:space="preserve"> Чернівецької області </w:t>
      </w:r>
      <w:r w:rsidR="00AA693B" w:rsidRPr="00AA693B">
        <w:rPr>
          <w:rFonts w:eastAsia="Calibri"/>
          <w:sz w:val="28"/>
          <w:szCs w:val="28"/>
        </w:rPr>
        <w:t xml:space="preserve">та перебуває у користуванні </w:t>
      </w:r>
      <w:r>
        <w:rPr>
          <w:rFonts w:eastAsia="Calibri"/>
          <w:sz w:val="28"/>
          <w:szCs w:val="28"/>
        </w:rPr>
        <w:t xml:space="preserve">Сторожинецької міської </w:t>
      </w:r>
      <w:r w:rsidR="00FA0824">
        <w:rPr>
          <w:rFonts w:eastAsia="Calibri"/>
          <w:sz w:val="28"/>
          <w:szCs w:val="28"/>
        </w:rPr>
        <w:t xml:space="preserve">територіальної </w:t>
      </w:r>
      <w:r>
        <w:rPr>
          <w:rFonts w:eastAsia="Calibri"/>
          <w:sz w:val="28"/>
          <w:szCs w:val="28"/>
        </w:rPr>
        <w:t xml:space="preserve">громади Чернівецького району </w:t>
      </w:r>
      <w:r w:rsidR="0021111D">
        <w:rPr>
          <w:rFonts w:eastAsia="Calibri"/>
          <w:sz w:val="28"/>
          <w:szCs w:val="28"/>
        </w:rPr>
        <w:t xml:space="preserve">Чернівецької області </w:t>
      </w:r>
      <w:r w:rsidR="00AA693B" w:rsidRPr="00AA693B">
        <w:rPr>
          <w:rFonts w:eastAsia="Calibri"/>
          <w:sz w:val="28"/>
          <w:szCs w:val="28"/>
        </w:rPr>
        <w:t>(далі – Землекористувач).</w:t>
      </w:r>
    </w:p>
    <w:p w:rsidR="00EB0A28" w:rsidRPr="00EB0A28" w:rsidRDefault="00EB0A28" w:rsidP="003A4054">
      <w:pPr>
        <w:contextualSpacing/>
        <w:rPr>
          <w:rFonts w:eastAsia="Calibri"/>
          <w:sz w:val="28"/>
          <w:szCs w:val="28"/>
        </w:rPr>
      </w:pPr>
      <w:r w:rsidRPr="00EB0A28">
        <w:rPr>
          <w:rFonts w:eastAsia="Calibri"/>
          <w:sz w:val="28"/>
          <w:szCs w:val="28"/>
        </w:rPr>
        <w:t>1.4. Територія</w:t>
      </w:r>
      <w:r w:rsidR="00C945F9">
        <w:rPr>
          <w:rFonts w:eastAsia="Calibri"/>
          <w:sz w:val="28"/>
          <w:szCs w:val="28"/>
        </w:rPr>
        <w:t>,</w:t>
      </w:r>
      <w:r w:rsidRPr="00EB0A28">
        <w:rPr>
          <w:rFonts w:eastAsia="Calibri"/>
          <w:sz w:val="28"/>
          <w:szCs w:val="28"/>
        </w:rPr>
        <w:t xml:space="preserve"> оголошена Пам’яткою природи не вилучається із користування Землекористувача, який здійснює в її межах свою діяльність згідно з цим Положенням. </w:t>
      </w:r>
    </w:p>
    <w:p w:rsidR="00DE4B2A" w:rsidRPr="001A00B0" w:rsidRDefault="00DE4B2A" w:rsidP="003A4054">
      <w:pPr>
        <w:contextualSpacing/>
        <w:rPr>
          <w:rFonts w:eastAsia="Calibri"/>
          <w:sz w:val="28"/>
          <w:szCs w:val="28"/>
        </w:rPr>
      </w:pPr>
      <w:r w:rsidRPr="001A00B0">
        <w:rPr>
          <w:rFonts w:eastAsia="Calibri"/>
          <w:sz w:val="28"/>
          <w:szCs w:val="28"/>
        </w:rPr>
        <w:t>1.5. Землекористувач на території Пам’ятки природи у своїй діяльності керується Конституцією України, Земельним кодексом України, Лісовим кодексом України та Водним кодексом України, законами України «Про охорону навколишнього природного середовища», «Про природно-заповідний фонд України», «Про екологічну мережу України», «Про Червону книгу України», «Про рослинний світ», «Про тваринний світ», іншими нормативно-правовими актами та цим Положенням, забезпечує і несе відповідальність за належний стан та додержання встановленого режиму території Пам’ятки природи.</w:t>
      </w:r>
    </w:p>
    <w:p w:rsidR="00B76B3C" w:rsidRPr="00B76B3C" w:rsidRDefault="00B76B3C" w:rsidP="003A4054">
      <w:pPr>
        <w:contextualSpacing/>
        <w:rPr>
          <w:rFonts w:eastAsia="Calibri"/>
          <w:sz w:val="28"/>
          <w:szCs w:val="28"/>
        </w:rPr>
      </w:pPr>
      <w:r w:rsidRPr="00B76B3C">
        <w:rPr>
          <w:rFonts w:eastAsia="Calibri"/>
          <w:sz w:val="28"/>
          <w:szCs w:val="28"/>
        </w:rPr>
        <w:t>1.6. Межі Пам’ятки природи встановлюються в натурі (на місцевості) відповідно до законодавства. До встановлення меж Пам’ятки природи</w:t>
      </w:r>
      <w:r w:rsidR="0054348D">
        <w:rPr>
          <w:rFonts w:eastAsia="Calibri"/>
          <w:sz w:val="28"/>
          <w:szCs w:val="28"/>
        </w:rPr>
        <w:t xml:space="preserve"> в натурі</w:t>
      </w:r>
      <w:r w:rsidRPr="00B76B3C">
        <w:rPr>
          <w:rFonts w:eastAsia="Calibri"/>
          <w:sz w:val="28"/>
          <w:szCs w:val="28"/>
        </w:rPr>
        <w:t xml:space="preserve"> її межі визначаються відповідно до Проєкту створення Пам’ятки природи.</w:t>
      </w:r>
    </w:p>
    <w:p w:rsidR="009D4693" w:rsidRPr="009D4693" w:rsidRDefault="009D4693" w:rsidP="003A4054">
      <w:pPr>
        <w:contextualSpacing/>
        <w:rPr>
          <w:rFonts w:eastAsia="Calibri"/>
          <w:sz w:val="28"/>
          <w:szCs w:val="28"/>
        </w:rPr>
      </w:pPr>
      <w:r w:rsidRPr="009D4693">
        <w:rPr>
          <w:sz w:val="28"/>
          <w:szCs w:val="28"/>
        </w:rPr>
        <w:t>1.7. На території Пам’ятки природи у визначених місцях встановлюються необхідні державні інформаційні та охоронні знаки затвердженого зразка.</w:t>
      </w:r>
    </w:p>
    <w:p w:rsidR="00DE065E" w:rsidRPr="00153CE7" w:rsidRDefault="00371DE8" w:rsidP="003A4054">
      <w:pPr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1.8</w:t>
      </w:r>
      <w:r w:rsidR="00153CE7" w:rsidRPr="00153CE7">
        <w:rPr>
          <w:sz w:val="28"/>
          <w:szCs w:val="28"/>
        </w:rPr>
        <w:t>. Адреса Землекористувача:</w:t>
      </w:r>
      <w:r w:rsidR="00DE065E">
        <w:rPr>
          <w:sz w:val="28"/>
          <w:szCs w:val="28"/>
        </w:rPr>
        <w:t xml:space="preserve"> вул. Чернівецька</w:t>
      </w:r>
      <w:r w:rsidR="00952096">
        <w:rPr>
          <w:sz w:val="28"/>
          <w:szCs w:val="28"/>
        </w:rPr>
        <w:t>, 6А, м. Сторожинець, Чернівецьки</w:t>
      </w:r>
      <w:r w:rsidR="00DE065E">
        <w:rPr>
          <w:sz w:val="28"/>
          <w:szCs w:val="28"/>
        </w:rPr>
        <w:t>й р-н</w:t>
      </w:r>
      <w:r w:rsidR="00952096">
        <w:rPr>
          <w:sz w:val="28"/>
          <w:szCs w:val="28"/>
        </w:rPr>
        <w:t>.</w:t>
      </w:r>
      <w:r w:rsidR="00DE065E">
        <w:rPr>
          <w:sz w:val="28"/>
          <w:szCs w:val="28"/>
        </w:rPr>
        <w:t>, Чернівецька обл., 59000.</w:t>
      </w:r>
    </w:p>
    <w:p w:rsidR="00A74DAB" w:rsidRDefault="00A74DAB" w:rsidP="003A4054">
      <w:pPr>
        <w:tabs>
          <w:tab w:val="left" w:pos="2928"/>
          <w:tab w:val="center" w:pos="5386"/>
        </w:tabs>
        <w:ind w:firstLine="851"/>
        <w:contextualSpacing/>
        <w:jc w:val="left"/>
        <w:rPr>
          <w:rFonts w:eastAsia="Calibri"/>
          <w:b/>
          <w:sz w:val="28"/>
          <w:szCs w:val="28"/>
        </w:rPr>
      </w:pPr>
    </w:p>
    <w:p w:rsidR="0000469F" w:rsidRDefault="009C3EE9" w:rsidP="003A4054">
      <w:pPr>
        <w:tabs>
          <w:tab w:val="left" w:pos="2928"/>
          <w:tab w:val="center" w:pos="5386"/>
        </w:tabs>
        <w:ind w:firstLine="851"/>
        <w:contextualSpacing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 xml:space="preserve">2. </w:t>
      </w:r>
      <w:r>
        <w:rPr>
          <w:rFonts w:eastAsia="Calibri"/>
          <w:b/>
          <w:sz w:val="28"/>
          <w:szCs w:val="28"/>
        </w:rPr>
        <w:tab/>
        <w:t>МЕТА СТВОРЕННЯ І</w:t>
      </w:r>
      <w:r w:rsidR="0000469F" w:rsidRPr="0000469F">
        <w:rPr>
          <w:rFonts w:eastAsia="Calibri"/>
          <w:b/>
          <w:sz w:val="28"/>
          <w:szCs w:val="28"/>
        </w:rPr>
        <w:t xml:space="preserve"> ЗАВДАННЯ</w:t>
      </w:r>
    </w:p>
    <w:p w:rsidR="00AF684D" w:rsidRPr="0000469F" w:rsidRDefault="00AF684D" w:rsidP="003A4054">
      <w:pPr>
        <w:tabs>
          <w:tab w:val="left" w:pos="2928"/>
          <w:tab w:val="center" w:pos="5386"/>
        </w:tabs>
        <w:ind w:firstLine="851"/>
        <w:contextualSpacing/>
        <w:jc w:val="left"/>
        <w:rPr>
          <w:rFonts w:eastAsia="Calibri"/>
          <w:b/>
          <w:sz w:val="28"/>
          <w:szCs w:val="28"/>
        </w:rPr>
      </w:pPr>
    </w:p>
    <w:p w:rsidR="008C0888" w:rsidRPr="003A4054" w:rsidRDefault="008C0888" w:rsidP="003A4054">
      <w:pPr>
        <w:contextualSpacing/>
        <w:rPr>
          <w:sz w:val="28"/>
          <w:szCs w:val="28"/>
          <w:shd w:val="clear" w:color="auto" w:fill="FFFFFF"/>
        </w:rPr>
      </w:pPr>
      <w:r w:rsidRPr="008C0888">
        <w:rPr>
          <w:rFonts w:eastAsia="Calibri"/>
          <w:sz w:val="28"/>
          <w:szCs w:val="28"/>
        </w:rPr>
        <w:t xml:space="preserve">2.1. Пам’ятку природи створено з метою збереження у природному стані </w:t>
      </w:r>
      <w:r w:rsidR="003A4054" w:rsidRPr="003A4054">
        <w:rPr>
          <w:sz w:val="28"/>
          <w:szCs w:val="28"/>
          <w:shd w:val="clear" w:color="auto" w:fill="FFFFFF"/>
        </w:rPr>
        <w:t>я</w:t>
      </w:r>
      <w:r w:rsidR="003A4054">
        <w:rPr>
          <w:sz w:val="28"/>
          <w:szCs w:val="28"/>
          <w:shd w:val="clear" w:color="auto" w:fill="FFFFFF"/>
        </w:rPr>
        <w:t>глицевої діброви, де у трав</w:t>
      </w:r>
      <w:r w:rsidR="003A4054" w:rsidRPr="003A4054">
        <w:rPr>
          <w:sz w:val="28"/>
          <w:szCs w:val="28"/>
          <w:shd w:val="clear" w:color="auto" w:fill="FFFFFF"/>
        </w:rPr>
        <w:t xml:space="preserve">’яному покриві ростуть: рябчик великий, шафран Гейфеля, плаун баранець, цибуля ведмежа </w:t>
      </w:r>
      <w:r w:rsidR="003A4054">
        <w:rPr>
          <w:sz w:val="28"/>
          <w:szCs w:val="28"/>
          <w:shd w:val="clear" w:color="auto" w:fill="FFFFFF"/>
        </w:rPr>
        <w:t>–</w:t>
      </w:r>
      <w:r w:rsidR="003A4054" w:rsidRPr="003A4054">
        <w:rPr>
          <w:sz w:val="28"/>
          <w:szCs w:val="28"/>
          <w:shd w:val="clear" w:color="auto" w:fill="FFFFFF"/>
        </w:rPr>
        <w:t xml:space="preserve"> </w:t>
      </w:r>
      <w:r w:rsidR="003A4054">
        <w:rPr>
          <w:sz w:val="28"/>
          <w:szCs w:val="28"/>
          <w:shd w:val="clear" w:color="auto" w:fill="FFFFFF"/>
        </w:rPr>
        <w:t>види, занесені до Червоної книги України.</w:t>
      </w:r>
    </w:p>
    <w:p w:rsidR="00BB469E" w:rsidRDefault="0000469F" w:rsidP="003A4054">
      <w:pPr>
        <w:contextualSpacing/>
        <w:rPr>
          <w:rFonts w:eastAsia="Calibri"/>
          <w:sz w:val="28"/>
          <w:szCs w:val="28"/>
        </w:rPr>
      </w:pPr>
      <w:r w:rsidRPr="0000469F">
        <w:rPr>
          <w:rFonts w:eastAsia="Calibri"/>
          <w:sz w:val="28"/>
          <w:szCs w:val="28"/>
        </w:rPr>
        <w:t xml:space="preserve">2.2. Основними завданнями </w:t>
      </w:r>
      <w:r w:rsidR="0042181E">
        <w:rPr>
          <w:rFonts w:eastAsia="Calibri"/>
          <w:sz w:val="28"/>
          <w:szCs w:val="28"/>
        </w:rPr>
        <w:t>Пам’ятки природи</w:t>
      </w:r>
      <w:r w:rsidRPr="0000469F">
        <w:rPr>
          <w:rFonts w:eastAsia="Calibri"/>
          <w:sz w:val="28"/>
          <w:szCs w:val="28"/>
        </w:rPr>
        <w:t xml:space="preserve"> є:</w:t>
      </w:r>
    </w:p>
    <w:p w:rsidR="00B33CCB" w:rsidRDefault="00B33CCB" w:rsidP="003A4054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охорона та збереження природного комплексу, його рослинного та тваринного світу;</w:t>
      </w:r>
    </w:p>
    <w:p w:rsidR="001E7593" w:rsidRPr="00BD6247" w:rsidRDefault="001E7593" w:rsidP="003A4054">
      <w:pPr>
        <w:contextualSpacing/>
        <w:rPr>
          <w:rFonts w:eastAsia="Calibri"/>
          <w:sz w:val="28"/>
          <w:szCs w:val="28"/>
        </w:rPr>
      </w:pPr>
      <w:r w:rsidRPr="001E7593">
        <w:rPr>
          <w:rFonts w:eastAsia="Calibri"/>
          <w:sz w:val="28"/>
          <w:szCs w:val="28"/>
        </w:rPr>
        <w:t>охорона та збереження</w:t>
      </w:r>
      <w:r>
        <w:rPr>
          <w:rFonts w:eastAsia="Calibri"/>
          <w:b/>
          <w:sz w:val="28"/>
          <w:szCs w:val="28"/>
        </w:rPr>
        <w:t xml:space="preserve"> </w:t>
      </w:r>
      <w:r w:rsidRPr="00BD6247">
        <w:rPr>
          <w:rFonts w:eastAsia="Calibri"/>
          <w:sz w:val="28"/>
          <w:szCs w:val="28"/>
        </w:rPr>
        <w:t xml:space="preserve">рідкісних видів рослин, </w:t>
      </w:r>
      <w:r>
        <w:rPr>
          <w:rFonts w:eastAsia="Calibri"/>
          <w:sz w:val="28"/>
          <w:szCs w:val="28"/>
        </w:rPr>
        <w:t>у тому числі занесених</w:t>
      </w:r>
      <w:r w:rsidRPr="00BD6247">
        <w:rPr>
          <w:rFonts w:eastAsia="Calibri"/>
          <w:sz w:val="28"/>
          <w:szCs w:val="28"/>
        </w:rPr>
        <w:t xml:space="preserve"> до Червоної книги України;</w:t>
      </w:r>
    </w:p>
    <w:p w:rsidR="00737865" w:rsidRPr="00737865" w:rsidRDefault="00737865" w:rsidP="003A4054">
      <w:pPr>
        <w:contextualSpacing/>
        <w:rPr>
          <w:rFonts w:eastAsia="Calibri"/>
          <w:sz w:val="28"/>
          <w:szCs w:val="28"/>
        </w:rPr>
      </w:pPr>
      <w:r w:rsidRPr="00737865">
        <w:rPr>
          <w:rFonts w:eastAsia="Calibri"/>
          <w:sz w:val="28"/>
          <w:szCs w:val="28"/>
        </w:rPr>
        <w:lastRenderedPageBreak/>
        <w:t xml:space="preserve">проведення наукових досліджень і спостережень спрямованих на вивчення та розробку наукових основ охорони, збереження та </w:t>
      </w:r>
      <w:r w:rsidR="003C4077">
        <w:rPr>
          <w:rFonts w:eastAsia="Calibri"/>
          <w:sz w:val="28"/>
          <w:szCs w:val="28"/>
        </w:rPr>
        <w:t xml:space="preserve">її </w:t>
      </w:r>
      <w:r w:rsidRPr="00737865">
        <w:rPr>
          <w:rFonts w:eastAsia="Calibri"/>
          <w:sz w:val="28"/>
          <w:szCs w:val="28"/>
        </w:rPr>
        <w:t>відтворенн</w:t>
      </w:r>
      <w:r w:rsidR="001E7593">
        <w:rPr>
          <w:rFonts w:eastAsia="Calibri"/>
          <w:sz w:val="28"/>
          <w:szCs w:val="28"/>
        </w:rPr>
        <w:t>я</w:t>
      </w:r>
      <w:r w:rsidRPr="00737865">
        <w:rPr>
          <w:rFonts w:eastAsia="Calibri"/>
          <w:sz w:val="28"/>
          <w:szCs w:val="28"/>
        </w:rPr>
        <w:t>;</w:t>
      </w:r>
    </w:p>
    <w:p w:rsidR="007349EE" w:rsidRPr="007349EE" w:rsidRDefault="007349EE" w:rsidP="003A4054">
      <w:pPr>
        <w:contextualSpacing/>
        <w:rPr>
          <w:rFonts w:eastAsia="Calibri"/>
          <w:sz w:val="28"/>
          <w:szCs w:val="28"/>
        </w:rPr>
      </w:pPr>
      <w:r w:rsidRPr="007349EE">
        <w:rPr>
          <w:rFonts w:eastAsia="Calibri"/>
          <w:sz w:val="28"/>
          <w:szCs w:val="28"/>
        </w:rPr>
        <w:t>організація протипожежної охорони</w:t>
      </w:r>
      <w:r w:rsidR="0090280A">
        <w:rPr>
          <w:rFonts w:eastAsia="Calibri"/>
          <w:sz w:val="28"/>
          <w:szCs w:val="28"/>
        </w:rPr>
        <w:t xml:space="preserve"> Пам’ятки природи</w:t>
      </w:r>
      <w:r w:rsidRPr="007349EE">
        <w:rPr>
          <w:rFonts w:eastAsia="Calibri"/>
          <w:sz w:val="28"/>
          <w:szCs w:val="28"/>
        </w:rPr>
        <w:t>;</w:t>
      </w:r>
    </w:p>
    <w:p w:rsidR="00E6758B" w:rsidRPr="00E6758B" w:rsidRDefault="00E6758B" w:rsidP="003A4054">
      <w:pPr>
        <w:contextualSpacing/>
        <w:rPr>
          <w:rFonts w:eastAsia="Calibri"/>
          <w:sz w:val="28"/>
          <w:szCs w:val="28"/>
        </w:rPr>
      </w:pPr>
      <w:r w:rsidRPr="00E6758B">
        <w:rPr>
          <w:rFonts w:eastAsia="Calibri"/>
          <w:sz w:val="28"/>
          <w:szCs w:val="28"/>
        </w:rPr>
        <w:t>підтримання загального екологічного балансу в регіоні</w:t>
      </w:r>
      <w:r w:rsidR="00064783">
        <w:rPr>
          <w:rFonts w:eastAsia="Calibri"/>
          <w:sz w:val="28"/>
          <w:szCs w:val="28"/>
        </w:rPr>
        <w:t xml:space="preserve"> тощо</w:t>
      </w:r>
      <w:r w:rsidR="00952096">
        <w:rPr>
          <w:rFonts w:eastAsia="Calibri"/>
          <w:sz w:val="28"/>
          <w:szCs w:val="28"/>
        </w:rPr>
        <w:t>.</w:t>
      </w:r>
    </w:p>
    <w:p w:rsidR="00E6758B" w:rsidRPr="0035779B" w:rsidRDefault="00E6758B" w:rsidP="003A4054">
      <w:pPr>
        <w:ind w:firstLine="0"/>
        <w:contextualSpacing/>
        <w:jc w:val="left"/>
        <w:rPr>
          <w:rFonts w:eastAsia="Calibri"/>
          <w:sz w:val="28"/>
          <w:szCs w:val="28"/>
        </w:rPr>
      </w:pPr>
    </w:p>
    <w:p w:rsidR="0000469F" w:rsidRPr="0000469F" w:rsidRDefault="0000469F" w:rsidP="003A4054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  <w:r w:rsidRPr="0000469F">
        <w:rPr>
          <w:rFonts w:eastAsia="Calibri"/>
          <w:b/>
          <w:sz w:val="28"/>
          <w:szCs w:val="28"/>
        </w:rPr>
        <w:t>3. РЕЖИМ ТЕРИТОРІЇ ТА ОХОРОНА</w:t>
      </w:r>
    </w:p>
    <w:p w:rsidR="0000469F" w:rsidRPr="0000469F" w:rsidRDefault="0000469F" w:rsidP="003A4054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</w:p>
    <w:p w:rsidR="00B62EF2" w:rsidRPr="0019763F" w:rsidRDefault="00B62EF2" w:rsidP="003A4054">
      <w:pPr>
        <w:contextualSpacing/>
        <w:rPr>
          <w:rFonts w:eastAsia="Calibri"/>
          <w:sz w:val="28"/>
          <w:szCs w:val="28"/>
        </w:rPr>
      </w:pPr>
      <w:r w:rsidRPr="0019763F">
        <w:rPr>
          <w:rFonts w:eastAsia="Calibri"/>
          <w:sz w:val="28"/>
          <w:szCs w:val="28"/>
        </w:rPr>
        <w:t xml:space="preserve">3.1. Відповідно до Закону України «Про природно-заповідний фонд України» на території </w:t>
      </w:r>
      <w:r>
        <w:rPr>
          <w:rFonts w:eastAsia="Calibri"/>
          <w:sz w:val="28"/>
          <w:szCs w:val="28"/>
        </w:rPr>
        <w:t xml:space="preserve">Пам’ятки природи </w:t>
      </w:r>
      <w:r w:rsidRPr="0019763F">
        <w:rPr>
          <w:rFonts w:eastAsia="Calibri"/>
          <w:sz w:val="28"/>
          <w:szCs w:val="28"/>
        </w:rPr>
        <w:t xml:space="preserve">забороняється </w:t>
      </w:r>
      <w:r>
        <w:rPr>
          <w:rFonts w:eastAsia="Calibri"/>
          <w:sz w:val="28"/>
          <w:szCs w:val="28"/>
        </w:rPr>
        <w:t xml:space="preserve">будь-яка </w:t>
      </w:r>
      <w:r w:rsidRPr="0019763F">
        <w:rPr>
          <w:rFonts w:eastAsia="Calibri"/>
          <w:sz w:val="28"/>
          <w:szCs w:val="28"/>
        </w:rPr>
        <w:t>діяльність, що суперечить меті та завданням</w:t>
      </w:r>
      <w:r>
        <w:rPr>
          <w:rFonts w:eastAsia="Calibri"/>
          <w:sz w:val="28"/>
          <w:szCs w:val="28"/>
        </w:rPr>
        <w:t xml:space="preserve"> Пам</w:t>
      </w:r>
      <w:r w:rsidRPr="00952096">
        <w:rPr>
          <w:rFonts w:eastAsia="Calibri"/>
          <w:sz w:val="28"/>
          <w:szCs w:val="28"/>
          <w:lang w:val="ru-RU"/>
        </w:rPr>
        <w:t>’</w:t>
      </w:r>
      <w:r>
        <w:rPr>
          <w:rFonts w:eastAsia="Calibri"/>
          <w:sz w:val="28"/>
          <w:szCs w:val="28"/>
        </w:rPr>
        <w:t>ятки природи, передбаченим</w:t>
      </w:r>
      <w:r w:rsidRPr="0019763F">
        <w:rPr>
          <w:rFonts w:eastAsia="Calibri"/>
          <w:sz w:val="28"/>
          <w:szCs w:val="28"/>
        </w:rPr>
        <w:t xml:space="preserve"> цим Положенням, </w:t>
      </w:r>
      <w:r>
        <w:rPr>
          <w:rFonts w:eastAsia="Calibri"/>
          <w:sz w:val="28"/>
          <w:szCs w:val="28"/>
        </w:rPr>
        <w:t xml:space="preserve">і </w:t>
      </w:r>
      <w:r w:rsidRPr="0019763F">
        <w:rPr>
          <w:rFonts w:eastAsia="Calibri"/>
          <w:sz w:val="28"/>
          <w:szCs w:val="28"/>
        </w:rPr>
        <w:t>загрожує збереженню</w:t>
      </w:r>
      <w:r>
        <w:rPr>
          <w:rFonts w:eastAsia="Calibri"/>
          <w:sz w:val="28"/>
          <w:szCs w:val="28"/>
        </w:rPr>
        <w:t xml:space="preserve"> або призводить до деградації чи зміни її первісного стану</w:t>
      </w:r>
      <w:r w:rsidRPr="0019763F">
        <w:rPr>
          <w:rFonts w:eastAsia="Calibri"/>
          <w:sz w:val="28"/>
          <w:szCs w:val="28"/>
        </w:rPr>
        <w:t>, у тому числі:</w:t>
      </w:r>
    </w:p>
    <w:p w:rsidR="00C75842" w:rsidRPr="00B17D1A" w:rsidRDefault="00C75842" w:rsidP="00C75842">
      <w:pPr>
        <w:contextualSpacing/>
        <w:rPr>
          <w:sz w:val="28"/>
          <w:szCs w:val="28"/>
          <w:shd w:val="clear" w:color="auto" w:fill="FFFFFF"/>
        </w:rPr>
      </w:pPr>
      <w:r w:rsidRPr="00B17D1A">
        <w:rPr>
          <w:sz w:val="28"/>
          <w:szCs w:val="28"/>
          <w:shd w:val="clear" w:color="auto" w:fill="FFFFFF"/>
        </w:rPr>
        <w:t>суцільні, поступові, лісовідновні, прохідні рубки, всі види рубок формування і оздоровлення лісів, вирубування дуплястих, сухостійних, фаутних дерев та видалення захаращеності;</w:t>
      </w:r>
    </w:p>
    <w:p w:rsidR="00CF04E1" w:rsidRDefault="00CF04E1" w:rsidP="00CF04E1">
      <w:pPr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будь-яке порушення ґрунтового покриву, гідрологічного та гідрохімічного режимів;</w:t>
      </w:r>
    </w:p>
    <w:p w:rsidR="00F5097E" w:rsidRDefault="00F5097E" w:rsidP="00F5097E">
      <w:pPr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будівництво споруд, шляхів, лінійних та інших об’єктів транспорту і зв’язку, не пов’язане з охороною території Пам’ятки природи;</w:t>
      </w:r>
    </w:p>
    <w:p w:rsidR="00F5097E" w:rsidRDefault="00F5097E" w:rsidP="00F5097E">
      <w:pPr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будь-яке засмічення та забруднення території Пам’ятки природи;</w:t>
      </w:r>
    </w:p>
    <w:p w:rsidR="00F5097E" w:rsidRPr="00737782" w:rsidRDefault="00F5097E" w:rsidP="00F5097E">
      <w:pPr>
        <w:contextualSpacing/>
        <w:rPr>
          <w:rFonts w:eastAsia="Calibri"/>
          <w:sz w:val="28"/>
          <w:szCs w:val="28"/>
        </w:rPr>
      </w:pPr>
      <w:r w:rsidRPr="00737782">
        <w:rPr>
          <w:rFonts w:eastAsia="Calibri"/>
          <w:sz w:val="28"/>
          <w:szCs w:val="28"/>
        </w:rPr>
        <w:t>збирання, знищення чи пошкодження рослин, у тому числі видів</w:t>
      </w:r>
      <w:r w:rsidR="00952096">
        <w:rPr>
          <w:rFonts w:eastAsia="Calibri"/>
          <w:sz w:val="28"/>
          <w:szCs w:val="28"/>
        </w:rPr>
        <w:t>,</w:t>
      </w:r>
      <w:r w:rsidRPr="00737782">
        <w:rPr>
          <w:rFonts w:eastAsia="Calibri"/>
          <w:sz w:val="28"/>
          <w:szCs w:val="28"/>
        </w:rPr>
        <w:t xml:space="preserve"> занесених до Червоної книги України, а також їх квітів</w:t>
      </w:r>
      <w:r>
        <w:rPr>
          <w:rFonts w:eastAsia="Calibri"/>
          <w:sz w:val="28"/>
          <w:szCs w:val="28"/>
        </w:rPr>
        <w:t>,</w:t>
      </w:r>
      <w:r w:rsidRPr="00737782">
        <w:rPr>
          <w:rFonts w:eastAsia="Calibri"/>
          <w:sz w:val="28"/>
          <w:szCs w:val="28"/>
        </w:rPr>
        <w:t xml:space="preserve"> плодів тощо;</w:t>
      </w:r>
    </w:p>
    <w:p w:rsidR="00F5097E" w:rsidRPr="00591DFC" w:rsidRDefault="00F5097E" w:rsidP="00F5097E">
      <w:pPr>
        <w:contextualSpacing/>
        <w:rPr>
          <w:rFonts w:eastAsia="Calibri"/>
          <w:sz w:val="28"/>
          <w:szCs w:val="28"/>
        </w:rPr>
      </w:pPr>
      <w:r w:rsidRPr="00591DFC">
        <w:rPr>
          <w:rFonts w:eastAsia="Calibri"/>
          <w:sz w:val="28"/>
          <w:szCs w:val="28"/>
        </w:rPr>
        <w:t>полювання, зн</w:t>
      </w:r>
      <w:r>
        <w:rPr>
          <w:rFonts w:eastAsia="Calibri"/>
          <w:sz w:val="28"/>
          <w:szCs w:val="28"/>
        </w:rPr>
        <w:t>аходження на території Пам’ятки природи</w:t>
      </w:r>
      <w:r w:rsidRPr="00591DFC">
        <w:rPr>
          <w:rFonts w:eastAsia="Calibri"/>
          <w:sz w:val="28"/>
          <w:szCs w:val="28"/>
        </w:rPr>
        <w:t xml:space="preserve"> з усіма видами вогнепальної зброї (крім посадових осіб правоохоронних органів під час виконання ними службови</w:t>
      </w:r>
      <w:r w:rsidR="000A5029">
        <w:rPr>
          <w:rFonts w:eastAsia="Calibri"/>
          <w:sz w:val="28"/>
          <w:szCs w:val="28"/>
        </w:rPr>
        <w:t>х обов’язків) та знаряддями добування</w:t>
      </w:r>
      <w:r w:rsidRPr="00591DFC">
        <w:rPr>
          <w:rFonts w:eastAsia="Calibri"/>
          <w:sz w:val="28"/>
          <w:szCs w:val="28"/>
        </w:rPr>
        <w:t xml:space="preserve"> тварин;</w:t>
      </w:r>
    </w:p>
    <w:p w:rsidR="00F5097E" w:rsidRPr="00591DFC" w:rsidRDefault="00F5097E" w:rsidP="00F5097E">
      <w:pPr>
        <w:contextualSpacing/>
        <w:rPr>
          <w:rFonts w:eastAsia="Calibri"/>
          <w:sz w:val="28"/>
          <w:szCs w:val="28"/>
        </w:rPr>
      </w:pPr>
      <w:r w:rsidRPr="00591DFC">
        <w:rPr>
          <w:rFonts w:eastAsia="Calibri"/>
          <w:sz w:val="28"/>
          <w:szCs w:val="28"/>
        </w:rPr>
        <w:t>в період розмноження диких тварин</w:t>
      </w:r>
      <w:r>
        <w:rPr>
          <w:rFonts w:eastAsia="Calibri"/>
          <w:sz w:val="28"/>
          <w:szCs w:val="28"/>
        </w:rPr>
        <w:t>,</w:t>
      </w:r>
      <w:r w:rsidRPr="00591DFC">
        <w:rPr>
          <w:rFonts w:eastAsia="Calibri"/>
          <w:sz w:val="28"/>
          <w:szCs w:val="28"/>
        </w:rPr>
        <w:t xml:space="preserve"> з 01 квітня до 15 червня</w:t>
      </w:r>
      <w:r w:rsidR="000A5029">
        <w:rPr>
          <w:rFonts w:eastAsia="Calibri"/>
          <w:sz w:val="28"/>
          <w:szCs w:val="28"/>
        </w:rPr>
        <w:t>,</w:t>
      </w:r>
      <w:r w:rsidRPr="00591DFC">
        <w:rPr>
          <w:rFonts w:eastAsia="Calibri"/>
          <w:sz w:val="28"/>
          <w:szCs w:val="28"/>
        </w:rPr>
        <w:t xml:space="preserve"> пр</w:t>
      </w:r>
      <w:r>
        <w:rPr>
          <w:rFonts w:eastAsia="Calibri"/>
          <w:sz w:val="28"/>
          <w:szCs w:val="28"/>
        </w:rPr>
        <w:t xml:space="preserve">оведення робіт та заходів, які </w:t>
      </w:r>
      <w:r w:rsidRPr="00591DFC">
        <w:rPr>
          <w:rFonts w:eastAsia="Calibri"/>
          <w:sz w:val="28"/>
          <w:szCs w:val="28"/>
        </w:rPr>
        <w:t>є джерелом підвищеного шуму та неспокою (пальба, проведення вибухових робіт, феєрверків, санітарних рубок лісу</w:t>
      </w:r>
      <w:r>
        <w:rPr>
          <w:rFonts w:eastAsia="Calibri"/>
          <w:sz w:val="28"/>
          <w:szCs w:val="28"/>
        </w:rPr>
        <w:t>,</w:t>
      </w:r>
      <w:r w:rsidRPr="00591DFC">
        <w:rPr>
          <w:rFonts w:eastAsia="Calibri"/>
          <w:sz w:val="28"/>
          <w:szCs w:val="28"/>
        </w:rPr>
        <w:t xml:space="preserve"> проведення ралі та інших змагань на транспортних засобах);</w:t>
      </w:r>
    </w:p>
    <w:p w:rsidR="00F5097E" w:rsidRPr="00591DFC" w:rsidRDefault="00F5097E" w:rsidP="00F5097E">
      <w:pPr>
        <w:contextualSpacing/>
        <w:rPr>
          <w:rFonts w:eastAsia="Calibri"/>
          <w:sz w:val="28"/>
          <w:szCs w:val="28"/>
        </w:rPr>
      </w:pPr>
      <w:r w:rsidRPr="00591DFC">
        <w:rPr>
          <w:rFonts w:eastAsia="Calibri"/>
          <w:sz w:val="28"/>
          <w:szCs w:val="28"/>
        </w:rPr>
        <w:t xml:space="preserve">здійснення заходів </w:t>
      </w:r>
      <w:r w:rsidR="00952096">
        <w:rPr>
          <w:rFonts w:eastAsia="Calibri"/>
          <w:sz w:val="28"/>
          <w:szCs w:val="28"/>
        </w:rPr>
        <w:t>і</w:t>
      </w:r>
      <w:r w:rsidRPr="00591DFC">
        <w:rPr>
          <w:rFonts w:eastAsia="Calibri"/>
          <w:sz w:val="28"/>
          <w:szCs w:val="28"/>
        </w:rPr>
        <w:t xml:space="preserve">з поліпшення санітарного стану лісів навколо місць гніздування хижих птахів, занесених до Червоної книги України (радіусом 500 метрів), та чорного лелеки (радіусом 1000 метрів), токовищ глухарів, тетеруків (радіусом 300 метрів); </w:t>
      </w:r>
    </w:p>
    <w:p w:rsidR="00F5097E" w:rsidRPr="00817F5B" w:rsidRDefault="00F5097E" w:rsidP="00F5097E">
      <w:pPr>
        <w:contextualSpacing/>
        <w:rPr>
          <w:rFonts w:eastAsia="Calibri"/>
          <w:sz w:val="28"/>
          <w:szCs w:val="28"/>
        </w:rPr>
      </w:pPr>
      <w:r w:rsidRPr="00817F5B">
        <w:rPr>
          <w:rFonts w:eastAsia="Calibri"/>
          <w:sz w:val="28"/>
          <w:szCs w:val="28"/>
        </w:rPr>
        <w:t xml:space="preserve">турбування, знищення та відлов диких тварин, що мешкають на території Пам’ятки </w:t>
      </w:r>
      <w:r>
        <w:rPr>
          <w:rFonts w:eastAsia="Calibri"/>
          <w:sz w:val="28"/>
          <w:szCs w:val="28"/>
        </w:rPr>
        <w:t>природи, пошкодження, ліквідація</w:t>
      </w:r>
      <w:r w:rsidRPr="00817F5B">
        <w:rPr>
          <w:rFonts w:eastAsia="Calibri"/>
          <w:sz w:val="28"/>
          <w:szCs w:val="28"/>
        </w:rPr>
        <w:t xml:space="preserve"> </w:t>
      </w:r>
      <w:r w:rsidR="000A5029">
        <w:rPr>
          <w:rFonts w:eastAsia="Calibri"/>
          <w:sz w:val="28"/>
          <w:szCs w:val="28"/>
        </w:rPr>
        <w:t xml:space="preserve">їх </w:t>
      </w:r>
      <w:r w:rsidRPr="00817F5B">
        <w:rPr>
          <w:rFonts w:eastAsia="Calibri"/>
          <w:sz w:val="28"/>
          <w:szCs w:val="28"/>
        </w:rPr>
        <w:t>природних місць мешкання (нір, барлогів, гнізд тощо), збирання яєць, пуху та інші види діяльності, що можуть призвести до погіршення умов їх існування;</w:t>
      </w:r>
    </w:p>
    <w:p w:rsidR="00F5097E" w:rsidRPr="00F5097E" w:rsidRDefault="00F5097E" w:rsidP="00F5097E">
      <w:pPr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усі види діяльності, що можуть призвести до погіршення кормової бази тварин та умов їх існування;</w:t>
      </w:r>
    </w:p>
    <w:p w:rsidR="00F5097E" w:rsidRDefault="00F5097E" w:rsidP="00F5097E">
      <w:pPr>
        <w:contextualSpacing/>
        <w:rPr>
          <w:rFonts w:eastAsia="Calibri"/>
          <w:sz w:val="28"/>
          <w:szCs w:val="28"/>
        </w:rPr>
      </w:pPr>
      <w:r w:rsidRPr="00E660C3">
        <w:rPr>
          <w:rFonts w:eastAsia="Calibri"/>
          <w:sz w:val="28"/>
          <w:szCs w:val="28"/>
        </w:rPr>
        <w:t xml:space="preserve">застосування хімічних засобів боротьби з шкідниками та </w:t>
      </w:r>
      <w:r>
        <w:rPr>
          <w:rFonts w:eastAsia="Calibri"/>
          <w:sz w:val="28"/>
          <w:szCs w:val="28"/>
        </w:rPr>
        <w:t>хворобами рослин,</w:t>
      </w:r>
      <w:r w:rsidR="000A5029">
        <w:rPr>
          <w:rFonts w:eastAsia="Calibri"/>
          <w:sz w:val="28"/>
          <w:szCs w:val="28"/>
        </w:rPr>
        <w:t xml:space="preserve"> за виключенням окремих випадків</w:t>
      </w:r>
      <w:r>
        <w:rPr>
          <w:rFonts w:eastAsia="Calibri"/>
          <w:sz w:val="28"/>
          <w:szCs w:val="28"/>
        </w:rPr>
        <w:t>, коли є загроза існуванню Пам</w:t>
      </w:r>
      <w:r w:rsidR="00952096">
        <w:rPr>
          <w:rFonts w:eastAsia="Calibri"/>
          <w:sz w:val="28"/>
          <w:szCs w:val="28"/>
        </w:rPr>
        <w:t>’</w:t>
      </w:r>
      <w:r>
        <w:rPr>
          <w:rFonts w:eastAsia="Calibri"/>
          <w:sz w:val="28"/>
          <w:szCs w:val="28"/>
        </w:rPr>
        <w:t>ятки природи при наявності наукового обґрунтування та дотриманням вимог законодавства України;</w:t>
      </w:r>
    </w:p>
    <w:p w:rsidR="00F5097E" w:rsidRDefault="00F5097E" w:rsidP="00F5097E">
      <w:pPr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зберігання на території Пам’ятки природи пестицидів та агрохімікатів;</w:t>
      </w:r>
    </w:p>
    <w:p w:rsidR="00BA1941" w:rsidRDefault="00BA1941" w:rsidP="00BA1941">
      <w:pPr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використання земельних ділянок території Пам’ятки природи не за цільовим призначенням;</w:t>
      </w:r>
    </w:p>
    <w:p w:rsidR="00BA1941" w:rsidRPr="00B91F77" w:rsidRDefault="00BA1941" w:rsidP="00BA1941">
      <w:pPr>
        <w:contextualSpacing/>
        <w:rPr>
          <w:rFonts w:eastAsia="Calibri"/>
          <w:sz w:val="28"/>
          <w:szCs w:val="28"/>
        </w:rPr>
      </w:pPr>
      <w:r w:rsidRPr="00B91F77">
        <w:rPr>
          <w:rFonts w:eastAsia="Calibri"/>
          <w:sz w:val="28"/>
          <w:szCs w:val="28"/>
        </w:rPr>
        <w:t>розорювання земель</w:t>
      </w:r>
      <w:r>
        <w:rPr>
          <w:rFonts w:eastAsia="Calibri"/>
          <w:sz w:val="28"/>
          <w:szCs w:val="28"/>
        </w:rPr>
        <w:t>,</w:t>
      </w:r>
      <w:r w:rsidRPr="00B91F77">
        <w:rPr>
          <w:rFonts w:eastAsia="Calibri"/>
          <w:sz w:val="28"/>
          <w:szCs w:val="28"/>
        </w:rPr>
        <w:t xml:space="preserve"> за винятком здійснення протипожежних заходів;</w:t>
      </w:r>
    </w:p>
    <w:p w:rsidR="00F5097E" w:rsidRDefault="00F5097E" w:rsidP="00F5097E">
      <w:pPr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надання у господарське використання окремих земельних ділянок та під забудову;</w:t>
      </w:r>
    </w:p>
    <w:p w:rsidR="001A6A7A" w:rsidRPr="001A6A7A" w:rsidRDefault="001A6A7A" w:rsidP="003A4054">
      <w:pPr>
        <w:pStyle w:val="a7"/>
        <w:ind w:left="0"/>
        <w:rPr>
          <w:sz w:val="28"/>
          <w:szCs w:val="28"/>
        </w:rPr>
      </w:pPr>
      <w:r w:rsidRPr="001A6A7A">
        <w:rPr>
          <w:sz w:val="28"/>
          <w:szCs w:val="28"/>
        </w:rPr>
        <w:t>в’їзд на територію</w:t>
      </w:r>
      <w:r w:rsidRPr="001A6A7A">
        <w:rPr>
          <w:rStyle w:val="FontStyle"/>
          <w:sz w:val="28"/>
          <w:szCs w:val="28"/>
        </w:rPr>
        <w:t xml:space="preserve"> Пам’ятки природи</w:t>
      </w:r>
      <w:r w:rsidRPr="001A6A7A">
        <w:rPr>
          <w:sz w:val="28"/>
          <w:szCs w:val="28"/>
        </w:rPr>
        <w:t>, проїзд та зупинка усіх видів механізованого транспорту поза межами доріг загального користування, крім службового транспорту Землекористувача, державних природоохоронних та інспекційних служб, пожежних машин, під час виконання ними своїх службових обов’язків;</w:t>
      </w:r>
    </w:p>
    <w:p w:rsidR="001A6A7A" w:rsidRDefault="0087640D" w:rsidP="003A4054">
      <w:pPr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організація таборів, місць відпочинку, стоянок автотранспорту, розведення вогнищ;</w:t>
      </w:r>
    </w:p>
    <w:p w:rsidR="00123AFA" w:rsidRPr="00123AFA" w:rsidRDefault="00123AFA" w:rsidP="003A4054">
      <w:pPr>
        <w:contextualSpacing/>
        <w:rPr>
          <w:rFonts w:eastAsia="Calibri"/>
          <w:sz w:val="28"/>
          <w:szCs w:val="28"/>
        </w:rPr>
      </w:pPr>
      <w:r w:rsidRPr="00123AFA">
        <w:rPr>
          <w:rFonts w:eastAsia="Calibri"/>
          <w:sz w:val="28"/>
          <w:szCs w:val="28"/>
        </w:rPr>
        <w:t xml:space="preserve">влаштування пасовищ для худоби, випас та прогін </w:t>
      </w:r>
      <w:r w:rsidR="00844419">
        <w:rPr>
          <w:rFonts w:eastAsia="Calibri"/>
          <w:sz w:val="28"/>
          <w:szCs w:val="28"/>
        </w:rPr>
        <w:t xml:space="preserve">її </w:t>
      </w:r>
      <w:r w:rsidRPr="00123AFA">
        <w:rPr>
          <w:rFonts w:eastAsia="Calibri"/>
          <w:sz w:val="28"/>
          <w:szCs w:val="28"/>
        </w:rPr>
        <w:t>через територію Пам’ятки природи;</w:t>
      </w:r>
    </w:p>
    <w:p w:rsidR="00B91F77" w:rsidRPr="008C2F69" w:rsidRDefault="00B91F77" w:rsidP="003A4054">
      <w:pPr>
        <w:contextualSpacing/>
        <w:rPr>
          <w:rFonts w:eastAsia="Calibri"/>
          <w:sz w:val="28"/>
          <w:szCs w:val="28"/>
        </w:rPr>
      </w:pPr>
      <w:r w:rsidRPr="008C2F69">
        <w:rPr>
          <w:rFonts w:eastAsia="Calibri"/>
          <w:sz w:val="28"/>
          <w:szCs w:val="28"/>
        </w:rPr>
        <w:t>інші види діяльності, що можуть призвести до порушення природних зв’язків та ходу природних процесів, втрати наукової, господарської</w:t>
      </w:r>
      <w:r w:rsidR="00C37BB7">
        <w:rPr>
          <w:rFonts w:eastAsia="Calibri"/>
          <w:sz w:val="28"/>
          <w:szCs w:val="28"/>
        </w:rPr>
        <w:t>,</w:t>
      </w:r>
      <w:r w:rsidRPr="008C2F69">
        <w:rPr>
          <w:rFonts w:eastAsia="Calibri"/>
          <w:sz w:val="28"/>
          <w:szCs w:val="28"/>
        </w:rPr>
        <w:t xml:space="preserve"> природоохоронної, естетичної та рекреаційної цінності природного комплексу, що охороняється.</w:t>
      </w:r>
    </w:p>
    <w:p w:rsidR="001C22E9" w:rsidRPr="001C22E9" w:rsidRDefault="001C22E9" w:rsidP="003A4054">
      <w:pPr>
        <w:pStyle w:val="a7"/>
        <w:ind w:left="0"/>
        <w:rPr>
          <w:rFonts w:eastAsia="Calibri"/>
          <w:sz w:val="28"/>
          <w:szCs w:val="28"/>
        </w:rPr>
      </w:pPr>
      <w:r w:rsidRPr="001C22E9">
        <w:rPr>
          <w:rFonts w:eastAsia="Calibri"/>
          <w:sz w:val="28"/>
          <w:szCs w:val="28"/>
        </w:rPr>
        <w:t xml:space="preserve">3.2. </w:t>
      </w:r>
      <w:r w:rsidRPr="001C22E9">
        <w:rPr>
          <w:sz w:val="28"/>
          <w:szCs w:val="28"/>
        </w:rPr>
        <w:t>З дотриманням вимог пункту 3.1. Положення, н</w:t>
      </w:r>
      <w:r w:rsidRPr="001C22E9">
        <w:rPr>
          <w:rFonts w:eastAsia="Calibri"/>
          <w:sz w:val="28"/>
          <w:szCs w:val="28"/>
        </w:rPr>
        <w:t>а території Пам’ятки природи в установленому порядку дозволяється:</w:t>
      </w:r>
    </w:p>
    <w:p w:rsidR="008F17BC" w:rsidRDefault="00EA1BAE" w:rsidP="003A4054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збереження та відтворення при</w:t>
      </w:r>
      <w:r w:rsidR="00F2405F">
        <w:rPr>
          <w:rFonts w:eastAsia="Calibri"/>
          <w:sz w:val="28"/>
          <w:szCs w:val="28"/>
        </w:rPr>
        <w:t>родного комплексу</w:t>
      </w:r>
      <w:r w:rsidR="0042181E">
        <w:rPr>
          <w:rFonts w:eastAsia="Calibri"/>
          <w:sz w:val="28"/>
          <w:szCs w:val="28"/>
        </w:rPr>
        <w:t xml:space="preserve"> та об’єктів Пам’ятки природи</w:t>
      </w:r>
      <w:r>
        <w:rPr>
          <w:rFonts w:eastAsia="Calibri"/>
          <w:sz w:val="28"/>
          <w:szCs w:val="28"/>
        </w:rPr>
        <w:t>;</w:t>
      </w:r>
    </w:p>
    <w:p w:rsidR="00F2405F" w:rsidRDefault="00F2405F" w:rsidP="003A4054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наукова, природоохоронна, обмежена господарська та інша діяльність, що не суперечить цільовому призначенню, меті та завданням Пам’ятки природи і проводиться з додержанням встановленого цим Положенням режиму території;</w:t>
      </w:r>
    </w:p>
    <w:p w:rsidR="0062697C" w:rsidRPr="0062697C" w:rsidRDefault="0062697C" w:rsidP="003A4054">
      <w:pPr>
        <w:contextualSpacing/>
        <w:rPr>
          <w:rFonts w:eastAsia="Calibri"/>
          <w:sz w:val="28"/>
          <w:szCs w:val="28"/>
        </w:rPr>
      </w:pPr>
      <w:r w:rsidRPr="0062697C">
        <w:rPr>
          <w:rFonts w:eastAsia="Calibri"/>
          <w:sz w:val="28"/>
          <w:szCs w:val="28"/>
        </w:rPr>
        <w:t>здійснення заходів</w:t>
      </w:r>
      <w:r w:rsidR="004D26BC">
        <w:rPr>
          <w:rFonts w:eastAsia="Calibri"/>
          <w:sz w:val="28"/>
          <w:szCs w:val="28"/>
        </w:rPr>
        <w:t xml:space="preserve"> щодо запобігання змінам природних комплексів Пам’ятки природи внаслідок антропогенного впливу, а також заходів</w:t>
      </w:r>
      <w:r w:rsidRPr="0062697C">
        <w:rPr>
          <w:rFonts w:eastAsia="Calibri"/>
          <w:sz w:val="28"/>
          <w:szCs w:val="28"/>
        </w:rPr>
        <w:t xml:space="preserve"> для ліквідації наслідків аварій та стихійного лиха, в результаті яких виникає пряма загроза життю людей чи </w:t>
      </w:r>
      <w:r w:rsidR="004D26BC">
        <w:rPr>
          <w:rFonts w:eastAsia="Calibri"/>
          <w:sz w:val="28"/>
          <w:szCs w:val="28"/>
        </w:rPr>
        <w:t xml:space="preserve">знищення </w:t>
      </w:r>
      <w:r w:rsidRPr="0062697C">
        <w:rPr>
          <w:rFonts w:eastAsia="Calibri"/>
          <w:sz w:val="28"/>
          <w:szCs w:val="28"/>
        </w:rPr>
        <w:t>Пам’ятки природи</w:t>
      </w:r>
      <w:r w:rsidR="00DC70AB">
        <w:rPr>
          <w:rFonts w:eastAsia="Calibri"/>
          <w:sz w:val="28"/>
          <w:szCs w:val="28"/>
        </w:rPr>
        <w:t>;</w:t>
      </w:r>
    </w:p>
    <w:p w:rsidR="00D948E5" w:rsidRPr="00423C48" w:rsidRDefault="00D948E5" w:rsidP="003A4054">
      <w:pPr>
        <w:contextualSpacing/>
        <w:rPr>
          <w:rFonts w:eastAsia="Calibri"/>
          <w:sz w:val="28"/>
          <w:szCs w:val="28"/>
        </w:rPr>
      </w:pPr>
      <w:r w:rsidRPr="00423C48">
        <w:rPr>
          <w:rFonts w:eastAsia="Calibri"/>
          <w:sz w:val="28"/>
          <w:szCs w:val="28"/>
        </w:rPr>
        <w:t xml:space="preserve">здійснення протипожежних та санітарних заходів, </w:t>
      </w:r>
      <w:r w:rsidR="00DC70AB">
        <w:rPr>
          <w:rFonts w:eastAsia="Calibri"/>
          <w:sz w:val="28"/>
          <w:szCs w:val="28"/>
        </w:rPr>
        <w:t>що не супереча</w:t>
      </w:r>
      <w:r w:rsidRPr="00423C48">
        <w:rPr>
          <w:rFonts w:eastAsia="Calibri"/>
          <w:sz w:val="28"/>
          <w:szCs w:val="28"/>
        </w:rPr>
        <w:t>ть пункту 3.1 даного Положення.</w:t>
      </w:r>
    </w:p>
    <w:p w:rsidR="00757989" w:rsidRDefault="00757989" w:rsidP="003A4054">
      <w:pPr>
        <w:contextualSpacing/>
        <w:rPr>
          <w:rFonts w:eastAsia="Calibri"/>
          <w:sz w:val="28"/>
          <w:szCs w:val="28"/>
        </w:rPr>
      </w:pPr>
      <w:r w:rsidRPr="0019763F">
        <w:rPr>
          <w:rFonts w:eastAsia="Calibri"/>
          <w:sz w:val="28"/>
          <w:szCs w:val="28"/>
        </w:rPr>
        <w:t xml:space="preserve">3.3. Спеціальне використання природних ресурсів у межах території </w:t>
      </w:r>
      <w:r>
        <w:rPr>
          <w:rFonts w:eastAsia="Calibri"/>
          <w:sz w:val="28"/>
          <w:szCs w:val="28"/>
        </w:rPr>
        <w:t xml:space="preserve">Пам’ятки природи </w:t>
      </w:r>
      <w:r w:rsidRPr="0019763F">
        <w:rPr>
          <w:rFonts w:eastAsia="Calibri"/>
          <w:sz w:val="28"/>
          <w:szCs w:val="28"/>
        </w:rPr>
        <w:t>здійснюється на підст</w:t>
      </w:r>
      <w:r w:rsidR="00BD5A78">
        <w:rPr>
          <w:rFonts w:eastAsia="Calibri"/>
          <w:sz w:val="28"/>
          <w:szCs w:val="28"/>
        </w:rPr>
        <w:t>аві дозволів, виданих Чернівецькою</w:t>
      </w:r>
      <w:r w:rsidRPr="0019763F">
        <w:rPr>
          <w:rFonts w:eastAsia="Calibri"/>
          <w:sz w:val="28"/>
          <w:szCs w:val="28"/>
        </w:rPr>
        <w:t xml:space="preserve"> обласною державною адміністрацією у межах лімітів, </w:t>
      </w:r>
      <w:r w:rsidRPr="00DC70AB">
        <w:rPr>
          <w:rFonts w:eastAsia="Calibri"/>
          <w:sz w:val="28"/>
          <w:szCs w:val="28"/>
        </w:rPr>
        <w:t xml:space="preserve">затверджених </w:t>
      </w:r>
      <w:r w:rsidRPr="0019763F">
        <w:rPr>
          <w:rFonts w:eastAsia="Calibri"/>
          <w:sz w:val="28"/>
          <w:szCs w:val="28"/>
        </w:rPr>
        <w:t>Міністерством захисту довкілля та природних ресурсів України.</w:t>
      </w:r>
    </w:p>
    <w:p w:rsidR="00CB4C2D" w:rsidRPr="00CB4C2D" w:rsidRDefault="00371DE8" w:rsidP="003A4054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</w:t>
      </w:r>
      <w:r w:rsidR="00B56414" w:rsidRPr="00CB4C2D">
        <w:rPr>
          <w:rFonts w:eastAsia="Calibri"/>
          <w:sz w:val="28"/>
          <w:szCs w:val="28"/>
        </w:rPr>
        <w:t xml:space="preserve">. </w:t>
      </w:r>
      <w:r w:rsidR="00CB4C2D" w:rsidRPr="00CB4C2D">
        <w:rPr>
          <w:rFonts w:eastAsia="Calibri"/>
          <w:sz w:val="28"/>
          <w:szCs w:val="28"/>
        </w:rPr>
        <w:t>Забезпечення режиму охорони території земельних ділянок у межах Пам’ятки природи здійснюється Землекористувачем.</w:t>
      </w:r>
    </w:p>
    <w:p w:rsidR="00CA281E" w:rsidRPr="00CA281E" w:rsidRDefault="006F7D27" w:rsidP="003A4054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</w:t>
      </w:r>
      <w:r w:rsidR="00CA281E" w:rsidRPr="00CA281E">
        <w:rPr>
          <w:rFonts w:eastAsia="Calibri"/>
          <w:sz w:val="28"/>
          <w:szCs w:val="28"/>
        </w:rPr>
        <w:t>. На Зе</w:t>
      </w:r>
      <w:r w:rsidR="00795178">
        <w:rPr>
          <w:rFonts w:eastAsia="Calibri"/>
          <w:sz w:val="28"/>
          <w:szCs w:val="28"/>
        </w:rPr>
        <w:t>млекористувача у межах Пам’ятки природи</w:t>
      </w:r>
      <w:r w:rsidR="00CA281E" w:rsidRPr="00CA281E">
        <w:rPr>
          <w:rFonts w:eastAsia="Calibri"/>
          <w:sz w:val="28"/>
          <w:szCs w:val="28"/>
        </w:rPr>
        <w:t xml:space="preserve"> оформляється у встановленому порядку охоронне зобов’язання щодо додержання встановленого режиму території.</w:t>
      </w:r>
    </w:p>
    <w:p w:rsidR="00CA281E" w:rsidRPr="00CA281E" w:rsidRDefault="00CA281E" w:rsidP="003A4054">
      <w:pPr>
        <w:contextualSpacing/>
        <w:rPr>
          <w:rFonts w:eastAsia="Calibri"/>
          <w:sz w:val="28"/>
          <w:szCs w:val="28"/>
        </w:rPr>
      </w:pPr>
      <w:r w:rsidRPr="00CA281E">
        <w:rPr>
          <w:rFonts w:eastAsia="Calibri"/>
          <w:sz w:val="28"/>
          <w:szCs w:val="28"/>
        </w:rPr>
        <w:t>У разі зміни форми власності на зем</w:t>
      </w:r>
      <w:r w:rsidR="00B80852">
        <w:rPr>
          <w:rFonts w:eastAsia="Calibri"/>
          <w:sz w:val="28"/>
          <w:szCs w:val="28"/>
        </w:rPr>
        <w:t>лю, на якій знаходиться Пам’ятка природи,</w:t>
      </w:r>
      <w:r w:rsidRPr="00CA281E">
        <w:rPr>
          <w:rFonts w:eastAsia="Calibri"/>
          <w:sz w:val="28"/>
          <w:szCs w:val="28"/>
        </w:rPr>
        <w:t xml:space="preserve"> Землекористувача або його назви, Землекористувач з</w:t>
      </w:r>
      <w:r w:rsidR="00371DE8">
        <w:rPr>
          <w:rFonts w:eastAsia="Calibri"/>
          <w:sz w:val="28"/>
          <w:szCs w:val="28"/>
        </w:rPr>
        <w:t>обов’язаний повідомити Чернівец</w:t>
      </w:r>
      <w:r w:rsidR="009B0A5F">
        <w:rPr>
          <w:rFonts w:eastAsia="Calibri"/>
          <w:sz w:val="28"/>
          <w:szCs w:val="28"/>
        </w:rPr>
        <w:t>ь</w:t>
      </w:r>
      <w:r w:rsidR="00371DE8">
        <w:rPr>
          <w:rFonts w:eastAsia="Calibri"/>
          <w:sz w:val="28"/>
          <w:szCs w:val="28"/>
        </w:rPr>
        <w:t>ку</w:t>
      </w:r>
      <w:r w:rsidRPr="00CA281E">
        <w:rPr>
          <w:rFonts w:eastAsia="Calibri"/>
          <w:sz w:val="28"/>
          <w:szCs w:val="28"/>
        </w:rPr>
        <w:t xml:space="preserve"> обласну державну адміністрацію з метою переоформлення охоронного зобов’язання.</w:t>
      </w:r>
    </w:p>
    <w:p w:rsidR="00C26840" w:rsidRPr="00D564D1" w:rsidRDefault="006F7D27" w:rsidP="003A4054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3.6</w:t>
      </w:r>
      <w:r w:rsidR="00C26840" w:rsidRPr="00D564D1">
        <w:rPr>
          <w:rFonts w:eastAsia="Calibri"/>
          <w:sz w:val="28"/>
          <w:szCs w:val="28"/>
        </w:rPr>
        <w:t xml:space="preserve">. Режим території </w:t>
      </w:r>
      <w:r w:rsidR="0042181E" w:rsidRPr="00D564D1">
        <w:rPr>
          <w:rFonts w:eastAsia="Calibri"/>
          <w:sz w:val="28"/>
          <w:szCs w:val="28"/>
        </w:rPr>
        <w:t xml:space="preserve">Пам’ятки природи </w:t>
      </w:r>
      <w:r w:rsidR="00C26840" w:rsidRPr="00D564D1">
        <w:rPr>
          <w:rFonts w:eastAsia="Calibri"/>
          <w:sz w:val="28"/>
          <w:szCs w:val="28"/>
        </w:rPr>
        <w:t>враховується при розробці ре</w:t>
      </w:r>
      <w:r w:rsidR="009B0A5F">
        <w:rPr>
          <w:rFonts w:eastAsia="Calibri"/>
          <w:sz w:val="28"/>
          <w:szCs w:val="28"/>
        </w:rPr>
        <w:t>гіональних та інших планів, проє</w:t>
      </w:r>
      <w:r w:rsidR="00C26840" w:rsidRPr="00D564D1">
        <w:rPr>
          <w:rFonts w:eastAsia="Calibri"/>
          <w:sz w:val="28"/>
          <w:szCs w:val="28"/>
        </w:rPr>
        <w:t>ктів будівництва, схем з розвитку, землевпорядкуванні тощо.</w:t>
      </w:r>
    </w:p>
    <w:p w:rsidR="00C26840" w:rsidRPr="00715B87" w:rsidRDefault="006F7D27" w:rsidP="003A4054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3.7</w:t>
      </w:r>
      <w:r w:rsidR="00C26840" w:rsidRPr="00715B87">
        <w:rPr>
          <w:rFonts w:eastAsia="Calibri"/>
          <w:sz w:val="28"/>
          <w:szCs w:val="28"/>
        </w:rPr>
        <w:t xml:space="preserve">. Державний контроль за додержанням режиму території </w:t>
      </w:r>
      <w:r w:rsidR="0042181E" w:rsidRPr="00715B87">
        <w:rPr>
          <w:rFonts w:eastAsia="Calibri"/>
          <w:sz w:val="28"/>
          <w:szCs w:val="28"/>
        </w:rPr>
        <w:t>Пам’ятки природи</w:t>
      </w:r>
      <w:r w:rsidR="00C26840" w:rsidRPr="00715B87">
        <w:rPr>
          <w:rFonts w:eastAsia="Calibri"/>
          <w:sz w:val="28"/>
          <w:szCs w:val="28"/>
        </w:rPr>
        <w:t xml:space="preserve"> здійснюється Державною екологічною інспекцією України. </w:t>
      </w:r>
    </w:p>
    <w:p w:rsidR="00C26840" w:rsidRPr="00715B87" w:rsidRDefault="006F7D27" w:rsidP="003A4054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</w:t>
      </w:r>
      <w:r w:rsidR="00C26840" w:rsidRPr="00715B87">
        <w:rPr>
          <w:rFonts w:eastAsia="Calibri"/>
          <w:sz w:val="28"/>
          <w:szCs w:val="28"/>
        </w:rPr>
        <w:t>. Громадський контроль за додержанням режиму охоро</w:t>
      </w:r>
      <w:r w:rsidR="0042181E" w:rsidRPr="00715B87">
        <w:rPr>
          <w:rFonts w:eastAsia="Calibri"/>
          <w:sz w:val="28"/>
          <w:szCs w:val="28"/>
        </w:rPr>
        <w:t>ни території Пам’ятки природи</w:t>
      </w:r>
      <w:r w:rsidR="00C26840" w:rsidRPr="00715B87">
        <w:rPr>
          <w:rFonts w:eastAsia="Calibri"/>
          <w:sz w:val="28"/>
          <w:szCs w:val="28"/>
        </w:rPr>
        <w:t xml:space="preserve"> здійснюється громадськими інспекторами з охорони довкілля.</w:t>
      </w:r>
    </w:p>
    <w:p w:rsidR="00B128EC" w:rsidRPr="0000469F" w:rsidRDefault="00B128EC" w:rsidP="003A4054">
      <w:pPr>
        <w:ind w:firstLine="0"/>
        <w:contextualSpacing/>
        <w:rPr>
          <w:rFonts w:eastAsia="Calibri"/>
          <w:b/>
          <w:sz w:val="28"/>
          <w:szCs w:val="28"/>
        </w:rPr>
      </w:pPr>
    </w:p>
    <w:p w:rsidR="0000469F" w:rsidRPr="008F17BC" w:rsidRDefault="0000469F" w:rsidP="003A4054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jc w:val="center"/>
        <w:rPr>
          <w:rFonts w:eastAsia="Arial Unicode MS"/>
          <w:b/>
          <w:bCs/>
          <w:sz w:val="28"/>
          <w:szCs w:val="28"/>
          <w:lang w:eastAsia="ar-SA"/>
        </w:rPr>
      </w:pPr>
      <w:bookmarkStart w:id="1" w:name="bookmark0"/>
      <w:r w:rsidRPr="008F17BC">
        <w:rPr>
          <w:rFonts w:eastAsia="Arial Unicode MS"/>
          <w:b/>
          <w:bCs/>
          <w:sz w:val="28"/>
          <w:szCs w:val="28"/>
          <w:lang w:eastAsia="ar-SA"/>
        </w:rPr>
        <w:t>ВІДПОВІДАЛЬНІСТЬ ЗА ПОРУШЕННЯ ЗАКОНОДАВСТВА</w:t>
      </w:r>
      <w:bookmarkEnd w:id="1"/>
    </w:p>
    <w:p w:rsidR="008F17BC" w:rsidRPr="008F17BC" w:rsidRDefault="008F17BC" w:rsidP="003A4054">
      <w:pPr>
        <w:pStyle w:val="a7"/>
        <w:widowControl w:val="0"/>
        <w:shd w:val="clear" w:color="auto" w:fill="FFFFFF"/>
        <w:tabs>
          <w:tab w:val="left" w:pos="284"/>
        </w:tabs>
        <w:suppressAutoHyphens/>
        <w:ind w:left="360" w:firstLine="0"/>
        <w:rPr>
          <w:rFonts w:eastAsia="Arial Unicode MS"/>
          <w:b/>
          <w:bCs/>
          <w:sz w:val="28"/>
          <w:szCs w:val="28"/>
          <w:lang w:eastAsia="ar-SA"/>
        </w:rPr>
      </w:pPr>
    </w:p>
    <w:p w:rsidR="00FE61BD" w:rsidRDefault="00FE61BD" w:rsidP="003A4054">
      <w:pPr>
        <w:widowControl w:val="0"/>
        <w:shd w:val="clear" w:color="auto" w:fill="FFFFFF"/>
        <w:tabs>
          <w:tab w:val="left" w:pos="1035"/>
        </w:tabs>
        <w:suppressAutoHyphens/>
        <w:contextualSpacing/>
        <w:rPr>
          <w:rFonts w:eastAsia="Arial Unicode MS"/>
          <w:sz w:val="28"/>
          <w:szCs w:val="28"/>
          <w:lang w:eastAsia="ar-SA"/>
        </w:rPr>
      </w:pPr>
      <w:r w:rsidRPr="0019763F">
        <w:rPr>
          <w:rFonts w:eastAsia="Arial Unicode MS"/>
          <w:sz w:val="28"/>
          <w:szCs w:val="28"/>
          <w:lang w:eastAsia="ar-SA"/>
        </w:rPr>
        <w:t xml:space="preserve">4.1. Порушення </w:t>
      </w:r>
      <w:r w:rsidRPr="00BE3A8A">
        <w:rPr>
          <w:rFonts w:eastAsia="Arial Unicode MS"/>
          <w:sz w:val="28"/>
          <w:szCs w:val="28"/>
          <w:lang w:eastAsia="ar-SA"/>
        </w:rPr>
        <w:t>законодавства</w:t>
      </w:r>
      <w:r w:rsidR="0084549E">
        <w:rPr>
          <w:rFonts w:eastAsia="Arial Unicode MS"/>
          <w:sz w:val="28"/>
          <w:szCs w:val="28"/>
          <w:lang w:eastAsia="ar-SA"/>
        </w:rPr>
        <w:t xml:space="preserve"> України</w:t>
      </w:r>
      <w:r w:rsidRPr="00BE3A8A">
        <w:rPr>
          <w:rFonts w:eastAsia="Arial Unicode MS"/>
          <w:sz w:val="28"/>
          <w:szCs w:val="28"/>
          <w:lang w:eastAsia="ar-SA"/>
        </w:rPr>
        <w:t xml:space="preserve"> про охорону навколишнього природного середовища</w:t>
      </w:r>
      <w:r w:rsidRPr="0019763F">
        <w:rPr>
          <w:rFonts w:eastAsia="Arial Unicode MS"/>
          <w:sz w:val="28"/>
          <w:szCs w:val="28"/>
          <w:lang w:eastAsia="ar-SA"/>
        </w:rPr>
        <w:t xml:space="preserve"> у межах </w:t>
      </w:r>
      <w:r w:rsidRPr="0084549E">
        <w:rPr>
          <w:rFonts w:eastAsia="Arial Unicode MS"/>
          <w:sz w:val="28"/>
          <w:szCs w:val="28"/>
          <w:lang w:eastAsia="ar-SA"/>
        </w:rPr>
        <w:t>території</w:t>
      </w:r>
      <w:r w:rsidRPr="00BE3A8A">
        <w:rPr>
          <w:rFonts w:eastAsia="Arial Unicode MS"/>
          <w:b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</w:rPr>
        <w:t xml:space="preserve">Пам’ятки природи </w:t>
      </w:r>
      <w:r w:rsidRPr="0019763F">
        <w:rPr>
          <w:rFonts w:eastAsia="Arial Unicode MS"/>
          <w:sz w:val="28"/>
          <w:szCs w:val="28"/>
          <w:lang w:eastAsia="ar-SA"/>
        </w:rPr>
        <w:t>тягне за собою дисциплінарну, адміністративну, цивільну або кримінальну відповідальність згідно з законодавством України.</w:t>
      </w:r>
    </w:p>
    <w:p w:rsidR="008F17BC" w:rsidRPr="00C4099B" w:rsidRDefault="00C4099B" w:rsidP="003A4054">
      <w:pPr>
        <w:widowControl w:val="0"/>
        <w:shd w:val="clear" w:color="auto" w:fill="FFFFFF"/>
        <w:tabs>
          <w:tab w:val="left" w:pos="1035"/>
        </w:tabs>
        <w:suppressAutoHyphens/>
        <w:contextualSpacing/>
        <w:rPr>
          <w:sz w:val="28"/>
          <w:szCs w:val="28"/>
        </w:rPr>
      </w:pPr>
      <w:r w:rsidRPr="00C4099B">
        <w:rPr>
          <w:sz w:val="28"/>
          <w:szCs w:val="28"/>
        </w:rPr>
        <w:t>4.2. Юридичні і фізичні особи зобов’язані відшкодувати шкоду, заподіяну внаслідок порушення законодавства про охорону навколишнього природного с</w:t>
      </w:r>
      <w:r>
        <w:rPr>
          <w:sz w:val="28"/>
          <w:szCs w:val="28"/>
        </w:rPr>
        <w:t>ередовища на території Пам’ятки природи</w:t>
      </w:r>
      <w:r w:rsidRPr="00C4099B">
        <w:rPr>
          <w:sz w:val="28"/>
          <w:szCs w:val="28"/>
        </w:rPr>
        <w:t xml:space="preserve"> у розмірі, що визначається в установленому законодавством порядку та підлягає компенсації в повному обсязі.</w:t>
      </w:r>
    </w:p>
    <w:p w:rsidR="00C4099B" w:rsidRPr="00A45286" w:rsidRDefault="00C4099B" w:rsidP="003A4054">
      <w:pPr>
        <w:widowControl w:val="0"/>
        <w:shd w:val="clear" w:color="auto" w:fill="FFFFFF"/>
        <w:tabs>
          <w:tab w:val="left" w:pos="1035"/>
        </w:tabs>
        <w:suppressAutoHyphens/>
        <w:ind w:firstLine="0"/>
        <w:contextualSpacing/>
        <w:rPr>
          <w:rFonts w:eastAsia="Calibri"/>
          <w:b/>
          <w:sz w:val="28"/>
          <w:szCs w:val="28"/>
        </w:rPr>
      </w:pPr>
    </w:p>
    <w:p w:rsidR="008F17BC" w:rsidRPr="00A45286" w:rsidRDefault="008F17BC" w:rsidP="003A4054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  <w:r w:rsidRPr="00A45286">
        <w:rPr>
          <w:rFonts w:eastAsia="Calibri"/>
          <w:b/>
          <w:sz w:val="28"/>
          <w:szCs w:val="28"/>
        </w:rPr>
        <w:t>5. ЗМІНА МЕЖ, КАТЕГОРІЇ ТА СКАСУВАННЯ СТАТУСУ</w:t>
      </w:r>
    </w:p>
    <w:p w:rsidR="008F17BC" w:rsidRPr="00A45286" w:rsidRDefault="008F17BC" w:rsidP="003A4054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</w:p>
    <w:p w:rsidR="00A340DD" w:rsidRDefault="00D1777D" w:rsidP="003A4054">
      <w:pPr>
        <w:ind w:firstLine="284"/>
        <w:contextualSpacing/>
        <w:rPr>
          <w:rFonts w:eastAsia="Calibri"/>
          <w:sz w:val="28"/>
          <w:szCs w:val="28"/>
        </w:rPr>
      </w:pPr>
      <w:r w:rsidRPr="0019763F">
        <w:rPr>
          <w:rFonts w:eastAsia="Calibri"/>
          <w:sz w:val="28"/>
          <w:szCs w:val="28"/>
        </w:rPr>
        <w:t xml:space="preserve">5.1. Зміна меж, категорії та скасування статусу </w:t>
      </w:r>
      <w:r>
        <w:rPr>
          <w:rFonts w:eastAsia="Calibri"/>
          <w:sz w:val="28"/>
          <w:szCs w:val="28"/>
        </w:rPr>
        <w:t xml:space="preserve">Пам’ятки природи </w:t>
      </w:r>
      <w:r w:rsidRPr="0019763F">
        <w:rPr>
          <w:rFonts w:eastAsia="Calibri"/>
          <w:sz w:val="28"/>
          <w:szCs w:val="28"/>
        </w:rPr>
        <w:t>проводиться відповідно до законодавства України.</w:t>
      </w:r>
    </w:p>
    <w:p w:rsidR="00A94040" w:rsidRDefault="00A94040" w:rsidP="003A4054">
      <w:pPr>
        <w:ind w:firstLine="0"/>
        <w:contextualSpacing/>
        <w:rPr>
          <w:rFonts w:eastAsia="Calibri"/>
          <w:sz w:val="28"/>
          <w:szCs w:val="28"/>
        </w:rPr>
      </w:pPr>
    </w:p>
    <w:p w:rsidR="00D1777D" w:rsidRDefault="00D1777D" w:rsidP="003A4054">
      <w:pPr>
        <w:ind w:firstLine="0"/>
        <w:contextualSpacing/>
        <w:rPr>
          <w:rFonts w:eastAsia="Calibri"/>
          <w:sz w:val="28"/>
          <w:szCs w:val="28"/>
        </w:rPr>
      </w:pPr>
    </w:p>
    <w:p w:rsidR="0000469F" w:rsidRPr="003E1981" w:rsidRDefault="003E1981" w:rsidP="003A4054">
      <w:pPr>
        <w:ind w:firstLine="0"/>
        <w:contextualSpacing/>
        <w:rPr>
          <w:b/>
          <w:sz w:val="28"/>
          <w:szCs w:val="28"/>
          <w:lang w:eastAsia="uk-UA"/>
        </w:rPr>
      </w:pPr>
      <w:r w:rsidRPr="003E1981">
        <w:rPr>
          <w:b/>
          <w:sz w:val="28"/>
          <w:szCs w:val="28"/>
          <w:lang w:eastAsia="uk-UA"/>
        </w:rPr>
        <w:t xml:space="preserve">Директор Департаменту </w:t>
      </w:r>
    </w:p>
    <w:p w:rsidR="003E1981" w:rsidRPr="003E1981" w:rsidRDefault="003E1981" w:rsidP="003A4054">
      <w:pPr>
        <w:ind w:firstLine="0"/>
        <w:contextualSpacing/>
        <w:rPr>
          <w:b/>
          <w:sz w:val="28"/>
          <w:szCs w:val="28"/>
          <w:lang w:eastAsia="uk-UA"/>
        </w:rPr>
      </w:pPr>
      <w:r w:rsidRPr="003E1981">
        <w:rPr>
          <w:b/>
          <w:sz w:val="28"/>
          <w:szCs w:val="28"/>
          <w:lang w:eastAsia="uk-UA"/>
        </w:rPr>
        <w:t>природно-заповідного фонду</w:t>
      </w:r>
    </w:p>
    <w:p w:rsidR="003E1981" w:rsidRPr="003E1981" w:rsidRDefault="003E1981" w:rsidP="003A4054">
      <w:pPr>
        <w:ind w:firstLine="0"/>
        <w:contextualSpacing/>
        <w:rPr>
          <w:rFonts w:eastAsia="Calibri"/>
          <w:b/>
          <w:sz w:val="28"/>
          <w:szCs w:val="28"/>
        </w:rPr>
      </w:pPr>
      <w:r w:rsidRPr="003E1981">
        <w:rPr>
          <w:b/>
          <w:sz w:val="28"/>
          <w:szCs w:val="28"/>
          <w:lang w:eastAsia="uk-UA"/>
        </w:rPr>
        <w:t xml:space="preserve">та біорізноманіття                                               </w:t>
      </w:r>
      <w:r w:rsidR="003B6505">
        <w:rPr>
          <w:b/>
          <w:sz w:val="28"/>
          <w:szCs w:val="28"/>
          <w:lang w:eastAsia="uk-UA"/>
        </w:rPr>
        <w:t xml:space="preserve">                         </w:t>
      </w:r>
      <w:r w:rsidR="00146BA0">
        <w:rPr>
          <w:b/>
          <w:sz w:val="28"/>
          <w:szCs w:val="28"/>
          <w:lang w:eastAsia="uk-UA"/>
        </w:rPr>
        <w:t xml:space="preserve"> </w:t>
      </w:r>
      <w:r w:rsidR="003B6505">
        <w:rPr>
          <w:b/>
          <w:sz w:val="28"/>
          <w:szCs w:val="28"/>
          <w:lang w:eastAsia="uk-UA"/>
        </w:rPr>
        <w:t xml:space="preserve"> Павло ІВАНОВ</w:t>
      </w:r>
    </w:p>
    <w:p w:rsidR="001A5566" w:rsidRPr="00B81609" w:rsidRDefault="001A5566" w:rsidP="003A4054">
      <w:pPr>
        <w:ind w:firstLine="0"/>
        <w:contextualSpacing/>
      </w:pPr>
    </w:p>
    <w:sectPr w:rsidR="001A5566" w:rsidRPr="00B81609" w:rsidSect="00B81609">
      <w:headerReference w:type="default" r:id="rId8"/>
      <w:pgSz w:w="11909" w:h="16838"/>
      <w:pgMar w:top="1134" w:right="567" w:bottom="1134" w:left="1701" w:header="567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94" w:rsidRDefault="00B37794" w:rsidP="00B81609">
      <w:r>
        <w:separator/>
      </w:r>
    </w:p>
  </w:endnote>
  <w:endnote w:type="continuationSeparator" w:id="0">
    <w:p w:rsidR="00B37794" w:rsidRDefault="00B37794" w:rsidP="00B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94" w:rsidRDefault="00B37794" w:rsidP="00B81609">
      <w:r>
        <w:separator/>
      </w:r>
    </w:p>
  </w:footnote>
  <w:footnote w:type="continuationSeparator" w:id="0">
    <w:p w:rsidR="00B37794" w:rsidRDefault="00B37794" w:rsidP="00B8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534672"/>
      <w:docPartObj>
        <w:docPartGallery w:val="Page Numbers (Top of Page)"/>
        <w:docPartUnique/>
      </w:docPartObj>
    </w:sdtPr>
    <w:sdtEndPr/>
    <w:sdtContent>
      <w:p w:rsidR="00F2405F" w:rsidRDefault="007B48BD" w:rsidP="003A4054">
        <w:pPr>
          <w:pStyle w:val="a3"/>
          <w:ind w:firstLine="0"/>
          <w:jc w:val="center"/>
        </w:pPr>
        <w:r>
          <w:fldChar w:fldCharType="begin"/>
        </w:r>
        <w:r w:rsidR="006B5623">
          <w:instrText>PAGE   \* MERGEFORMAT</w:instrText>
        </w:r>
        <w:r>
          <w:fldChar w:fldCharType="separate"/>
        </w:r>
        <w:r w:rsidR="00CA46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6DD8"/>
    <w:multiLevelType w:val="multilevel"/>
    <w:tmpl w:val="92949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FF709F"/>
    <w:multiLevelType w:val="multilevel"/>
    <w:tmpl w:val="3A6E1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505D0"/>
    <w:multiLevelType w:val="multilevel"/>
    <w:tmpl w:val="3FC036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96349B"/>
    <w:multiLevelType w:val="hybridMultilevel"/>
    <w:tmpl w:val="19BA35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033A"/>
    <w:multiLevelType w:val="multilevel"/>
    <w:tmpl w:val="40625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4260EC"/>
    <w:multiLevelType w:val="hybridMultilevel"/>
    <w:tmpl w:val="2E1A20EC"/>
    <w:lvl w:ilvl="0" w:tplc="6B728E3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6312E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507AA1"/>
    <w:multiLevelType w:val="multilevel"/>
    <w:tmpl w:val="3A6E1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6E5B6E"/>
    <w:multiLevelType w:val="hybridMultilevel"/>
    <w:tmpl w:val="55C0403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6199E"/>
    <w:multiLevelType w:val="hybridMultilevel"/>
    <w:tmpl w:val="EE20F148"/>
    <w:lvl w:ilvl="0" w:tplc="FC9A32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1A5169F"/>
    <w:multiLevelType w:val="multilevel"/>
    <w:tmpl w:val="3A6E1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1D732E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1A1CAD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09"/>
    <w:rsid w:val="0000469F"/>
    <w:rsid w:val="00011FED"/>
    <w:rsid w:val="00025102"/>
    <w:rsid w:val="0002751F"/>
    <w:rsid w:val="00027E16"/>
    <w:rsid w:val="00033E6C"/>
    <w:rsid w:val="000471AE"/>
    <w:rsid w:val="00064783"/>
    <w:rsid w:val="00091DBF"/>
    <w:rsid w:val="000A5029"/>
    <w:rsid w:val="000F2893"/>
    <w:rsid w:val="00102A83"/>
    <w:rsid w:val="00123AFA"/>
    <w:rsid w:val="0013171E"/>
    <w:rsid w:val="00131BD6"/>
    <w:rsid w:val="00146BA0"/>
    <w:rsid w:val="00153CE7"/>
    <w:rsid w:val="00164486"/>
    <w:rsid w:val="001A00B0"/>
    <w:rsid w:val="001A33A1"/>
    <w:rsid w:val="001A5566"/>
    <w:rsid w:val="001A6A7A"/>
    <w:rsid w:val="001C22E9"/>
    <w:rsid w:val="001D187E"/>
    <w:rsid w:val="001D6299"/>
    <w:rsid w:val="001E738C"/>
    <w:rsid w:val="001E7593"/>
    <w:rsid w:val="001F501E"/>
    <w:rsid w:val="0021111D"/>
    <w:rsid w:val="00217194"/>
    <w:rsid w:val="00236AD7"/>
    <w:rsid w:val="0024272F"/>
    <w:rsid w:val="002520A6"/>
    <w:rsid w:val="00275FB7"/>
    <w:rsid w:val="00285C03"/>
    <w:rsid w:val="00291DFD"/>
    <w:rsid w:val="002B10AC"/>
    <w:rsid w:val="002D1EC6"/>
    <w:rsid w:val="002E6DED"/>
    <w:rsid w:val="002F40A3"/>
    <w:rsid w:val="002F42B3"/>
    <w:rsid w:val="002F6191"/>
    <w:rsid w:val="002F6C9B"/>
    <w:rsid w:val="0032449E"/>
    <w:rsid w:val="003306DB"/>
    <w:rsid w:val="00343738"/>
    <w:rsid w:val="00353542"/>
    <w:rsid w:val="00354949"/>
    <w:rsid w:val="0035779B"/>
    <w:rsid w:val="00371DE8"/>
    <w:rsid w:val="003A4054"/>
    <w:rsid w:val="003B6505"/>
    <w:rsid w:val="003C4077"/>
    <w:rsid w:val="003D5373"/>
    <w:rsid w:val="003E1981"/>
    <w:rsid w:val="003F0315"/>
    <w:rsid w:val="003F61A6"/>
    <w:rsid w:val="00414EEC"/>
    <w:rsid w:val="0042181E"/>
    <w:rsid w:val="00423C48"/>
    <w:rsid w:val="00432761"/>
    <w:rsid w:val="00464D0E"/>
    <w:rsid w:val="00467097"/>
    <w:rsid w:val="004B01F6"/>
    <w:rsid w:val="004C0AD9"/>
    <w:rsid w:val="004D26BC"/>
    <w:rsid w:val="004F6B3E"/>
    <w:rsid w:val="0051538F"/>
    <w:rsid w:val="005162A7"/>
    <w:rsid w:val="0054348D"/>
    <w:rsid w:val="005631E4"/>
    <w:rsid w:val="005846EA"/>
    <w:rsid w:val="00591DFC"/>
    <w:rsid w:val="00595177"/>
    <w:rsid w:val="00595ACD"/>
    <w:rsid w:val="005E078E"/>
    <w:rsid w:val="005E4405"/>
    <w:rsid w:val="005E7A12"/>
    <w:rsid w:val="00601A5C"/>
    <w:rsid w:val="00604F60"/>
    <w:rsid w:val="0062697C"/>
    <w:rsid w:val="006339B3"/>
    <w:rsid w:val="00682C80"/>
    <w:rsid w:val="00685006"/>
    <w:rsid w:val="006B2AA7"/>
    <w:rsid w:val="006B5623"/>
    <w:rsid w:val="006F034D"/>
    <w:rsid w:val="006F7D27"/>
    <w:rsid w:val="00715B87"/>
    <w:rsid w:val="007349EE"/>
    <w:rsid w:val="0073560C"/>
    <w:rsid w:val="00737782"/>
    <w:rsid w:val="00737865"/>
    <w:rsid w:val="00757989"/>
    <w:rsid w:val="007636EA"/>
    <w:rsid w:val="00767B34"/>
    <w:rsid w:val="007763B3"/>
    <w:rsid w:val="007852B2"/>
    <w:rsid w:val="00795178"/>
    <w:rsid w:val="007966B6"/>
    <w:rsid w:val="007B48BD"/>
    <w:rsid w:val="007D0F3E"/>
    <w:rsid w:val="00817F5B"/>
    <w:rsid w:val="00821854"/>
    <w:rsid w:val="00824FAC"/>
    <w:rsid w:val="008406CD"/>
    <w:rsid w:val="008428EB"/>
    <w:rsid w:val="00844419"/>
    <w:rsid w:val="0084549E"/>
    <w:rsid w:val="00866301"/>
    <w:rsid w:val="00875C5C"/>
    <w:rsid w:val="0087640D"/>
    <w:rsid w:val="008C0888"/>
    <w:rsid w:val="008C2F69"/>
    <w:rsid w:val="008C7112"/>
    <w:rsid w:val="008D01D7"/>
    <w:rsid w:val="008D169C"/>
    <w:rsid w:val="008D4272"/>
    <w:rsid w:val="008E101A"/>
    <w:rsid w:val="008F17BC"/>
    <w:rsid w:val="0090280A"/>
    <w:rsid w:val="00907839"/>
    <w:rsid w:val="00915FB1"/>
    <w:rsid w:val="00921248"/>
    <w:rsid w:val="00952096"/>
    <w:rsid w:val="00966C5A"/>
    <w:rsid w:val="0098663F"/>
    <w:rsid w:val="009B0A5F"/>
    <w:rsid w:val="009B2AE0"/>
    <w:rsid w:val="009C3EE9"/>
    <w:rsid w:val="009C779D"/>
    <w:rsid w:val="009D4693"/>
    <w:rsid w:val="009F5706"/>
    <w:rsid w:val="00A053FD"/>
    <w:rsid w:val="00A17886"/>
    <w:rsid w:val="00A340DD"/>
    <w:rsid w:val="00A40181"/>
    <w:rsid w:val="00A52D69"/>
    <w:rsid w:val="00A5649C"/>
    <w:rsid w:val="00A60EB3"/>
    <w:rsid w:val="00A74DAB"/>
    <w:rsid w:val="00A94040"/>
    <w:rsid w:val="00AA693B"/>
    <w:rsid w:val="00AD37E4"/>
    <w:rsid w:val="00AF684D"/>
    <w:rsid w:val="00B01E15"/>
    <w:rsid w:val="00B128EC"/>
    <w:rsid w:val="00B151B9"/>
    <w:rsid w:val="00B16A38"/>
    <w:rsid w:val="00B17D1A"/>
    <w:rsid w:val="00B23727"/>
    <w:rsid w:val="00B24975"/>
    <w:rsid w:val="00B24E6A"/>
    <w:rsid w:val="00B305F3"/>
    <w:rsid w:val="00B33CCB"/>
    <w:rsid w:val="00B37794"/>
    <w:rsid w:val="00B53FF7"/>
    <w:rsid w:val="00B55AAB"/>
    <w:rsid w:val="00B56414"/>
    <w:rsid w:val="00B62EF2"/>
    <w:rsid w:val="00B76B3C"/>
    <w:rsid w:val="00B80852"/>
    <w:rsid w:val="00B81609"/>
    <w:rsid w:val="00B81717"/>
    <w:rsid w:val="00B873EC"/>
    <w:rsid w:val="00B91F77"/>
    <w:rsid w:val="00B95E22"/>
    <w:rsid w:val="00BA1941"/>
    <w:rsid w:val="00BA3F6A"/>
    <w:rsid w:val="00BB469E"/>
    <w:rsid w:val="00BC1277"/>
    <w:rsid w:val="00BD5A78"/>
    <w:rsid w:val="00BE2FED"/>
    <w:rsid w:val="00BE78AD"/>
    <w:rsid w:val="00C212B7"/>
    <w:rsid w:val="00C26840"/>
    <w:rsid w:val="00C37BB7"/>
    <w:rsid w:val="00C4099B"/>
    <w:rsid w:val="00C425F1"/>
    <w:rsid w:val="00C75842"/>
    <w:rsid w:val="00C80C91"/>
    <w:rsid w:val="00C922AC"/>
    <w:rsid w:val="00C945F9"/>
    <w:rsid w:val="00CA281E"/>
    <w:rsid w:val="00CA466E"/>
    <w:rsid w:val="00CA539B"/>
    <w:rsid w:val="00CA6A6D"/>
    <w:rsid w:val="00CB4C2D"/>
    <w:rsid w:val="00CC526F"/>
    <w:rsid w:val="00CD596E"/>
    <w:rsid w:val="00CD5D90"/>
    <w:rsid w:val="00CF04E1"/>
    <w:rsid w:val="00D129FD"/>
    <w:rsid w:val="00D1777D"/>
    <w:rsid w:val="00D41D98"/>
    <w:rsid w:val="00D521D1"/>
    <w:rsid w:val="00D5383E"/>
    <w:rsid w:val="00D564D1"/>
    <w:rsid w:val="00D6329D"/>
    <w:rsid w:val="00D72D95"/>
    <w:rsid w:val="00D86D8E"/>
    <w:rsid w:val="00D948E5"/>
    <w:rsid w:val="00DB6172"/>
    <w:rsid w:val="00DC07AA"/>
    <w:rsid w:val="00DC07C4"/>
    <w:rsid w:val="00DC70AB"/>
    <w:rsid w:val="00DD5EDB"/>
    <w:rsid w:val="00DD66EC"/>
    <w:rsid w:val="00DD6C20"/>
    <w:rsid w:val="00DE065E"/>
    <w:rsid w:val="00DE2362"/>
    <w:rsid w:val="00DE4B2A"/>
    <w:rsid w:val="00DF4D8F"/>
    <w:rsid w:val="00DF7AC5"/>
    <w:rsid w:val="00E112F2"/>
    <w:rsid w:val="00E31F4C"/>
    <w:rsid w:val="00E42399"/>
    <w:rsid w:val="00E4510E"/>
    <w:rsid w:val="00E60AE3"/>
    <w:rsid w:val="00E65A16"/>
    <w:rsid w:val="00E67155"/>
    <w:rsid w:val="00E6758B"/>
    <w:rsid w:val="00E7716F"/>
    <w:rsid w:val="00EA1BAE"/>
    <w:rsid w:val="00EA2AF2"/>
    <w:rsid w:val="00EB0A28"/>
    <w:rsid w:val="00EC1939"/>
    <w:rsid w:val="00EE2858"/>
    <w:rsid w:val="00EF1ABD"/>
    <w:rsid w:val="00F03FCD"/>
    <w:rsid w:val="00F2405F"/>
    <w:rsid w:val="00F5097E"/>
    <w:rsid w:val="00F64C3A"/>
    <w:rsid w:val="00F668B9"/>
    <w:rsid w:val="00F75DF8"/>
    <w:rsid w:val="00FA0646"/>
    <w:rsid w:val="00FA0824"/>
    <w:rsid w:val="00FA406C"/>
    <w:rsid w:val="00FC01FD"/>
    <w:rsid w:val="00FC47A5"/>
    <w:rsid w:val="00FE008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7DCFA-6086-474B-B7DB-B0FE1219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0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609"/>
  </w:style>
  <w:style w:type="paragraph" w:styleId="a5">
    <w:name w:val="footer"/>
    <w:basedOn w:val="a"/>
    <w:link w:val="a6"/>
    <w:uiPriority w:val="99"/>
    <w:unhideWhenUsed/>
    <w:rsid w:val="00B8160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609"/>
  </w:style>
  <w:style w:type="paragraph" w:styleId="a7">
    <w:name w:val="List Paragraph"/>
    <w:basedOn w:val="a"/>
    <w:uiPriority w:val="34"/>
    <w:qFormat/>
    <w:rsid w:val="00D632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78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839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B53FF7"/>
    <w:pPr>
      <w:spacing w:after="120" w:line="276" w:lineRule="auto"/>
      <w:ind w:left="283"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B53FF7"/>
    <w:rPr>
      <w:rFonts w:ascii="Calibri" w:eastAsia="Calibri" w:hAnsi="Calibri" w:cs="Calibri"/>
      <w:sz w:val="22"/>
      <w:szCs w:val="22"/>
    </w:rPr>
  </w:style>
  <w:style w:type="paragraph" w:customStyle="1" w:styleId="1">
    <w:name w:val="Обычный1"/>
    <w:rsid w:val="00682C80"/>
    <w:pPr>
      <w:ind w:firstLine="0"/>
      <w:jc w:val="left"/>
    </w:pPr>
    <w:rPr>
      <w:rFonts w:eastAsia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86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663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">
    <w:name w:val="Font Style"/>
    <w:rsid w:val="00153CE7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EF5CD-8838-472F-9F83-D4EEE01C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5782</Words>
  <Characters>3297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Годованюк Андрій Олександрович</dc:creator>
  <cp:lastModifiedBy>Ульвак Марина Вікторівна</cp:lastModifiedBy>
  <cp:revision>2</cp:revision>
  <cp:lastPrinted>2024-08-30T06:21:00Z</cp:lastPrinted>
  <dcterms:created xsi:type="dcterms:W3CDTF">2024-08-30T06:21:00Z</dcterms:created>
  <dcterms:modified xsi:type="dcterms:W3CDTF">2024-08-30T06:21:00Z</dcterms:modified>
</cp:coreProperties>
</file>