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BA5" w:rsidRDefault="00CB3BA5" w:rsidP="004D2A06">
      <w:pPr>
        <w:keepNext/>
        <w:autoSpaceDE w:val="0"/>
        <w:autoSpaceDN w:val="0"/>
        <w:ind w:left="4963"/>
        <w:contextualSpacing/>
        <w:jc w:val="both"/>
        <w:outlineLvl w:val="0"/>
        <w:rPr>
          <w:rFonts w:ascii="Times New Roman" w:eastAsia="Calibri" w:hAnsi="Times New Roman" w:cs="Times New Roman"/>
          <w:bCs/>
          <w:kern w:val="32"/>
          <w:sz w:val="28"/>
          <w:szCs w:val="28"/>
        </w:rPr>
      </w:pPr>
      <w:bookmarkStart w:id="0" w:name="bookmark2"/>
      <w:bookmarkStart w:id="1" w:name="bookmark3"/>
      <w:r>
        <w:rPr>
          <w:rFonts w:ascii="Times New Roman" w:eastAsia="Calibri" w:hAnsi="Times New Roman" w:cs="Times New Roman"/>
          <w:bCs/>
          <w:kern w:val="32"/>
          <w:sz w:val="28"/>
          <w:szCs w:val="28"/>
        </w:rPr>
        <w:t>ЗАТВЕРДЖЕНО</w:t>
      </w:r>
    </w:p>
    <w:p w:rsidR="00CB3BA5" w:rsidRDefault="00CB3BA5" w:rsidP="004D2A06">
      <w:pPr>
        <w:autoSpaceDE w:val="0"/>
        <w:autoSpaceDN w:val="0"/>
        <w:ind w:left="4963"/>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Наказ </w:t>
      </w:r>
      <w:bookmarkStart w:id="2" w:name="_Hlk46675372"/>
      <w:r>
        <w:rPr>
          <w:rFonts w:ascii="Times New Roman" w:eastAsia="Calibri" w:hAnsi="Times New Roman" w:cs="Times New Roman"/>
          <w:sz w:val="28"/>
          <w:szCs w:val="28"/>
        </w:rPr>
        <w:t>М</w:t>
      </w:r>
      <w:r>
        <w:rPr>
          <w:rFonts w:ascii="Times New Roman" w:eastAsia="Calibri" w:hAnsi="Times New Roman" w:cs="Times New Roman"/>
          <w:sz w:val="28"/>
          <w:szCs w:val="28"/>
          <w:lang w:eastAsia="ru-RU"/>
        </w:rPr>
        <w:t>іністерства захисту довкілля та природних ресурсів України</w:t>
      </w:r>
      <w:bookmarkEnd w:id="2"/>
    </w:p>
    <w:p w:rsidR="00CB3BA5" w:rsidRDefault="00DD296A" w:rsidP="004D2A06">
      <w:pPr>
        <w:autoSpaceDE w:val="0"/>
        <w:autoSpaceDN w:val="0"/>
        <w:ind w:left="4963"/>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29 серпня </w:t>
      </w:r>
      <w:bookmarkStart w:id="3" w:name="_GoBack"/>
      <w:bookmarkEnd w:id="3"/>
      <w:r w:rsidR="0070065D">
        <w:rPr>
          <w:rFonts w:ascii="Times New Roman" w:eastAsia="Calibri" w:hAnsi="Times New Roman" w:cs="Times New Roman"/>
          <w:sz w:val="28"/>
          <w:szCs w:val="28"/>
          <w:lang w:eastAsia="ru-RU"/>
        </w:rPr>
        <w:t>2024</w:t>
      </w:r>
      <w:r w:rsidR="004D2A06">
        <w:rPr>
          <w:rFonts w:ascii="Times New Roman" w:eastAsia="Calibri" w:hAnsi="Times New Roman" w:cs="Times New Roman"/>
          <w:sz w:val="28"/>
          <w:szCs w:val="28"/>
          <w:lang w:eastAsia="ru-RU"/>
        </w:rPr>
        <w:t xml:space="preserve"> року № </w:t>
      </w:r>
      <w:r>
        <w:rPr>
          <w:rFonts w:ascii="Times New Roman" w:eastAsia="Calibri" w:hAnsi="Times New Roman" w:cs="Times New Roman"/>
          <w:sz w:val="28"/>
          <w:szCs w:val="28"/>
          <w:lang w:eastAsia="ru-RU"/>
        </w:rPr>
        <w:t>1106</w:t>
      </w: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Default="00C32223" w:rsidP="004D2A06">
      <w:pPr>
        <w:contextualSpacing/>
        <w:jc w:val="center"/>
        <w:rPr>
          <w:rFonts w:ascii="Times New Roman" w:hAnsi="Times New Roman"/>
          <w:sz w:val="28"/>
          <w:szCs w:val="28"/>
        </w:rPr>
      </w:pPr>
    </w:p>
    <w:p w:rsidR="00C32223" w:rsidRPr="002959A9" w:rsidRDefault="00C32223" w:rsidP="004D2A06">
      <w:pPr>
        <w:contextualSpacing/>
        <w:jc w:val="center"/>
        <w:rPr>
          <w:rFonts w:ascii="Times New Roman" w:hAnsi="Times New Roman"/>
          <w:b/>
          <w:sz w:val="28"/>
          <w:szCs w:val="28"/>
        </w:rPr>
      </w:pPr>
      <w:r w:rsidRPr="002959A9">
        <w:rPr>
          <w:rFonts w:ascii="Times New Roman" w:hAnsi="Times New Roman"/>
          <w:b/>
          <w:sz w:val="28"/>
          <w:szCs w:val="28"/>
        </w:rPr>
        <w:t>ПОЛОЖЕННЯ</w:t>
      </w:r>
    </w:p>
    <w:p w:rsidR="0070065D" w:rsidRDefault="00AE2CF8" w:rsidP="004D2A06">
      <w:pPr>
        <w:contextualSpacing/>
        <w:jc w:val="center"/>
        <w:rPr>
          <w:rFonts w:ascii="Times New Roman" w:hAnsi="Times New Roman"/>
          <w:b/>
          <w:sz w:val="28"/>
          <w:szCs w:val="28"/>
        </w:rPr>
      </w:pPr>
      <w:r>
        <w:rPr>
          <w:rFonts w:ascii="Times New Roman" w:hAnsi="Times New Roman"/>
          <w:b/>
          <w:sz w:val="28"/>
          <w:szCs w:val="28"/>
        </w:rPr>
        <w:t>ПРО ЗАГАЛЬНОЗООЛОГІЧНИЙ</w:t>
      </w:r>
      <w:r w:rsidR="0070065D">
        <w:rPr>
          <w:rFonts w:ascii="Times New Roman" w:hAnsi="Times New Roman"/>
          <w:b/>
          <w:sz w:val="28"/>
          <w:szCs w:val="28"/>
        </w:rPr>
        <w:t xml:space="preserve"> ЗАКАЗНИК </w:t>
      </w:r>
    </w:p>
    <w:p w:rsidR="0070065D" w:rsidRDefault="0070065D" w:rsidP="004D2A06">
      <w:pPr>
        <w:contextualSpacing/>
        <w:jc w:val="center"/>
        <w:rPr>
          <w:rFonts w:ascii="Times New Roman" w:hAnsi="Times New Roman"/>
          <w:b/>
          <w:sz w:val="28"/>
          <w:szCs w:val="28"/>
        </w:rPr>
      </w:pPr>
      <w:r>
        <w:rPr>
          <w:rFonts w:ascii="Times New Roman" w:hAnsi="Times New Roman"/>
          <w:b/>
          <w:sz w:val="28"/>
          <w:szCs w:val="28"/>
        </w:rPr>
        <w:t>ЗАГАЛЬНОДЕРЖАВНОГО ЗНАЧЕННЯ</w:t>
      </w:r>
    </w:p>
    <w:p w:rsidR="0070065D" w:rsidRDefault="0070065D" w:rsidP="004D2A06">
      <w:pPr>
        <w:contextualSpacing/>
        <w:jc w:val="center"/>
        <w:rPr>
          <w:rFonts w:ascii="Times New Roman" w:hAnsi="Times New Roman"/>
          <w:b/>
          <w:sz w:val="28"/>
          <w:szCs w:val="28"/>
        </w:rPr>
      </w:pPr>
      <w:r>
        <w:rPr>
          <w:rFonts w:ascii="Times New Roman" w:hAnsi="Times New Roman"/>
          <w:b/>
          <w:sz w:val="28"/>
          <w:szCs w:val="28"/>
        </w:rPr>
        <w:t>«</w:t>
      </w:r>
      <w:r w:rsidR="00AE2CF8">
        <w:rPr>
          <w:rFonts w:ascii="Times New Roman" w:hAnsi="Times New Roman"/>
          <w:b/>
          <w:sz w:val="28"/>
          <w:szCs w:val="28"/>
        </w:rPr>
        <w:t>ТУР</w:t>
      </w:r>
      <w:r w:rsidR="00AE2CF8" w:rsidRPr="00DD296A">
        <w:rPr>
          <w:rFonts w:ascii="Times New Roman" w:hAnsi="Times New Roman"/>
          <w:b/>
          <w:sz w:val="28"/>
          <w:szCs w:val="28"/>
          <w:lang w:val="ru-RU"/>
        </w:rPr>
        <w:t>’</w:t>
      </w:r>
      <w:r w:rsidR="00AE2CF8">
        <w:rPr>
          <w:rFonts w:ascii="Times New Roman" w:hAnsi="Times New Roman"/>
          <w:b/>
          <w:sz w:val="28"/>
          <w:szCs w:val="28"/>
        </w:rPr>
        <w:t>Є-ПОЛЯНСЬКИЙ</w:t>
      </w:r>
      <w:r>
        <w:rPr>
          <w:rFonts w:ascii="Times New Roman" w:hAnsi="Times New Roman"/>
          <w:b/>
          <w:sz w:val="28"/>
          <w:szCs w:val="28"/>
        </w:rPr>
        <w:t>»</w:t>
      </w:r>
    </w:p>
    <w:p w:rsidR="00C32223" w:rsidRDefault="00C32223" w:rsidP="004D2A06">
      <w:pPr>
        <w:contextualSpacing/>
        <w:jc w:val="center"/>
        <w:rPr>
          <w:rFonts w:ascii="Times New Roman" w:hAnsi="Times New Roman"/>
          <w:b/>
          <w:sz w:val="28"/>
          <w:szCs w:val="28"/>
        </w:rPr>
      </w:pPr>
    </w:p>
    <w:p w:rsidR="00EF63D7" w:rsidRDefault="00EF63D7" w:rsidP="004D2A06">
      <w:pPr>
        <w:contextualSpacing/>
        <w:jc w:val="center"/>
        <w:rPr>
          <w:rFonts w:ascii="Times New Roman" w:hAnsi="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Pr="00F92B18" w:rsidRDefault="00DA5F8C" w:rsidP="004D2A06">
      <w:pPr>
        <w:contextualSpacing/>
        <w:jc w:val="center"/>
        <w:rPr>
          <w:rFonts w:ascii="Times New Roman" w:hAnsi="Times New Roman" w:cs="Times New Roman"/>
          <w:sz w:val="28"/>
          <w:szCs w:val="28"/>
        </w:rPr>
      </w:pPr>
    </w:p>
    <w:p w:rsidR="00DA5F8C" w:rsidRDefault="00DA5F8C" w:rsidP="004D2A06">
      <w:pPr>
        <w:contextualSpacing/>
        <w:jc w:val="center"/>
        <w:rPr>
          <w:rFonts w:ascii="Times New Roman" w:hAnsi="Times New Roman" w:cs="Times New Roman"/>
          <w:sz w:val="28"/>
          <w:szCs w:val="28"/>
        </w:rPr>
      </w:pPr>
    </w:p>
    <w:p w:rsidR="0070065D" w:rsidRDefault="0070065D" w:rsidP="004D2A06">
      <w:pPr>
        <w:contextualSpacing/>
        <w:jc w:val="center"/>
        <w:rPr>
          <w:rFonts w:ascii="Times New Roman" w:hAnsi="Times New Roman" w:cs="Times New Roman"/>
          <w:sz w:val="28"/>
          <w:szCs w:val="28"/>
        </w:rPr>
      </w:pPr>
    </w:p>
    <w:p w:rsidR="0070065D" w:rsidRDefault="0070065D" w:rsidP="004D2A06">
      <w:pPr>
        <w:contextualSpacing/>
        <w:jc w:val="center"/>
        <w:rPr>
          <w:rFonts w:ascii="Times New Roman" w:hAnsi="Times New Roman" w:cs="Times New Roman"/>
          <w:sz w:val="28"/>
          <w:szCs w:val="28"/>
        </w:rPr>
      </w:pPr>
    </w:p>
    <w:p w:rsidR="000F2A4F" w:rsidRPr="00F92B18" w:rsidRDefault="000F2A4F" w:rsidP="004D2A06">
      <w:pPr>
        <w:contextualSpacing/>
        <w:rPr>
          <w:rFonts w:ascii="Times New Roman" w:hAnsi="Times New Roman" w:cs="Times New Roman"/>
          <w:sz w:val="28"/>
          <w:szCs w:val="28"/>
        </w:rPr>
      </w:pPr>
    </w:p>
    <w:p w:rsidR="00DA5F8C" w:rsidRPr="00F92B18" w:rsidRDefault="0070065D" w:rsidP="004D2A06">
      <w:pPr>
        <w:contextualSpacing/>
        <w:jc w:val="center"/>
        <w:rPr>
          <w:rFonts w:ascii="Times New Roman" w:hAnsi="Times New Roman" w:cs="Times New Roman"/>
          <w:sz w:val="28"/>
          <w:szCs w:val="28"/>
        </w:rPr>
      </w:pPr>
      <w:r>
        <w:rPr>
          <w:rFonts w:ascii="Times New Roman" w:hAnsi="Times New Roman" w:cs="Times New Roman"/>
          <w:sz w:val="28"/>
          <w:szCs w:val="28"/>
        </w:rPr>
        <w:t>2024</w:t>
      </w:r>
    </w:p>
    <w:bookmarkEnd w:id="0"/>
    <w:bookmarkEnd w:id="1"/>
    <w:p w:rsidR="00FB6894" w:rsidRPr="009505C0" w:rsidRDefault="00DC4808" w:rsidP="004D2A06">
      <w:pPr>
        <w:pStyle w:val="10"/>
        <w:keepNext/>
        <w:keepLines/>
        <w:shd w:val="clear" w:color="auto" w:fill="auto"/>
        <w:tabs>
          <w:tab w:val="left" w:pos="298"/>
        </w:tabs>
        <w:spacing w:after="0"/>
        <w:contextualSpacing/>
        <w:rPr>
          <w:sz w:val="28"/>
          <w:szCs w:val="28"/>
        </w:rPr>
      </w:pPr>
      <w:r w:rsidRPr="009505C0">
        <w:rPr>
          <w:sz w:val="28"/>
          <w:szCs w:val="28"/>
        </w:rPr>
        <w:lastRenderedPageBreak/>
        <w:t>1</w:t>
      </w:r>
      <w:r w:rsidR="00FB6894" w:rsidRPr="009505C0">
        <w:rPr>
          <w:sz w:val="28"/>
          <w:szCs w:val="28"/>
        </w:rPr>
        <w:t>.</w:t>
      </w:r>
      <w:r w:rsidR="00FB6894" w:rsidRPr="009505C0">
        <w:rPr>
          <w:sz w:val="28"/>
          <w:szCs w:val="28"/>
        </w:rPr>
        <w:tab/>
        <w:t>ЗАГАЛЬНІ ПОЛОЖЕННЯ</w:t>
      </w:r>
    </w:p>
    <w:p w:rsidR="00721015" w:rsidRPr="009505C0" w:rsidRDefault="00721015" w:rsidP="004D2A06">
      <w:pPr>
        <w:pStyle w:val="10"/>
        <w:keepNext/>
        <w:keepLines/>
        <w:shd w:val="clear" w:color="auto" w:fill="auto"/>
        <w:tabs>
          <w:tab w:val="left" w:pos="298"/>
        </w:tabs>
        <w:spacing w:after="0"/>
        <w:contextualSpacing/>
        <w:rPr>
          <w:sz w:val="28"/>
          <w:szCs w:val="28"/>
        </w:rPr>
      </w:pPr>
    </w:p>
    <w:p w:rsidR="00727157" w:rsidRPr="00C4198E" w:rsidRDefault="00727157" w:rsidP="004D2A06">
      <w:pPr>
        <w:pStyle w:val="11"/>
        <w:shd w:val="clear" w:color="auto" w:fill="auto"/>
        <w:tabs>
          <w:tab w:val="left" w:pos="0"/>
          <w:tab w:val="left" w:pos="709"/>
          <w:tab w:val="left" w:pos="851"/>
        </w:tabs>
        <w:spacing w:after="0"/>
        <w:ind w:firstLine="567"/>
        <w:contextualSpacing/>
        <w:jc w:val="both"/>
        <w:rPr>
          <w:sz w:val="28"/>
          <w:szCs w:val="28"/>
        </w:rPr>
      </w:pPr>
      <w:r w:rsidRPr="00C4198E">
        <w:rPr>
          <w:sz w:val="28"/>
          <w:szCs w:val="28"/>
        </w:rPr>
        <w:t xml:space="preserve">1.1. </w:t>
      </w:r>
      <w:r>
        <w:rPr>
          <w:sz w:val="28"/>
          <w:szCs w:val="28"/>
        </w:rPr>
        <w:t xml:space="preserve">Загальнозоологічний заказник </w:t>
      </w:r>
      <w:r w:rsidRPr="00C4198E">
        <w:rPr>
          <w:sz w:val="28"/>
          <w:szCs w:val="28"/>
        </w:rPr>
        <w:t xml:space="preserve">загальнодержавного значення </w:t>
      </w:r>
      <w:r>
        <w:rPr>
          <w:sz w:val="28"/>
          <w:szCs w:val="28"/>
        </w:rPr>
        <w:t>«Тур’є-Полянський»</w:t>
      </w:r>
      <w:r>
        <w:rPr>
          <w:rFonts w:ascii="Arial" w:hAnsi="Arial" w:cs="Arial"/>
          <w:sz w:val="28"/>
          <w:szCs w:val="28"/>
        </w:rPr>
        <w:t xml:space="preserve"> </w:t>
      </w:r>
      <w:r w:rsidRPr="00C4198E">
        <w:rPr>
          <w:sz w:val="28"/>
          <w:szCs w:val="28"/>
        </w:rPr>
        <w:t>(далі –</w:t>
      </w:r>
      <w:r>
        <w:rPr>
          <w:sz w:val="28"/>
          <w:szCs w:val="28"/>
        </w:rPr>
        <w:t xml:space="preserve"> Заказник</w:t>
      </w:r>
      <w:r w:rsidRPr="00C4198E">
        <w:rPr>
          <w:sz w:val="28"/>
          <w:szCs w:val="28"/>
        </w:rPr>
        <w:t xml:space="preserve">) </w:t>
      </w:r>
      <w:r>
        <w:rPr>
          <w:sz w:val="28"/>
          <w:szCs w:val="28"/>
        </w:rPr>
        <w:t>створено постановою Ради Міністрів Української РСР від 26.12.1985 № 451 «</w:t>
      </w:r>
      <w:r w:rsidRPr="00C4198E">
        <w:rPr>
          <w:sz w:val="28"/>
          <w:szCs w:val="28"/>
        </w:rPr>
        <w:t xml:space="preserve">Про </w:t>
      </w:r>
      <w:r>
        <w:rPr>
          <w:sz w:val="28"/>
          <w:szCs w:val="28"/>
        </w:rPr>
        <w:t>доповнення переліку державних заказників Української РСР»</w:t>
      </w:r>
      <w:r w:rsidRPr="00C4198E">
        <w:rPr>
          <w:sz w:val="28"/>
          <w:szCs w:val="28"/>
        </w:rPr>
        <w:t>.</w:t>
      </w:r>
    </w:p>
    <w:p w:rsidR="006A32CE" w:rsidRPr="009505C0" w:rsidRDefault="009F302B" w:rsidP="004D2A06">
      <w:pPr>
        <w:pStyle w:val="11"/>
        <w:shd w:val="clear" w:color="auto" w:fill="auto"/>
        <w:tabs>
          <w:tab w:val="left" w:pos="0"/>
          <w:tab w:val="left" w:pos="709"/>
          <w:tab w:val="left" w:pos="875"/>
        </w:tabs>
        <w:spacing w:after="0"/>
        <w:ind w:firstLine="567"/>
        <w:contextualSpacing/>
        <w:jc w:val="both"/>
        <w:rPr>
          <w:sz w:val="28"/>
          <w:szCs w:val="28"/>
        </w:rPr>
      </w:pPr>
      <w:r w:rsidRPr="009505C0">
        <w:rPr>
          <w:sz w:val="28"/>
          <w:szCs w:val="28"/>
        </w:rPr>
        <w:t>1.2. Заказник</w:t>
      </w:r>
      <w:r w:rsidR="00FB6894" w:rsidRPr="009505C0">
        <w:rPr>
          <w:sz w:val="28"/>
          <w:szCs w:val="28"/>
        </w:rPr>
        <w:t xml:space="preserve"> входить до складу природно-заповідного фонду </w:t>
      </w:r>
      <w:r w:rsidR="00DC4808" w:rsidRPr="009505C0">
        <w:rPr>
          <w:sz w:val="28"/>
          <w:szCs w:val="28"/>
        </w:rPr>
        <w:t>України</w:t>
      </w:r>
      <w:r w:rsidR="00FB6894" w:rsidRPr="009505C0">
        <w:rPr>
          <w:sz w:val="28"/>
          <w:szCs w:val="28"/>
        </w:rPr>
        <w:t xml:space="preserve">, </w:t>
      </w:r>
      <w:r w:rsidR="00DC4808" w:rsidRPr="009505C0">
        <w:rPr>
          <w:sz w:val="28"/>
          <w:szCs w:val="28"/>
        </w:rPr>
        <w:t xml:space="preserve">охороняється як національне надбання, </w:t>
      </w:r>
      <w:r w:rsidR="00FB6894" w:rsidRPr="009505C0">
        <w:rPr>
          <w:sz w:val="28"/>
          <w:szCs w:val="28"/>
        </w:rPr>
        <w:t>щодо якого встановлюється особливий режим охорони, відтворення і використання</w:t>
      </w:r>
      <w:r w:rsidR="00594C51" w:rsidRPr="009505C0">
        <w:rPr>
          <w:sz w:val="28"/>
          <w:szCs w:val="28"/>
        </w:rPr>
        <w:t>.</w:t>
      </w:r>
    </w:p>
    <w:p w:rsidR="00AF458E" w:rsidRPr="009505C0" w:rsidRDefault="00AF458E" w:rsidP="004D2A06">
      <w:pPr>
        <w:pStyle w:val="11"/>
        <w:shd w:val="clear" w:color="auto" w:fill="auto"/>
        <w:tabs>
          <w:tab w:val="left" w:pos="426"/>
          <w:tab w:val="left" w:pos="875"/>
        </w:tabs>
        <w:spacing w:after="0"/>
        <w:ind w:firstLine="567"/>
        <w:contextualSpacing/>
        <w:jc w:val="both"/>
        <w:rPr>
          <w:rFonts w:eastAsia="Calibri"/>
          <w:sz w:val="28"/>
          <w:szCs w:val="28"/>
        </w:rPr>
      </w:pPr>
      <w:r w:rsidRPr="009505C0">
        <w:rPr>
          <w:rFonts w:eastAsia="Calibri"/>
          <w:sz w:val="28"/>
          <w:szCs w:val="28"/>
        </w:rPr>
        <w:t>1.</w:t>
      </w:r>
      <w:r w:rsidR="00C024FF">
        <w:rPr>
          <w:rFonts w:eastAsia="Calibri"/>
          <w:sz w:val="28"/>
          <w:szCs w:val="28"/>
        </w:rPr>
        <w:t>3. Заказник загальною площею 2163</w:t>
      </w:r>
      <w:r w:rsidRPr="009505C0">
        <w:rPr>
          <w:rFonts w:eastAsia="Calibri"/>
          <w:sz w:val="28"/>
          <w:szCs w:val="28"/>
        </w:rPr>
        <w:t xml:space="preserve"> га,</w:t>
      </w:r>
      <w:r w:rsidRPr="009505C0">
        <w:rPr>
          <w:spacing w:val="4"/>
          <w:sz w:val="28"/>
          <w:szCs w:val="28"/>
        </w:rPr>
        <w:t xml:space="preserve"> розташований </w:t>
      </w:r>
      <w:r w:rsidR="00C024FF">
        <w:rPr>
          <w:spacing w:val="4"/>
          <w:sz w:val="28"/>
          <w:szCs w:val="28"/>
        </w:rPr>
        <w:t>в кварталах 55-75</w:t>
      </w:r>
      <w:r w:rsidRPr="009505C0">
        <w:rPr>
          <w:spacing w:val="4"/>
          <w:sz w:val="28"/>
          <w:szCs w:val="28"/>
        </w:rPr>
        <w:t xml:space="preserve"> </w:t>
      </w:r>
      <w:r w:rsidRPr="009505C0">
        <w:rPr>
          <w:sz w:val="28"/>
          <w:szCs w:val="28"/>
        </w:rPr>
        <w:t xml:space="preserve">лісництва </w:t>
      </w:r>
      <w:r w:rsidR="000B0804">
        <w:rPr>
          <w:sz w:val="28"/>
          <w:szCs w:val="28"/>
        </w:rPr>
        <w:t>«</w:t>
      </w:r>
      <w:r w:rsidR="00C024FF">
        <w:rPr>
          <w:sz w:val="28"/>
          <w:szCs w:val="28"/>
        </w:rPr>
        <w:t>Шипот</w:t>
      </w:r>
      <w:r w:rsidR="000B0804">
        <w:rPr>
          <w:sz w:val="28"/>
          <w:szCs w:val="28"/>
        </w:rPr>
        <w:t>»</w:t>
      </w:r>
      <w:r w:rsidR="00C024FF">
        <w:rPr>
          <w:sz w:val="28"/>
          <w:szCs w:val="28"/>
        </w:rPr>
        <w:t xml:space="preserve"> філії «Ужгородське</w:t>
      </w:r>
      <w:r w:rsidRPr="009505C0">
        <w:rPr>
          <w:sz w:val="28"/>
          <w:szCs w:val="28"/>
        </w:rPr>
        <w:t xml:space="preserve"> лісове господарство» </w:t>
      </w:r>
      <w:r w:rsidRPr="009505C0">
        <w:rPr>
          <w:rFonts w:eastAsia="Calibri"/>
          <w:sz w:val="28"/>
          <w:szCs w:val="28"/>
        </w:rPr>
        <w:t>Державного спеціалізованого господарського підприємства «Ліси України», перебуває у користуванні Державного спеціалізованого господарського підприємства «Ліси України» (далі – Землекористувач) та закріплений за філією «</w:t>
      </w:r>
      <w:r w:rsidR="00C024FF">
        <w:rPr>
          <w:rFonts w:eastAsia="Calibri"/>
          <w:sz w:val="28"/>
          <w:szCs w:val="28"/>
        </w:rPr>
        <w:t xml:space="preserve">Ужгородське </w:t>
      </w:r>
      <w:r w:rsidRPr="009505C0">
        <w:rPr>
          <w:rFonts w:eastAsia="Calibri"/>
          <w:sz w:val="28"/>
          <w:szCs w:val="28"/>
        </w:rPr>
        <w:t>лісове господарство» Державного спеціалізованого господарського підприємства «Ліси України» (далі – філія).</w:t>
      </w:r>
    </w:p>
    <w:p w:rsidR="001830B9" w:rsidRPr="009505C0" w:rsidRDefault="001830B9" w:rsidP="004D2A06">
      <w:pPr>
        <w:pStyle w:val="11"/>
        <w:shd w:val="clear" w:color="auto" w:fill="auto"/>
        <w:tabs>
          <w:tab w:val="left" w:pos="426"/>
          <w:tab w:val="left" w:pos="875"/>
        </w:tabs>
        <w:spacing w:after="0"/>
        <w:ind w:firstLine="567"/>
        <w:contextualSpacing/>
        <w:jc w:val="both"/>
        <w:rPr>
          <w:sz w:val="28"/>
          <w:szCs w:val="28"/>
        </w:rPr>
      </w:pPr>
      <w:r w:rsidRPr="009505C0">
        <w:rPr>
          <w:sz w:val="28"/>
          <w:szCs w:val="28"/>
        </w:rPr>
        <w:t xml:space="preserve">1.4. Територія, оголошена Заказником, не вилучається з </w:t>
      </w:r>
      <w:r w:rsidR="00814357" w:rsidRPr="009505C0">
        <w:rPr>
          <w:sz w:val="28"/>
          <w:szCs w:val="28"/>
        </w:rPr>
        <w:t>користування у З</w:t>
      </w:r>
      <w:r w:rsidR="00FB0C76" w:rsidRPr="009505C0">
        <w:rPr>
          <w:sz w:val="28"/>
          <w:szCs w:val="28"/>
        </w:rPr>
        <w:t>емлекористувача, який здійснює</w:t>
      </w:r>
      <w:r w:rsidR="007F45F5">
        <w:rPr>
          <w:sz w:val="28"/>
          <w:szCs w:val="28"/>
        </w:rPr>
        <w:t xml:space="preserve"> в його</w:t>
      </w:r>
      <w:r w:rsidRPr="009505C0">
        <w:rPr>
          <w:sz w:val="28"/>
          <w:szCs w:val="28"/>
        </w:rPr>
        <w:t xml:space="preserve"> межах свою діяльність згідно з цим Положенням.</w:t>
      </w:r>
    </w:p>
    <w:p w:rsidR="001830B9" w:rsidRPr="009505C0" w:rsidRDefault="001830B9" w:rsidP="004D2A06">
      <w:pPr>
        <w:pStyle w:val="11"/>
        <w:shd w:val="clear" w:color="auto" w:fill="auto"/>
        <w:tabs>
          <w:tab w:val="left" w:pos="426"/>
          <w:tab w:val="left" w:pos="875"/>
        </w:tabs>
        <w:spacing w:after="0"/>
        <w:ind w:firstLine="567"/>
        <w:contextualSpacing/>
        <w:jc w:val="both"/>
        <w:rPr>
          <w:sz w:val="28"/>
          <w:szCs w:val="28"/>
        </w:rPr>
      </w:pPr>
      <w:r w:rsidRPr="009505C0">
        <w:rPr>
          <w:sz w:val="28"/>
          <w:szCs w:val="28"/>
        </w:rPr>
        <w:t>1.5. Землекористувач на території За</w:t>
      </w:r>
      <w:r w:rsidR="003821D7" w:rsidRPr="009505C0">
        <w:rPr>
          <w:sz w:val="28"/>
          <w:szCs w:val="28"/>
        </w:rPr>
        <w:t>казника у своїй діяльності керує</w:t>
      </w:r>
      <w:r w:rsidRPr="009505C0">
        <w:rPr>
          <w:sz w:val="28"/>
          <w:szCs w:val="28"/>
        </w:rPr>
        <w:t>ться Конституцією України, Земельним, Лісовим та Водним кодек</w:t>
      </w:r>
      <w:r w:rsidR="002F500E" w:rsidRPr="009505C0">
        <w:rPr>
          <w:sz w:val="28"/>
          <w:szCs w:val="28"/>
        </w:rPr>
        <w:t>сами України, законами України «</w:t>
      </w:r>
      <w:r w:rsidRPr="009505C0">
        <w:rPr>
          <w:sz w:val="28"/>
          <w:szCs w:val="28"/>
        </w:rPr>
        <w:t>Про охорону навк</w:t>
      </w:r>
      <w:r w:rsidR="002F500E" w:rsidRPr="009505C0">
        <w:rPr>
          <w:sz w:val="28"/>
          <w:szCs w:val="28"/>
        </w:rPr>
        <w:t>олишнього природного середовища», «</w:t>
      </w:r>
      <w:r w:rsidRPr="009505C0">
        <w:rPr>
          <w:sz w:val="28"/>
          <w:szCs w:val="28"/>
        </w:rPr>
        <w:t>Про природно-запо</w:t>
      </w:r>
      <w:r w:rsidR="002F500E" w:rsidRPr="009505C0">
        <w:rPr>
          <w:sz w:val="28"/>
          <w:szCs w:val="28"/>
        </w:rPr>
        <w:t>відний фонд України»</w:t>
      </w:r>
      <w:r w:rsidRPr="009505C0">
        <w:rPr>
          <w:sz w:val="28"/>
          <w:szCs w:val="28"/>
        </w:rPr>
        <w:t>,</w:t>
      </w:r>
      <w:r w:rsidR="002F500E" w:rsidRPr="009505C0">
        <w:rPr>
          <w:sz w:val="28"/>
          <w:szCs w:val="28"/>
        </w:rPr>
        <w:t xml:space="preserve"> «Про Червону книгу України»,</w:t>
      </w:r>
      <w:r w:rsidRPr="009505C0">
        <w:rPr>
          <w:sz w:val="28"/>
          <w:szCs w:val="28"/>
        </w:rPr>
        <w:t xml:space="preserve"> </w:t>
      </w:r>
      <w:r w:rsidR="002F500E" w:rsidRPr="009505C0">
        <w:rPr>
          <w:sz w:val="28"/>
          <w:szCs w:val="28"/>
        </w:rPr>
        <w:t>«Про рослинний світ», «Про тваринний світ»</w:t>
      </w:r>
      <w:r w:rsidRPr="009505C0">
        <w:rPr>
          <w:sz w:val="28"/>
          <w:szCs w:val="28"/>
        </w:rPr>
        <w:t>, іншими нормативно-правовими актами</w:t>
      </w:r>
      <w:r w:rsidR="002F500E" w:rsidRPr="009505C0">
        <w:rPr>
          <w:sz w:val="28"/>
          <w:szCs w:val="28"/>
        </w:rPr>
        <w:t xml:space="preserve"> та цим Положенням, забезпечує і несе</w:t>
      </w:r>
      <w:r w:rsidRPr="009505C0">
        <w:rPr>
          <w:sz w:val="28"/>
          <w:szCs w:val="28"/>
        </w:rPr>
        <w:t xml:space="preserve"> відповідальність за належний стан території Заказника та додержання встановленого режиму території.</w:t>
      </w:r>
    </w:p>
    <w:p w:rsidR="00F45584" w:rsidRPr="00F45584" w:rsidRDefault="00F45584" w:rsidP="00F45584">
      <w:pPr>
        <w:pStyle w:val="11"/>
        <w:shd w:val="clear" w:color="auto" w:fill="auto"/>
        <w:tabs>
          <w:tab w:val="left" w:pos="426"/>
          <w:tab w:val="left" w:pos="875"/>
        </w:tabs>
        <w:spacing w:after="0"/>
        <w:ind w:firstLine="567"/>
        <w:contextualSpacing/>
        <w:jc w:val="both"/>
        <w:rPr>
          <w:sz w:val="28"/>
          <w:szCs w:val="28"/>
        </w:rPr>
      </w:pPr>
      <w:r w:rsidRPr="00F45584">
        <w:rPr>
          <w:sz w:val="28"/>
          <w:szCs w:val="28"/>
        </w:rPr>
        <w:t xml:space="preserve">1.6. Межі </w:t>
      </w:r>
      <w:bookmarkStart w:id="4" w:name="_Hlk26537530"/>
      <w:r w:rsidRPr="00F45584">
        <w:rPr>
          <w:sz w:val="28"/>
          <w:szCs w:val="28"/>
        </w:rPr>
        <w:t>Заказника</w:t>
      </w:r>
      <w:bookmarkEnd w:id="4"/>
      <w:r w:rsidRPr="00F45584">
        <w:rPr>
          <w:sz w:val="28"/>
          <w:szCs w:val="28"/>
        </w:rPr>
        <w:t xml:space="preserve"> встановлюються в натурі (на місцевості) відповідно до законодавства. До встановлення меж у натурі Заказника його межі визначаються відповідно до Проєкту створення Заказника.</w:t>
      </w:r>
    </w:p>
    <w:p w:rsidR="002959A9" w:rsidRPr="009505C0" w:rsidRDefault="002959A9" w:rsidP="004D2A06">
      <w:pPr>
        <w:pStyle w:val="11"/>
        <w:shd w:val="clear" w:color="auto" w:fill="auto"/>
        <w:tabs>
          <w:tab w:val="left" w:pos="426"/>
          <w:tab w:val="left" w:pos="875"/>
        </w:tabs>
        <w:spacing w:after="0"/>
        <w:ind w:firstLine="567"/>
        <w:contextualSpacing/>
        <w:jc w:val="both"/>
        <w:rPr>
          <w:sz w:val="28"/>
          <w:szCs w:val="28"/>
        </w:rPr>
      </w:pPr>
      <w:r w:rsidRPr="009505C0">
        <w:rPr>
          <w:sz w:val="28"/>
          <w:szCs w:val="28"/>
        </w:rPr>
        <w:t>1.7. На території Заказника у визначених місцях встановлюються необхідні державні інформаційні та охоронні знаки затвердженого зразка.</w:t>
      </w:r>
    </w:p>
    <w:p w:rsidR="00345C63" w:rsidRPr="009505C0" w:rsidRDefault="00345C63" w:rsidP="004D2A06">
      <w:pPr>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1.8. Адреса Землекористувача: вул. Шота Руставелі, 9А, м. Київ, 01601.</w:t>
      </w:r>
    </w:p>
    <w:p w:rsidR="004A04F9" w:rsidRPr="004A6FE2" w:rsidRDefault="00345C63" w:rsidP="004D2A06">
      <w:pPr>
        <w:pStyle w:val="10"/>
        <w:keepNext/>
        <w:keepLines/>
        <w:shd w:val="clear" w:color="auto" w:fill="auto"/>
        <w:tabs>
          <w:tab w:val="left" w:pos="474"/>
        </w:tabs>
        <w:spacing w:after="0"/>
        <w:ind w:firstLine="567"/>
        <w:contextualSpacing/>
        <w:jc w:val="both"/>
        <w:rPr>
          <w:b w:val="0"/>
          <w:sz w:val="28"/>
          <w:szCs w:val="28"/>
        </w:rPr>
      </w:pPr>
      <w:r w:rsidRPr="009505C0">
        <w:rPr>
          <w:b w:val="0"/>
          <w:sz w:val="28"/>
          <w:szCs w:val="28"/>
        </w:rPr>
        <w:t xml:space="preserve">Адреса філії: </w:t>
      </w:r>
      <w:r w:rsidR="004A6FE2" w:rsidRPr="004A6FE2">
        <w:rPr>
          <w:b w:val="0"/>
          <w:sz w:val="28"/>
          <w:szCs w:val="28"/>
        </w:rPr>
        <w:t>вул. Першотравнева, 42, с. Кам’яниця, Ужгородський район, Закарпатська область, 89411.</w:t>
      </w:r>
    </w:p>
    <w:p w:rsidR="00345C63" w:rsidRPr="009505C0" w:rsidRDefault="00345C63" w:rsidP="004D2A06">
      <w:pPr>
        <w:pStyle w:val="10"/>
        <w:keepNext/>
        <w:keepLines/>
        <w:shd w:val="clear" w:color="auto" w:fill="auto"/>
        <w:tabs>
          <w:tab w:val="left" w:pos="474"/>
        </w:tabs>
        <w:spacing w:after="0"/>
        <w:contextualSpacing/>
        <w:jc w:val="left"/>
        <w:rPr>
          <w:sz w:val="28"/>
          <w:szCs w:val="28"/>
        </w:rPr>
      </w:pPr>
    </w:p>
    <w:p w:rsidR="00FB6894" w:rsidRPr="009505C0" w:rsidRDefault="00FB6894" w:rsidP="004D2A06">
      <w:pPr>
        <w:pStyle w:val="10"/>
        <w:keepNext/>
        <w:keepLines/>
        <w:numPr>
          <w:ilvl w:val="0"/>
          <w:numId w:val="20"/>
        </w:numPr>
        <w:shd w:val="clear" w:color="auto" w:fill="auto"/>
        <w:tabs>
          <w:tab w:val="left" w:pos="474"/>
        </w:tabs>
        <w:spacing w:after="0"/>
        <w:ind w:left="0"/>
        <w:contextualSpacing/>
        <w:rPr>
          <w:sz w:val="28"/>
          <w:szCs w:val="28"/>
        </w:rPr>
      </w:pPr>
      <w:r w:rsidRPr="009505C0">
        <w:rPr>
          <w:sz w:val="28"/>
          <w:szCs w:val="28"/>
        </w:rPr>
        <w:t>МЕТА СТВОРЕННЯ ТА ЗАВДАННЯ</w:t>
      </w:r>
    </w:p>
    <w:p w:rsidR="00721015" w:rsidRPr="009505C0" w:rsidRDefault="00721015" w:rsidP="004D2A06">
      <w:pPr>
        <w:pStyle w:val="10"/>
        <w:keepNext/>
        <w:keepLines/>
        <w:shd w:val="clear" w:color="auto" w:fill="auto"/>
        <w:tabs>
          <w:tab w:val="left" w:pos="474"/>
        </w:tabs>
        <w:spacing w:after="0"/>
        <w:contextualSpacing/>
        <w:rPr>
          <w:sz w:val="28"/>
          <w:szCs w:val="28"/>
        </w:rPr>
      </w:pPr>
    </w:p>
    <w:p w:rsidR="00F328E4" w:rsidRPr="009505C0" w:rsidRDefault="00F328E4" w:rsidP="004D2A06">
      <w:pPr>
        <w:pStyle w:val="11"/>
        <w:shd w:val="clear" w:color="auto" w:fill="auto"/>
        <w:tabs>
          <w:tab w:val="left" w:pos="709"/>
          <w:tab w:val="left" w:pos="1276"/>
        </w:tabs>
        <w:spacing w:after="0"/>
        <w:ind w:firstLine="567"/>
        <w:contextualSpacing/>
        <w:jc w:val="both"/>
        <w:rPr>
          <w:sz w:val="28"/>
          <w:szCs w:val="28"/>
        </w:rPr>
      </w:pPr>
      <w:r w:rsidRPr="009505C0">
        <w:rPr>
          <w:sz w:val="28"/>
          <w:szCs w:val="28"/>
        </w:rPr>
        <w:t xml:space="preserve">2.1. Заказник </w:t>
      </w:r>
      <w:r w:rsidR="006D73CC">
        <w:rPr>
          <w:sz w:val="28"/>
          <w:szCs w:val="28"/>
        </w:rPr>
        <w:t xml:space="preserve">створено </w:t>
      </w:r>
      <w:r w:rsidRPr="009505C0">
        <w:rPr>
          <w:sz w:val="28"/>
          <w:szCs w:val="28"/>
        </w:rPr>
        <w:t>з метою збереження</w:t>
      </w:r>
      <w:r w:rsidR="006D73CC">
        <w:rPr>
          <w:sz w:val="28"/>
          <w:szCs w:val="28"/>
        </w:rPr>
        <w:t xml:space="preserve"> і відтворення цінних угруповань тваринного світу: олен</w:t>
      </w:r>
      <w:r w:rsidR="00322FD6">
        <w:rPr>
          <w:sz w:val="28"/>
          <w:szCs w:val="28"/>
        </w:rPr>
        <w:t>я, козулі, дикого кабана, зайця-</w:t>
      </w:r>
      <w:r w:rsidR="006D73CC">
        <w:rPr>
          <w:sz w:val="28"/>
          <w:szCs w:val="28"/>
        </w:rPr>
        <w:t>русака; резервату для розселення мисливської фауни та видів тваринного світу, що зустрічаються на території заказника та занесені до Червоної книги України: кота лісового, лелеки чорного.</w:t>
      </w:r>
    </w:p>
    <w:p w:rsidR="00FB6894" w:rsidRPr="009505C0" w:rsidRDefault="003365C2" w:rsidP="004D2A06">
      <w:pPr>
        <w:pStyle w:val="11"/>
        <w:shd w:val="clear" w:color="auto" w:fill="auto"/>
        <w:tabs>
          <w:tab w:val="left" w:pos="709"/>
          <w:tab w:val="left" w:pos="1276"/>
        </w:tabs>
        <w:spacing w:after="0"/>
        <w:ind w:firstLine="567"/>
        <w:contextualSpacing/>
        <w:jc w:val="both"/>
        <w:rPr>
          <w:sz w:val="28"/>
          <w:szCs w:val="28"/>
        </w:rPr>
      </w:pPr>
      <w:r w:rsidRPr="009505C0">
        <w:rPr>
          <w:sz w:val="28"/>
          <w:szCs w:val="28"/>
          <w:lang w:val="ru-RU"/>
        </w:rPr>
        <w:t>2</w:t>
      </w:r>
      <w:r w:rsidRPr="009505C0">
        <w:rPr>
          <w:sz w:val="28"/>
          <w:szCs w:val="28"/>
        </w:rPr>
        <w:t>.</w:t>
      </w:r>
      <w:r w:rsidRPr="009505C0">
        <w:rPr>
          <w:sz w:val="28"/>
          <w:szCs w:val="28"/>
          <w:lang w:val="ru-RU"/>
        </w:rPr>
        <w:t>2</w:t>
      </w:r>
      <w:r w:rsidR="003A3AA9" w:rsidRPr="009505C0">
        <w:rPr>
          <w:sz w:val="28"/>
          <w:szCs w:val="28"/>
        </w:rPr>
        <w:t xml:space="preserve">. </w:t>
      </w:r>
      <w:r w:rsidR="00FB6894" w:rsidRPr="009505C0">
        <w:rPr>
          <w:sz w:val="28"/>
          <w:szCs w:val="28"/>
        </w:rPr>
        <w:t>Основними завданнями Заказника є:</w:t>
      </w:r>
    </w:p>
    <w:p w:rsidR="009B1584" w:rsidRPr="009505C0" w:rsidRDefault="009B1584" w:rsidP="004D2A06">
      <w:pPr>
        <w:tabs>
          <w:tab w:val="left" w:pos="1134"/>
        </w:tabs>
        <w:ind w:firstLine="567"/>
        <w:contextualSpacing/>
        <w:jc w:val="both"/>
        <w:rPr>
          <w:rStyle w:val="FontStyle"/>
          <w:rFonts w:ascii="Times New Roman" w:hAnsi="Times New Roman" w:cs="Times New Roman"/>
          <w:sz w:val="28"/>
          <w:szCs w:val="28"/>
        </w:rPr>
      </w:pPr>
      <w:r w:rsidRPr="009505C0">
        <w:rPr>
          <w:rStyle w:val="FontStyle"/>
          <w:rFonts w:ascii="Times New Roman" w:hAnsi="Times New Roman" w:cs="Times New Roman"/>
          <w:sz w:val="28"/>
          <w:szCs w:val="28"/>
        </w:rPr>
        <w:t>збереження і відтворення</w:t>
      </w:r>
      <w:r w:rsidR="00C7618B">
        <w:rPr>
          <w:rStyle w:val="FontStyle"/>
          <w:rFonts w:ascii="Times New Roman" w:hAnsi="Times New Roman" w:cs="Times New Roman"/>
          <w:sz w:val="28"/>
          <w:szCs w:val="28"/>
        </w:rPr>
        <w:t xml:space="preserve"> природного комплексу Заказника з цінними угрупованнями тваринного світу</w:t>
      </w:r>
      <w:r w:rsidRPr="009505C0">
        <w:rPr>
          <w:rStyle w:val="FontStyle"/>
          <w:rFonts w:ascii="Times New Roman" w:hAnsi="Times New Roman" w:cs="Times New Roman"/>
          <w:sz w:val="28"/>
          <w:szCs w:val="28"/>
        </w:rPr>
        <w:t>;</w:t>
      </w:r>
    </w:p>
    <w:p w:rsidR="006508D4" w:rsidRDefault="006508D4" w:rsidP="004D2A06">
      <w:pPr>
        <w:tabs>
          <w:tab w:val="left" w:pos="1134"/>
        </w:tabs>
        <w:ind w:firstLine="567"/>
        <w:contextualSpacing/>
        <w:jc w:val="both"/>
        <w:rPr>
          <w:rStyle w:val="FontStyle"/>
          <w:rFonts w:ascii="Times New Roman" w:hAnsi="Times New Roman" w:cs="Times New Roman"/>
          <w:sz w:val="28"/>
          <w:szCs w:val="28"/>
        </w:rPr>
      </w:pPr>
      <w:r>
        <w:rPr>
          <w:rStyle w:val="FontStyle"/>
          <w:rFonts w:ascii="Times New Roman" w:hAnsi="Times New Roman" w:cs="Times New Roman"/>
          <w:sz w:val="28"/>
          <w:szCs w:val="28"/>
        </w:rPr>
        <w:lastRenderedPageBreak/>
        <w:t>збереження в природному стані лісових масивів як місця проживання, розмноження, зимівлі, концентрації під час міграції фауни;</w:t>
      </w:r>
    </w:p>
    <w:p w:rsidR="009B1584" w:rsidRPr="009505C0" w:rsidRDefault="006508D4" w:rsidP="004D2A06">
      <w:pPr>
        <w:tabs>
          <w:tab w:val="left" w:pos="1134"/>
        </w:tabs>
        <w:ind w:firstLine="567"/>
        <w:contextualSpacing/>
        <w:jc w:val="both"/>
        <w:rPr>
          <w:rStyle w:val="FontStyle"/>
          <w:rFonts w:ascii="Times New Roman" w:hAnsi="Times New Roman" w:cs="Times New Roman"/>
          <w:sz w:val="28"/>
          <w:szCs w:val="28"/>
        </w:rPr>
      </w:pPr>
      <w:r>
        <w:rPr>
          <w:rStyle w:val="FontStyle"/>
          <w:rFonts w:ascii="Times New Roman" w:hAnsi="Times New Roman" w:cs="Times New Roman"/>
          <w:sz w:val="28"/>
          <w:szCs w:val="28"/>
        </w:rPr>
        <w:t>збереження біоріз</w:t>
      </w:r>
      <w:r w:rsidR="009B1584" w:rsidRPr="009505C0">
        <w:rPr>
          <w:rStyle w:val="FontStyle"/>
          <w:rFonts w:ascii="Times New Roman" w:hAnsi="Times New Roman" w:cs="Times New Roman"/>
          <w:sz w:val="28"/>
          <w:szCs w:val="28"/>
        </w:rPr>
        <w:t>номаніття флори та фауни Заказника, в тому числі видів, занесених до Червоної книги України;</w:t>
      </w:r>
    </w:p>
    <w:p w:rsidR="006508D4" w:rsidRDefault="00C100AD" w:rsidP="004D2A06">
      <w:pPr>
        <w:tabs>
          <w:tab w:val="left" w:pos="1134"/>
        </w:tabs>
        <w:ind w:firstLine="567"/>
        <w:contextualSpacing/>
        <w:jc w:val="both"/>
        <w:rPr>
          <w:rStyle w:val="FontStyle"/>
          <w:rFonts w:ascii="Times New Roman" w:hAnsi="Times New Roman" w:cs="Times New Roman"/>
          <w:sz w:val="28"/>
          <w:szCs w:val="28"/>
        </w:rPr>
      </w:pPr>
      <w:r w:rsidRPr="009505C0">
        <w:rPr>
          <w:rStyle w:val="FontStyle"/>
          <w:rFonts w:ascii="Times New Roman" w:hAnsi="Times New Roman" w:cs="Times New Roman"/>
          <w:sz w:val="28"/>
          <w:szCs w:val="28"/>
        </w:rPr>
        <w:t>підтримання загального екологічного балансу в регіоні;</w:t>
      </w:r>
    </w:p>
    <w:p w:rsidR="006508D4" w:rsidRDefault="006508D4" w:rsidP="004D2A06">
      <w:pPr>
        <w:tabs>
          <w:tab w:val="left" w:pos="1134"/>
        </w:tabs>
        <w:ind w:firstLine="567"/>
        <w:contextualSpacing/>
        <w:jc w:val="both"/>
        <w:rPr>
          <w:rStyle w:val="FontStyle"/>
          <w:rFonts w:ascii="Times New Roman" w:hAnsi="Times New Roman" w:cs="Times New Roman"/>
          <w:sz w:val="28"/>
          <w:szCs w:val="28"/>
        </w:rPr>
      </w:pPr>
      <w:r>
        <w:rPr>
          <w:rStyle w:val="FontStyle"/>
          <w:rFonts w:ascii="Times New Roman" w:hAnsi="Times New Roman" w:cs="Times New Roman"/>
          <w:sz w:val="28"/>
          <w:szCs w:val="28"/>
        </w:rPr>
        <w:t>проведення наукових досліджень на території Заказника;</w:t>
      </w:r>
    </w:p>
    <w:p w:rsidR="00171B9F" w:rsidRPr="00171B9F" w:rsidRDefault="00171B9F" w:rsidP="004D2A06">
      <w:pPr>
        <w:tabs>
          <w:tab w:val="left" w:pos="1134"/>
        </w:tabs>
        <w:ind w:firstLine="567"/>
        <w:contextualSpacing/>
        <w:jc w:val="both"/>
        <w:rPr>
          <w:rStyle w:val="FontStyle"/>
          <w:rFonts w:ascii="Times New Roman" w:hAnsi="Times New Roman" w:cs="Times New Roman"/>
          <w:sz w:val="28"/>
          <w:szCs w:val="28"/>
        </w:rPr>
      </w:pPr>
      <w:r w:rsidRPr="00171B9F">
        <w:rPr>
          <w:rFonts w:ascii="Times New Roman" w:hAnsi="Times New Roman" w:cs="Times New Roman"/>
          <w:sz w:val="28"/>
          <w:szCs w:val="28"/>
        </w:rPr>
        <w:t>забезпечення екологічної безпеки;</w:t>
      </w:r>
    </w:p>
    <w:p w:rsidR="00670F78" w:rsidRPr="009505C0" w:rsidRDefault="00C100AD" w:rsidP="004D2A06">
      <w:pPr>
        <w:tabs>
          <w:tab w:val="left" w:pos="1134"/>
        </w:tabs>
        <w:ind w:firstLine="567"/>
        <w:contextualSpacing/>
        <w:jc w:val="both"/>
        <w:rPr>
          <w:rStyle w:val="FontStyle"/>
          <w:rFonts w:ascii="Times New Roman" w:hAnsi="Times New Roman" w:cs="Times New Roman"/>
          <w:sz w:val="28"/>
          <w:szCs w:val="28"/>
        </w:rPr>
      </w:pPr>
      <w:r w:rsidRPr="009505C0">
        <w:rPr>
          <w:rStyle w:val="FontStyle"/>
          <w:rFonts w:ascii="Times New Roman" w:hAnsi="Times New Roman" w:cs="Times New Roman"/>
          <w:sz w:val="28"/>
          <w:szCs w:val="28"/>
        </w:rPr>
        <w:t>поширення екологічних знань</w:t>
      </w:r>
      <w:r w:rsidR="009B1584" w:rsidRPr="009505C0">
        <w:rPr>
          <w:rStyle w:val="FontStyle"/>
          <w:rFonts w:ascii="Times New Roman" w:hAnsi="Times New Roman" w:cs="Times New Roman"/>
          <w:sz w:val="28"/>
          <w:szCs w:val="28"/>
        </w:rPr>
        <w:t xml:space="preserve"> тощо</w:t>
      </w:r>
      <w:r w:rsidRPr="009505C0">
        <w:rPr>
          <w:rStyle w:val="FontStyle"/>
          <w:rFonts w:ascii="Times New Roman" w:hAnsi="Times New Roman" w:cs="Times New Roman"/>
          <w:sz w:val="28"/>
          <w:szCs w:val="28"/>
        </w:rPr>
        <w:t>.</w:t>
      </w:r>
    </w:p>
    <w:p w:rsidR="00FB6894" w:rsidRPr="009505C0" w:rsidRDefault="00FB6894" w:rsidP="004D2A06">
      <w:pPr>
        <w:pStyle w:val="10"/>
        <w:keepNext/>
        <w:keepLines/>
        <w:shd w:val="clear" w:color="auto" w:fill="auto"/>
        <w:tabs>
          <w:tab w:val="left" w:pos="579"/>
        </w:tabs>
        <w:spacing w:after="0"/>
        <w:contextualSpacing/>
        <w:rPr>
          <w:sz w:val="28"/>
          <w:szCs w:val="28"/>
        </w:rPr>
      </w:pPr>
    </w:p>
    <w:p w:rsidR="00FB6894" w:rsidRPr="009505C0" w:rsidRDefault="006021E0" w:rsidP="004D2A06">
      <w:pPr>
        <w:pStyle w:val="10"/>
        <w:keepNext/>
        <w:keepLines/>
        <w:shd w:val="clear" w:color="auto" w:fill="auto"/>
        <w:tabs>
          <w:tab w:val="left" w:pos="579"/>
        </w:tabs>
        <w:spacing w:after="0"/>
        <w:contextualSpacing/>
        <w:rPr>
          <w:sz w:val="28"/>
          <w:szCs w:val="28"/>
        </w:rPr>
      </w:pPr>
      <w:r w:rsidRPr="009505C0">
        <w:rPr>
          <w:sz w:val="28"/>
          <w:szCs w:val="28"/>
        </w:rPr>
        <w:t>3</w:t>
      </w:r>
      <w:r w:rsidR="00FB6894" w:rsidRPr="009505C0">
        <w:rPr>
          <w:sz w:val="28"/>
          <w:szCs w:val="28"/>
        </w:rPr>
        <w:t>. РЕЖИМ ТЕРИТОРІЇ ТА ОХОРОНА</w:t>
      </w:r>
    </w:p>
    <w:p w:rsidR="00FB6894" w:rsidRPr="009505C0" w:rsidRDefault="00FB6894" w:rsidP="004D2A06">
      <w:pPr>
        <w:pStyle w:val="10"/>
        <w:keepNext/>
        <w:keepLines/>
        <w:shd w:val="clear" w:color="auto" w:fill="auto"/>
        <w:tabs>
          <w:tab w:val="left" w:pos="579"/>
        </w:tabs>
        <w:spacing w:after="0"/>
        <w:contextualSpacing/>
        <w:rPr>
          <w:sz w:val="28"/>
          <w:szCs w:val="28"/>
        </w:rPr>
      </w:pPr>
    </w:p>
    <w:p w:rsidR="00FB6894" w:rsidRPr="009505C0" w:rsidRDefault="00511E2E" w:rsidP="004D2A06">
      <w:pPr>
        <w:tabs>
          <w:tab w:val="left" w:pos="1134"/>
          <w:tab w:val="left" w:pos="1276"/>
        </w:tabs>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 xml:space="preserve">3.1. </w:t>
      </w:r>
      <w:r w:rsidR="00836814" w:rsidRPr="009505C0">
        <w:rPr>
          <w:rFonts w:ascii="Times New Roman" w:hAnsi="Times New Roman" w:cs="Times New Roman"/>
          <w:sz w:val="28"/>
          <w:szCs w:val="28"/>
        </w:rPr>
        <w:t>Відповідно до Закону України «</w:t>
      </w:r>
      <w:r w:rsidR="00FB6894" w:rsidRPr="009505C0">
        <w:rPr>
          <w:rFonts w:ascii="Times New Roman" w:hAnsi="Times New Roman" w:cs="Times New Roman"/>
          <w:sz w:val="28"/>
          <w:szCs w:val="28"/>
        </w:rPr>
        <w:t>Про п</w:t>
      </w:r>
      <w:r w:rsidR="00836814" w:rsidRPr="009505C0">
        <w:rPr>
          <w:rFonts w:ascii="Times New Roman" w:hAnsi="Times New Roman" w:cs="Times New Roman"/>
          <w:sz w:val="28"/>
          <w:szCs w:val="28"/>
        </w:rPr>
        <w:t>риродно-заповідний фонд України»</w:t>
      </w:r>
      <w:r w:rsidR="00FB6894" w:rsidRPr="009505C0">
        <w:rPr>
          <w:rFonts w:ascii="Times New Roman" w:hAnsi="Times New Roman" w:cs="Times New Roman"/>
          <w:sz w:val="28"/>
          <w:szCs w:val="28"/>
        </w:rPr>
        <w:t xml:space="preserve"> на території Заказника забороняється будь-яка діяльність, що суперечить меті та завданням Заказника, передбачена цим Положенням, і загрожує</w:t>
      </w:r>
      <w:r w:rsidR="00836814" w:rsidRPr="009505C0">
        <w:rPr>
          <w:rFonts w:ascii="Times New Roman" w:hAnsi="Times New Roman" w:cs="Times New Roman"/>
          <w:sz w:val="28"/>
          <w:szCs w:val="28"/>
        </w:rPr>
        <w:t xml:space="preserve"> збереженню Заказника</w:t>
      </w:r>
      <w:r w:rsidR="009D0ECD" w:rsidRPr="009505C0">
        <w:rPr>
          <w:rFonts w:ascii="Times New Roman" w:hAnsi="Times New Roman" w:cs="Times New Roman"/>
          <w:sz w:val="28"/>
          <w:szCs w:val="28"/>
        </w:rPr>
        <w:t>,</w:t>
      </w:r>
      <w:r w:rsidR="00FB6894" w:rsidRPr="009505C0">
        <w:rPr>
          <w:rFonts w:ascii="Times New Roman" w:hAnsi="Times New Roman" w:cs="Times New Roman"/>
          <w:sz w:val="28"/>
          <w:szCs w:val="28"/>
        </w:rPr>
        <w:t xml:space="preserve"> у тому числі:</w:t>
      </w:r>
    </w:p>
    <w:p w:rsidR="00B016E9" w:rsidRDefault="00B016E9" w:rsidP="004D2A06">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меліоративні та будь-які інші роботи, що можуть призвести до зміни гідрологічного режиму Заказника;</w:t>
      </w:r>
    </w:p>
    <w:p w:rsidR="00B016E9" w:rsidRPr="009505C0" w:rsidRDefault="00B016E9" w:rsidP="004D2A06">
      <w:pPr>
        <w:ind w:firstLine="567"/>
        <w:contextualSpacing/>
        <w:jc w:val="both"/>
        <w:rPr>
          <w:rFonts w:ascii="Times New Roman" w:eastAsia="Calibri" w:hAnsi="Times New Roman" w:cs="Times New Roman"/>
          <w:sz w:val="28"/>
          <w:szCs w:val="28"/>
        </w:rPr>
      </w:pPr>
      <w:r w:rsidRPr="009505C0">
        <w:rPr>
          <w:rFonts w:ascii="Times New Roman" w:eastAsia="Calibri" w:hAnsi="Times New Roman" w:cs="Times New Roman"/>
          <w:sz w:val="28"/>
          <w:szCs w:val="28"/>
        </w:rPr>
        <w:t>розвідувальні, підривні роботи, розробка всіх видів корисних копалин, будь-яке порушення ґрунтового покриву</w:t>
      </w:r>
      <w:r>
        <w:rPr>
          <w:rFonts w:ascii="Times New Roman" w:eastAsia="Calibri" w:hAnsi="Times New Roman" w:cs="Times New Roman"/>
          <w:sz w:val="28"/>
          <w:szCs w:val="28"/>
        </w:rPr>
        <w:t>, гідрологічного та гідрохімічного режимів</w:t>
      </w:r>
      <w:r w:rsidRPr="009505C0">
        <w:rPr>
          <w:rFonts w:ascii="Times New Roman" w:eastAsia="Calibri" w:hAnsi="Times New Roman" w:cs="Times New Roman"/>
          <w:sz w:val="28"/>
          <w:szCs w:val="28"/>
        </w:rPr>
        <w:t>;</w:t>
      </w:r>
    </w:p>
    <w:p w:rsidR="00B931DF" w:rsidRPr="009505C0" w:rsidRDefault="00B931DF" w:rsidP="004D2A06">
      <w:pPr>
        <w:ind w:firstLine="567"/>
        <w:contextualSpacing/>
        <w:jc w:val="both"/>
        <w:rPr>
          <w:rFonts w:ascii="Times New Roman" w:hAnsi="Times New Roman" w:cs="Times New Roman"/>
          <w:sz w:val="28"/>
          <w:szCs w:val="28"/>
          <w:shd w:val="clear" w:color="auto" w:fill="FFFFFF"/>
        </w:rPr>
      </w:pPr>
      <w:r w:rsidRPr="009505C0">
        <w:rPr>
          <w:rFonts w:ascii="Times New Roman" w:hAnsi="Times New Roman" w:cs="Times New Roman"/>
          <w:sz w:val="28"/>
          <w:szCs w:val="28"/>
          <w:shd w:val="clear" w:color="auto" w:fill="FFFFFF"/>
        </w:rPr>
        <w:t>будівництво споруд, шляхів, лінійних та інших об’єктів транспорту і зв’язку, не пов’язане з охороною території Заказника;</w:t>
      </w:r>
    </w:p>
    <w:p w:rsidR="00B016E9" w:rsidRDefault="00B931DF" w:rsidP="004D2A06">
      <w:pPr>
        <w:pStyle w:val="ad"/>
        <w:ind w:left="0" w:firstLine="567"/>
        <w:jc w:val="both"/>
        <w:rPr>
          <w:rFonts w:ascii="Times New Roman" w:hAnsi="Times New Roman" w:cs="Times New Roman"/>
          <w:sz w:val="28"/>
          <w:szCs w:val="28"/>
        </w:rPr>
      </w:pPr>
      <w:r>
        <w:rPr>
          <w:rFonts w:ascii="Times New Roman" w:hAnsi="Times New Roman" w:cs="Times New Roman"/>
          <w:sz w:val="28"/>
          <w:szCs w:val="28"/>
        </w:rPr>
        <w:t>знищення та пошкодження форм рельєфу;</w:t>
      </w:r>
    </w:p>
    <w:p w:rsidR="00B931DF" w:rsidRPr="005E2A2C" w:rsidRDefault="00B931DF" w:rsidP="004D2A06">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порушення природного стану водойм (випрямлення та поглиблення русла; зміна структури та конфігурації берегової лінії; виїмка ґрунту, зміна рівня води водойми без відповідних, узгоджених у встановленому порядку, проєктів, спрямованих на відновлення гідрологічного режиму цих річок);</w:t>
      </w:r>
    </w:p>
    <w:p w:rsidR="00B016E9" w:rsidRPr="00B931DF" w:rsidRDefault="00B931DF" w:rsidP="004D2A06">
      <w:pPr>
        <w:pStyle w:val="ad"/>
        <w:ind w:left="0" w:firstLine="567"/>
        <w:jc w:val="both"/>
        <w:rPr>
          <w:rFonts w:ascii="Times New Roman" w:hAnsi="Times New Roman" w:cs="Times New Roman"/>
          <w:sz w:val="28"/>
          <w:szCs w:val="28"/>
        </w:rPr>
      </w:pPr>
      <w:r w:rsidRPr="00B931DF">
        <w:rPr>
          <w:rFonts w:ascii="Times New Roman" w:hAnsi="Times New Roman" w:cs="Times New Roman"/>
          <w:sz w:val="28"/>
          <w:szCs w:val="28"/>
        </w:rPr>
        <w:t xml:space="preserve">порушення встановленого режиму водоохоронних зон та прибережних </w:t>
      </w:r>
      <w:r w:rsidR="0077609E">
        <w:rPr>
          <w:rFonts w:ascii="Times New Roman" w:hAnsi="Times New Roman" w:cs="Times New Roman"/>
          <w:sz w:val="28"/>
          <w:szCs w:val="28"/>
        </w:rPr>
        <w:t xml:space="preserve">захисних </w:t>
      </w:r>
      <w:r w:rsidRPr="00B931DF">
        <w:rPr>
          <w:rFonts w:ascii="Times New Roman" w:hAnsi="Times New Roman" w:cs="Times New Roman"/>
          <w:sz w:val="28"/>
          <w:szCs w:val="28"/>
        </w:rPr>
        <w:t>смуг;</w:t>
      </w:r>
    </w:p>
    <w:p w:rsidR="00B016E9" w:rsidRDefault="0018623C" w:rsidP="004D2A06">
      <w:pPr>
        <w:pStyle w:val="ad"/>
        <w:ind w:left="0" w:firstLine="567"/>
        <w:jc w:val="both"/>
        <w:rPr>
          <w:rFonts w:ascii="Times New Roman" w:hAnsi="Times New Roman" w:cs="Times New Roman"/>
          <w:sz w:val="28"/>
          <w:szCs w:val="28"/>
        </w:rPr>
      </w:pPr>
      <w:r>
        <w:rPr>
          <w:rFonts w:ascii="Times New Roman" w:hAnsi="Times New Roman" w:cs="Times New Roman"/>
          <w:sz w:val="28"/>
          <w:szCs w:val="28"/>
        </w:rPr>
        <w:t>забір води у межах Заказника для потреб промислових та сільськогосподарських підприємств, комунальних потреб, обводнення та зрошення;</w:t>
      </w:r>
    </w:p>
    <w:p w:rsidR="0018623C" w:rsidRDefault="0018623C" w:rsidP="004D2A06">
      <w:pPr>
        <w:pStyle w:val="ad"/>
        <w:ind w:left="0" w:firstLine="567"/>
        <w:jc w:val="both"/>
        <w:rPr>
          <w:rFonts w:ascii="Times New Roman" w:hAnsi="Times New Roman" w:cs="Times New Roman"/>
          <w:sz w:val="28"/>
          <w:szCs w:val="28"/>
        </w:rPr>
      </w:pPr>
      <w:r>
        <w:rPr>
          <w:rFonts w:ascii="Times New Roman" w:hAnsi="Times New Roman" w:cs="Times New Roman"/>
          <w:sz w:val="28"/>
          <w:szCs w:val="28"/>
        </w:rPr>
        <w:t>засмічення та забруднення (промислове, побутове) території Заказника та його водних об’єктів;</w:t>
      </w:r>
    </w:p>
    <w:p w:rsidR="0080512E" w:rsidRPr="0080512E" w:rsidRDefault="0080512E" w:rsidP="004D2A06">
      <w:pPr>
        <w:pStyle w:val="ad"/>
        <w:ind w:left="0" w:firstLine="567"/>
        <w:jc w:val="both"/>
        <w:rPr>
          <w:rFonts w:ascii="Times New Roman" w:hAnsi="Times New Roman" w:cs="Times New Roman"/>
          <w:sz w:val="28"/>
          <w:szCs w:val="28"/>
        </w:rPr>
      </w:pPr>
      <w:r w:rsidRPr="0080512E">
        <w:rPr>
          <w:rFonts w:ascii="Times New Roman" w:hAnsi="Times New Roman"/>
          <w:sz w:val="28"/>
          <w:szCs w:val="28"/>
        </w:rPr>
        <w:t>рубки головного користування, суцільні, прохідні, лісовідновні та поступові рубки, видалення захаращеності;</w:t>
      </w:r>
    </w:p>
    <w:p w:rsidR="0080512E" w:rsidRPr="009505C0" w:rsidRDefault="0080512E" w:rsidP="004D2A06">
      <w:pPr>
        <w:ind w:firstLine="567"/>
        <w:contextualSpacing/>
        <w:jc w:val="both"/>
        <w:rPr>
          <w:rFonts w:ascii="Times New Roman" w:eastAsia="Calibri" w:hAnsi="Times New Roman" w:cs="Times New Roman"/>
          <w:sz w:val="28"/>
          <w:szCs w:val="28"/>
        </w:rPr>
      </w:pPr>
      <w:r w:rsidRPr="009505C0">
        <w:rPr>
          <w:rFonts w:ascii="Times New Roman" w:eastAsia="Calibri" w:hAnsi="Times New Roman" w:cs="Times New Roman"/>
          <w:sz w:val="28"/>
          <w:szCs w:val="28"/>
        </w:rPr>
        <w:t>турбування, знищення та відлов диких тварин, що мешкають на території Заказника, пошкодження, ліквідація природних місць мешкання диких тварин (нір, барлогів, гнізд тощо), збирання яєць, пуху та інші види діяльності, що можуть призвести до погіршення умов їх існування;</w:t>
      </w:r>
    </w:p>
    <w:p w:rsidR="00B016E9" w:rsidRDefault="0080512E" w:rsidP="004D2A06">
      <w:pPr>
        <w:pStyle w:val="ad"/>
        <w:ind w:left="0" w:firstLine="567"/>
        <w:jc w:val="both"/>
        <w:rPr>
          <w:rFonts w:ascii="Times New Roman" w:hAnsi="Times New Roman" w:cs="Times New Roman"/>
          <w:sz w:val="28"/>
          <w:szCs w:val="28"/>
        </w:rPr>
      </w:pPr>
      <w:r>
        <w:rPr>
          <w:rFonts w:ascii="Times New Roman" w:hAnsi="Times New Roman" w:cs="Times New Roman"/>
          <w:sz w:val="28"/>
          <w:szCs w:val="28"/>
        </w:rPr>
        <w:t>несанкціонована заготівля другорядних лісових матеріалів та здійснення побічних лісових користувань, заготівля живиці;</w:t>
      </w:r>
    </w:p>
    <w:p w:rsidR="0080512E" w:rsidRPr="00C4198E" w:rsidRDefault="0080512E" w:rsidP="004D2A06">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 xml:space="preserve">знищення та суттєва зміна видового складу рослинного покриву (підліску, підросту, залісення, розорювання, залуження ділянок) без відповідних </w:t>
      </w:r>
      <w:r w:rsidR="0077609E">
        <w:rPr>
          <w:rFonts w:ascii="Times New Roman" w:hAnsi="Times New Roman"/>
          <w:sz w:val="28"/>
          <w:szCs w:val="28"/>
          <w:lang w:val="uk-UA"/>
        </w:rPr>
        <w:t xml:space="preserve">обґрунтувань </w:t>
      </w:r>
      <w:r>
        <w:rPr>
          <w:rFonts w:ascii="Times New Roman" w:hAnsi="Times New Roman"/>
          <w:sz w:val="28"/>
          <w:szCs w:val="28"/>
          <w:lang w:val="uk-UA"/>
        </w:rPr>
        <w:t>наукових</w:t>
      </w:r>
      <w:r w:rsidR="0077609E">
        <w:rPr>
          <w:rFonts w:ascii="Times New Roman" w:hAnsi="Times New Roman"/>
          <w:sz w:val="28"/>
          <w:szCs w:val="28"/>
          <w:lang w:val="uk-UA"/>
        </w:rPr>
        <w:t xml:space="preserve"> закладів</w:t>
      </w:r>
      <w:r>
        <w:rPr>
          <w:rFonts w:ascii="Times New Roman" w:hAnsi="Times New Roman"/>
          <w:sz w:val="28"/>
          <w:szCs w:val="28"/>
          <w:lang w:val="uk-UA"/>
        </w:rPr>
        <w:t>;</w:t>
      </w:r>
    </w:p>
    <w:p w:rsidR="00D66772" w:rsidRPr="009505C0" w:rsidRDefault="00D66772" w:rsidP="004D2A06">
      <w:pPr>
        <w:ind w:firstLine="567"/>
        <w:contextualSpacing/>
        <w:jc w:val="both"/>
        <w:rPr>
          <w:rFonts w:ascii="Times New Roman" w:eastAsia="Calibri" w:hAnsi="Times New Roman" w:cs="Times New Roman"/>
          <w:sz w:val="28"/>
          <w:szCs w:val="28"/>
        </w:rPr>
      </w:pPr>
      <w:r w:rsidRPr="009505C0">
        <w:rPr>
          <w:rFonts w:ascii="Times New Roman" w:eastAsia="Calibri" w:hAnsi="Times New Roman" w:cs="Times New Roman"/>
          <w:sz w:val="28"/>
          <w:szCs w:val="28"/>
        </w:rPr>
        <w:lastRenderedPageBreak/>
        <w:t xml:space="preserve">полювання, натаскування </w:t>
      </w:r>
      <w:r w:rsidR="00CF6842">
        <w:rPr>
          <w:rFonts w:ascii="Times New Roman" w:eastAsia="Calibri" w:hAnsi="Times New Roman" w:cs="Times New Roman"/>
          <w:sz w:val="28"/>
          <w:szCs w:val="28"/>
        </w:rPr>
        <w:t xml:space="preserve">мисливських </w:t>
      </w:r>
      <w:r w:rsidRPr="009505C0">
        <w:rPr>
          <w:rFonts w:ascii="Times New Roman" w:eastAsia="Calibri" w:hAnsi="Times New Roman" w:cs="Times New Roman"/>
          <w:sz w:val="28"/>
          <w:szCs w:val="28"/>
        </w:rPr>
        <w:t>собак та знаходжен</w:t>
      </w:r>
      <w:r w:rsidR="00AD69E7">
        <w:rPr>
          <w:rFonts w:ascii="Times New Roman" w:eastAsia="Calibri" w:hAnsi="Times New Roman" w:cs="Times New Roman"/>
          <w:sz w:val="28"/>
          <w:szCs w:val="28"/>
        </w:rPr>
        <w:t>ня на території Заказника</w:t>
      </w:r>
      <w:r w:rsidRPr="009505C0">
        <w:rPr>
          <w:rFonts w:ascii="Times New Roman" w:eastAsia="Calibri" w:hAnsi="Times New Roman" w:cs="Times New Roman"/>
          <w:sz w:val="28"/>
          <w:szCs w:val="28"/>
        </w:rPr>
        <w:t xml:space="preserve"> з усіма видами вогнепальної зброї (крім посадових осіб правоохоронних органів під час виконання ними службових обов’язків) та знаряддями добування тварин;</w:t>
      </w:r>
    </w:p>
    <w:p w:rsidR="00D66772" w:rsidRPr="00D66772" w:rsidRDefault="00D66772" w:rsidP="004D2A06">
      <w:pPr>
        <w:ind w:firstLine="567"/>
        <w:contextualSpacing/>
        <w:jc w:val="both"/>
        <w:rPr>
          <w:rFonts w:ascii="Times New Roman" w:hAnsi="Times New Roman" w:cs="Times New Roman"/>
          <w:sz w:val="28"/>
          <w:szCs w:val="28"/>
          <w:shd w:val="clear" w:color="auto" w:fill="FFFFFF"/>
        </w:rPr>
      </w:pPr>
      <w:r w:rsidRPr="00D66772">
        <w:rPr>
          <w:rFonts w:ascii="Times New Roman" w:hAnsi="Times New Roman" w:cs="Times New Roman"/>
          <w:sz w:val="28"/>
          <w:szCs w:val="28"/>
          <w:shd w:val="clear" w:color="auto" w:fill="FFFFFF"/>
        </w:rPr>
        <w:t>сінокосіння, випас худоби та прогін її через територію Заказника, влаштування пасовищ, таборів (загонів) для худоби та пташників;</w:t>
      </w:r>
    </w:p>
    <w:p w:rsidR="0011526E" w:rsidRPr="009505C0" w:rsidRDefault="0011526E" w:rsidP="004D2A06">
      <w:pPr>
        <w:pStyle w:val="ad"/>
        <w:ind w:left="0" w:firstLine="567"/>
        <w:jc w:val="both"/>
        <w:rPr>
          <w:rFonts w:ascii="Times New Roman" w:hAnsi="Times New Roman" w:cs="Times New Roman"/>
          <w:sz w:val="28"/>
          <w:szCs w:val="28"/>
        </w:rPr>
      </w:pPr>
      <w:r w:rsidRPr="009505C0">
        <w:rPr>
          <w:rFonts w:ascii="Times New Roman" w:hAnsi="Times New Roman" w:cs="Times New Roman"/>
          <w:sz w:val="28"/>
          <w:szCs w:val="28"/>
        </w:rPr>
        <w:t>збір рідкісних та занесених до Червоної книги України видів рослин, їх квітів та плодів;</w:t>
      </w:r>
    </w:p>
    <w:p w:rsidR="0011526E" w:rsidRPr="009505C0" w:rsidRDefault="0011526E" w:rsidP="004D2A06">
      <w:pPr>
        <w:pStyle w:val="ad"/>
        <w:ind w:left="0" w:firstLine="567"/>
        <w:jc w:val="both"/>
        <w:rPr>
          <w:rFonts w:ascii="Times New Roman" w:hAnsi="Times New Roman" w:cs="Times New Roman"/>
          <w:sz w:val="28"/>
          <w:szCs w:val="28"/>
        </w:rPr>
      </w:pPr>
      <w:r w:rsidRPr="009505C0">
        <w:rPr>
          <w:rFonts w:ascii="Times New Roman" w:hAnsi="Times New Roman" w:cs="Times New Roman"/>
          <w:sz w:val="28"/>
          <w:szCs w:val="28"/>
        </w:rPr>
        <w:t>знищення та пошкодження окремих дерев, чагарників, трав’яної рослинності;</w:t>
      </w:r>
    </w:p>
    <w:p w:rsidR="0011594B" w:rsidRDefault="0011594B" w:rsidP="004D2A06">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Pr>
          <w:rFonts w:ascii="Times New Roman" w:hAnsi="Times New Roman"/>
          <w:sz w:val="28"/>
          <w:szCs w:val="28"/>
          <w:lang w:val="uk-UA"/>
        </w:rPr>
        <w:t>застосування хімічних засобів боротьби зі шкідниками та хворобами рослин, за винятком окремих випадків, коли є загроза існуванню природного комплексу, у встановленому законом порядку;</w:t>
      </w:r>
    </w:p>
    <w:p w:rsidR="0011594B" w:rsidRPr="0011594B" w:rsidRDefault="0011594B" w:rsidP="004D2A06">
      <w:pPr>
        <w:ind w:firstLine="567"/>
        <w:contextualSpacing/>
        <w:jc w:val="both"/>
        <w:rPr>
          <w:rFonts w:ascii="Times New Roman" w:hAnsi="Times New Roman" w:cs="Times New Roman"/>
          <w:sz w:val="28"/>
          <w:szCs w:val="28"/>
          <w:shd w:val="clear" w:color="auto" w:fill="FFFFFF"/>
        </w:rPr>
      </w:pPr>
      <w:r w:rsidRPr="0011594B">
        <w:rPr>
          <w:rFonts w:ascii="Times New Roman" w:hAnsi="Times New Roman" w:cs="Times New Roman"/>
          <w:sz w:val="28"/>
          <w:szCs w:val="28"/>
          <w:shd w:val="clear" w:color="auto" w:fill="FFFFFF"/>
        </w:rPr>
        <w:t xml:space="preserve">використання та зберігання на території Заказника </w:t>
      </w:r>
      <w:r w:rsidRPr="0011594B">
        <w:rPr>
          <w:rFonts w:ascii="Times New Roman" w:hAnsi="Times New Roman"/>
          <w:sz w:val="28"/>
          <w:szCs w:val="28"/>
        </w:rPr>
        <w:t>пестицидів та агрохімікатів;</w:t>
      </w:r>
    </w:p>
    <w:p w:rsidR="009B065C" w:rsidRPr="009505C0" w:rsidRDefault="009B065C" w:rsidP="004D2A06">
      <w:pPr>
        <w:pStyle w:val="ad"/>
        <w:ind w:left="0" w:firstLine="567"/>
        <w:jc w:val="both"/>
        <w:rPr>
          <w:rFonts w:ascii="Times New Roman" w:hAnsi="Times New Roman" w:cs="Times New Roman"/>
          <w:sz w:val="28"/>
          <w:szCs w:val="28"/>
        </w:rPr>
      </w:pPr>
      <w:r w:rsidRPr="009505C0">
        <w:rPr>
          <w:rFonts w:ascii="Times New Roman" w:hAnsi="Times New Roman" w:cs="Times New Roman"/>
          <w:sz w:val="28"/>
          <w:szCs w:val="28"/>
        </w:rPr>
        <w:t>інтродукція нових видів рослин і тварин;</w:t>
      </w:r>
    </w:p>
    <w:p w:rsidR="007776EC" w:rsidRPr="007776EC" w:rsidRDefault="007776EC" w:rsidP="007776EC">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7776EC">
        <w:rPr>
          <w:rFonts w:ascii="Times New Roman" w:hAnsi="Times New Roman"/>
          <w:sz w:val="28"/>
          <w:szCs w:val="28"/>
          <w:lang w:val="uk-UA"/>
        </w:rPr>
        <w:t xml:space="preserve">діяльність, що негативно впливає на гідрохімічний режим водних об’єктів (скид у водні об’єкти неочищених стічних вод підприємств та комунальних стічних вод, а також тріски, тирси та інших шкідливих відходів виробництва, миття автотранспортних засобів та тари, у тому числі з-під </w:t>
      </w:r>
      <w:r w:rsidRPr="00DD296A">
        <w:rPr>
          <w:rFonts w:ascii="Times New Roman" w:hAnsi="Times New Roman"/>
          <w:sz w:val="28"/>
          <w:szCs w:val="28"/>
          <w:lang w:val="uk-UA"/>
        </w:rPr>
        <w:t>пестицидів та агрохімікатів</w:t>
      </w:r>
      <w:r w:rsidRPr="007776EC">
        <w:rPr>
          <w:rFonts w:ascii="Times New Roman" w:hAnsi="Times New Roman"/>
          <w:sz w:val="28"/>
          <w:szCs w:val="28"/>
          <w:lang w:val="uk-UA"/>
        </w:rPr>
        <w:t>, прання із застосуванням хімічних миючих засобів тощо);</w:t>
      </w:r>
    </w:p>
    <w:p w:rsidR="00FC292B" w:rsidRPr="009505C0" w:rsidRDefault="00FC292B" w:rsidP="004D2A06">
      <w:pPr>
        <w:pStyle w:val="ad"/>
        <w:ind w:left="0" w:firstLine="567"/>
        <w:jc w:val="both"/>
        <w:rPr>
          <w:rFonts w:ascii="Times New Roman" w:hAnsi="Times New Roman" w:cs="Times New Roman"/>
          <w:sz w:val="28"/>
          <w:szCs w:val="28"/>
        </w:rPr>
      </w:pPr>
      <w:r w:rsidRPr="009505C0">
        <w:rPr>
          <w:rFonts w:ascii="Times New Roman" w:hAnsi="Times New Roman" w:cs="Times New Roman"/>
          <w:sz w:val="28"/>
          <w:szCs w:val="28"/>
        </w:rPr>
        <w:t>в’їзд на територію</w:t>
      </w:r>
      <w:r w:rsidRPr="009505C0">
        <w:rPr>
          <w:rStyle w:val="FontStyle"/>
          <w:rFonts w:ascii="Times New Roman" w:hAnsi="Times New Roman" w:cs="Times New Roman"/>
          <w:sz w:val="28"/>
          <w:szCs w:val="28"/>
        </w:rPr>
        <w:t xml:space="preserve"> Заказника</w:t>
      </w:r>
      <w:r w:rsidRPr="009505C0">
        <w:rPr>
          <w:rFonts w:ascii="Times New Roman" w:hAnsi="Times New Roman" w:cs="Times New Roman"/>
          <w:sz w:val="28"/>
          <w:szCs w:val="28"/>
        </w:rPr>
        <w:t>, проїзд та зупинка усіх видів механізованого транспорту поза межами доріг загального користування, крім службового транспорту Землекористувача, державних природоохоронних та інспекційних служб, пожежних машин, під час виконання ними своїх службових обов’язків;</w:t>
      </w:r>
    </w:p>
    <w:p w:rsidR="0080512E" w:rsidRDefault="00FC292B" w:rsidP="004D2A06">
      <w:pPr>
        <w:pStyle w:val="ad"/>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організація таборів, місць відпочинку, </w:t>
      </w:r>
      <w:r w:rsidR="00545FE7">
        <w:rPr>
          <w:rFonts w:ascii="Times New Roman" w:hAnsi="Times New Roman" w:cs="Times New Roman"/>
          <w:sz w:val="28"/>
          <w:szCs w:val="28"/>
        </w:rPr>
        <w:t>стоянок автотранспорту та човн</w:t>
      </w:r>
      <w:r>
        <w:rPr>
          <w:rFonts w:ascii="Times New Roman" w:hAnsi="Times New Roman" w:cs="Times New Roman"/>
          <w:sz w:val="28"/>
          <w:szCs w:val="28"/>
        </w:rPr>
        <w:t>ових стоянок, розведення вогнищ;</w:t>
      </w:r>
    </w:p>
    <w:p w:rsidR="0080512E" w:rsidRDefault="00A70D57" w:rsidP="004D2A06">
      <w:pPr>
        <w:pStyle w:val="ad"/>
        <w:ind w:left="0" w:firstLine="567"/>
        <w:jc w:val="both"/>
        <w:rPr>
          <w:rFonts w:ascii="Times New Roman" w:hAnsi="Times New Roman"/>
          <w:sz w:val="28"/>
          <w:szCs w:val="28"/>
        </w:rPr>
      </w:pPr>
      <w:r w:rsidRPr="00C4198E">
        <w:rPr>
          <w:rFonts w:ascii="Times New Roman" w:hAnsi="Times New Roman"/>
          <w:sz w:val="28"/>
          <w:szCs w:val="28"/>
        </w:rPr>
        <w:t xml:space="preserve">використання земельних ділянок території </w:t>
      </w:r>
      <w:r>
        <w:rPr>
          <w:rFonts w:ascii="Times New Roman" w:hAnsi="Times New Roman"/>
          <w:sz w:val="28"/>
          <w:szCs w:val="28"/>
        </w:rPr>
        <w:t>Заказника не за цільовим призначенням;</w:t>
      </w:r>
    </w:p>
    <w:p w:rsidR="00A70D57" w:rsidRDefault="00A70D57" w:rsidP="004D2A06">
      <w:pPr>
        <w:pStyle w:val="ad"/>
        <w:ind w:left="0" w:firstLine="567"/>
        <w:jc w:val="both"/>
        <w:rPr>
          <w:rFonts w:ascii="Times New Roman" w:hAnsi="Times New Roman"/>
          <w:sz w:val="28"/>
          <w:szCs w:val="28"/>
        </w:rPr>
      </w:pPr>
      <w:r>
        <w:rPr>
          <w:rFonts w:ascii="Times New Roman" w:hAnsi="Times New Roman"/>
          <w:sz w:val="28"/>
          <w:szCs w:val="28"/>
        </w:rPr>
        <w:t>надання у господарське використання окремих земельних і водних ділянок;</w:t>
      </w:r>
    </w:p>
    <w:p w:rsidR="00A70D57" w:rsidRDefault="00A70D57" w:rsidP="004D2A06">
      <w:pPr>
        <w:pStyle w:val="ad"/>
        <w:ind w:left="0" w:firstLine="567"/>
        <w:jc w:val="both"/>
        <w:rPr>
          <w:rFonts w:ascii="Times New Roman" w:hAnsi="Times New Roman" w:cs="Times New Roman"/>
          <w:sz w:val="28"/>
          <w:szCs w:val="28"/>
        </w:rPr>
      </w:pPr>
      <w:r>
        <w:rPr>
          <w:rFonts w:ascii="Times New Roman" w:hAnsi="Times New Roman"/>
          <w:sz w:val="28"/>
          <w:szCs w:val="28"/>
        </w:rPr>
        <w:t>надання земельних ділянок під забудову;</w:t>
      </w:r>
    </w:p>
    <w:p w:rsidR="009D4CFF" w:rsidRPr="009D4CFF" w:rsidRDefault="009D4CFF" w:rsidP="004D2A06">
      <w:pPr>
        <w:ind w:firstLine="567"/>
        <w:contextualSpacing/>
        <w:jc w:val="both"/>
        <w:rPr>
          <w:rFonts w:ascii="Times New Roman" w:hAnsi="Times New Roman" w:cs="Times New Roman"/>
          <w:sz w:val="28"/>
          <w:szCs w:val="28"/>
          <w:shd w:val="clear" w:color="auto" w:fill="FFFFFF"/>
        </w:rPr>
      </w:pPr>
      <w:r w:rsidRPr="009D4CFF">
        <w:rPr>
          <w:rFonts w:ascii="Times New Roman" w:hAnsi="Times New Roman" w:cs="Times New Roman"/>
          <w:sz w:val="28"/>
          <w:szCs w:val="28"/>
          <w:shd w:val="clear" w:color="auto" w:fill="FFFFFF"/>
        </w:rPr>
        <w:t>випалювання сухої рослинності та її решток;</w:t>
      </w:r>
    </w:p>
    <w:p w:rsidR="009D4CFF" w:rsidRPr="009D4CFF" w:rsidRDefault="009D4CFF" w:rsidP="004D2A06">
      <w:pPr>
        <w:pStyle w:val="ad"/>
        <w:ind w:left="0" w:firstLine="567"/>
        <w:jc w:val="both"/>
        <w:rPr>
          <w:rFonts w:ascii="Times New Roman" w:hAnsi="Times New Roman"/>
          <w:sz w:val="28"/>
          <w:szCs w:val="28"/>
        </w:rPr>
      </w:pPr>
      <w:r w:rsidRPr="009D4CFF">
        <w:rPr>
          <w:rFonts w:ascii="Times New Roman" w:hAnsi="Times New Roman"/>
          <w:sz w:val="28"/>
          <w:szCs w:val="28"/>
        </w:rPr>
        <w:t>розорювання земель, за винятком заходів щодо обмеження і розповсюдження пожеж;</w:t>
      </w:r>
    </w:p>
    <w:p w:rsidR="009D4CFF" w:rsidRPr="009D4CFF" w:rsidRDefault="009D4CFF" w:rsidP="004D2A06">
      <w:pPr>
        <w:ind w:firstLine="567"/>
        <w:contextualSpacing/>
        <w:jc w:val="both"/>
        <w:rPr>
          <w:rFonts w:ascii="Times New Roman" w:eastAsia="Calibri" w:hAnsi="Times New Roman" w:cs="Times New Roman"/>
          <w:sz w:val="28"/>
          <w:szCs w:val="28"/>
        </w:rPr>
      </w:pPr>
      <w:r w:rsidRPr="009D4CFF">
        <w:rPr>
          <w:rFonts w:ascii="Times New Roman" w:eastAsia="Calibri" w:hAnsi="Times New Roman" w:cs="Times New Roman"/>
          <w:sz w:val="28"/>
          <w:szCs w:val="28"/>
        </w:rPr>
        <w:t>у період розмноження диких тварин, з 01 квітня до 15 червня, проведення робіт та заходів, які  є джерелом підвищеного шуму та неспокою (пальба, проведення вибухових робіт, феєрверків, санітарних рубок лісу, використання моторних маломірних суден, проведення ралі та інших змагань на транспортних засобах);</w:t>
      </w:r>
    </w:p>
    <w:p w:rsidR="009D4CFF" w:rsidRPr="009D4CFF" w:rsidRDefault="009D4CFF" w:rsidP="004D2A06">
      <w:pPr>
        <w:ind w:firstLine="567"/>
        <w:contextualSpacing/>
        <w:jc w:val="both"/>
        <w:rPr>
          <w:rFonts w:ascii="Times New Roman" w:eastAsia="Calibri" w:hAnsi="Times New Roman" w:cs="Times New Roman"/>
          <w:sz w:val="28"/>
          <w:szCs w:val="28"/>
        </w:rPr>
      </w:pPr>
      <w:r w:rsidRPr="009D4CFF">
        <w:rPr>
          <w:rFonts w:ascii="Times New Roman" w:eastAsia="Calibri" w:hAnsi="Times New Roman" w:cs="Times New Roman"/>
          <w:sz w:val="28"/>
          <w:szCs w:val="28"/>
        </w:rPr>
        <w:t xml:space="preserve">здійснення заходів з поліпшення санітарного стану лісів навколо місць гніздування хижих птахів, занесених до Червоної книги України (радіусом 500 метрів), та чорного лелеки (радіусом 1000 метрів), токовищ глухарів, тетеруків (радіусом 300 метрів); </w:t>
      </w:r>
    </w:p>
    <w:p w:rsidR="009D4CFF" w:rsidRPr="00F06C6D" w:rsidRDefault="009D4CFF" w:rsidP="004D2A06">
      <w:pPr>
        <w:pStyle w:val="4"/>
        <w:tabs>
          <w:tab w:val="left" w:pos="0"/>
          <w:tab w:val="left" w:pos="2552"/>
        </w:tabs>
        <w:spacing w:after="0" w:line="240" w:lineRule="auto"/>
        <w:ind w:left="0" w:firstLine="567"/>
        <w:contextualSpacing/>
        <w:jc w:val="both"/>
        <w:rPr>
          <w:rFonts w:ascii="Times New Roman" w:hAnsi="Times New Roman"/>
          <w:sz w:val="28"/>
          <w:szCs w:val="28"/>
          <w:lang w:val="uk-UA"/>
        </w:rPr>
      </w:pPr>
      <w:r w:rsidRPr="009D4CFF">
        <w:rPr>
          <w:rFonts w:ascii="Times New Roman" w:hAnsi="Times New Roman"/>
          <w:sz w:val="28"/>
          <w:szCs w:val="28"/>
          <w:lang w:val="uk-UA"/>
        </w:rPr>
        <w:lastRenderedPageBreak/>
        <w:t>пошкодження, заготівля та знищення всіх видів водної та болотної рослинності, за винятком біологічної меліорації, що здійснюються в установленому порядку;</w:t>
      </w:r>
    </w:p>
    <w:p w:rsidR="00620AC4" w:rsidRPr="009505C0" w:rsidRDefault="00204EC9" w:rsidP="004D2A06">
      <w:pPr>
        <w:ind w:firstLine="567"/>
        <w:contextualSpacing/>
        <w:jc w:val="both"/>
        <w:rPr>
          <w:rFonts w:ascii="Times New Roman" w:hAnsi="Times New Roman" w:cs="Times New Roman"/>
          <w:sz w:val="28"/>
          <w:szCs w:val="28"/>
        </w:rPr>
      </w:pPr>
      <w:r w:rsidRPr="009505C0">
        <w:rPr>
          <w:rFonts w:ascii="Times New Roman" w:eastAsia="Calibri" w:hAnsi="Times New Roman" w:cs="Times New Roman"/>
          <w:sz w:val="28"/>
          <w:szCs w:val="28"/>
        </w:rPr>
        <w:t>інші види діяльності, що можуть призвести до порушення природних зв’язків та ходу природних процесів, втрати наукової, господарської природоохоронної, естетичної та рекреаційної цінності природного комплексу, що охороняється.</w:t>
      </w:r>
    </w:p>
    <w:p w:rsidR="006672A7" w:rsidRDefault="00034C93" w:rsidP="004D2A06">
      <w:pPr>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w:t>
      </w:r>
      <w:r w:rsidR="00FB6894" w:rsidRPr="009505C0">
        <w:rPr>
          <w:rFonts w:ascii="Times New Roman" w:hAnsi="Times New Roman" w:cs="Times New Roman"/>
          <w:sz w:val="28"/>
          <w:szCs w:val="28"/>
        </w:rPr>
        <w:t xml:space="preserve">2. </w:t>
      </w:r>
      <w:r w:rsidR="00567CEA" w:rsidRPr="009505C0">
        <w:rPr>
          <w:rFonts w:ascii="Times New Roman" w:hAnsi="Times New Roman" w:cs="Times New Roman"/>
          <w:sz w:val="28"/>
          <w:szCs w:val="28"/>
        </w:rPr>
        <w:t>З дотриманням пункту 3.1. Положення, н</w:t>
      </w:r>
      <w:r w:rsidR="00FB6894" w:rsidRPr="009505C0">
        <w:rPr>
          <w:rFonts w:ascii="Times New Roman" w:hAnsi="Times New Roman" w:cs="Times New Roman"/>
          <w:sz w:val="28"/>
          <w:szCs w:val="28"/>
        </w:rPr>
        <w:t>а території Заказника в установленому порядку дозволяється:</w:t>
      </w:r>
    </w:p>
    <w:p w:rsidR="00061E9A" w:rsidRPr="009505C0" w:rsidRDefault="006672A7" w:rsidP="004D2A06">
      <w:pPr>
        <w:ind w:firstLine="567"/>
        <w:contextualSpacing/>
        <w:jc w:val="both"/>
        <w:rPr>
          <w:rFonts w:ascii="Times New Roman" w:hAnsi="Times New Roman" w:cs="Times New Roman"/>
          <w:sz w:val="28"/>
          <w:szCs w:val="28"/>
        </w:rPr>
      </w:pPr>
      <w:r>
        <w:rPr>
          <w:rFonts w:ascii="Times New Roman" w:hAnsi="Times New Roman" w:cs="Times New Roman"/>
          <w:sz w:val="28"/>
          <w:szCs w:val="28"/>
        </w:rPr>
        <w:t>збереження і</w:t>
      </w:r>
      <w:r w:rsidR="00061E9A" w:rsidRPr="009505C0">
        <w:rPr>
          <w:rFonts w:ascii="Times New Roman" w:hAnsi="Times New Roman" w:cs="Times New Roman"/>
          <w:sz w:val="28"/>
          <w:szCs w:val="28"/>
        </w:rPr>
        <w:t xml:space="preserve"> відтворення  природних комплексів</w:t>
      </w:r>
      <w:r>
        <w:rPr>
          <w:rFonts w:ascii="Times New Roman" w:hAnsi="Times New Roman" w:cs="Times New Roman"/>
          <w:sz w:val="28"/>
          <w:szCs w:val="28"/>
        </w:rPr>
        <w:t xml:space="preserve"> та об’єктів</w:t>
      </w:r>
      <w:r w:rsidR="00061E9A" w:rsidRPr="009505C0">
        <w:rPr>
          <w:rFonts w:ascii="Times New Roman" w:hAnsi="Times New Roman" w:cs="Times New Roman"/>
          <w:sz w:val="28"/>
          <w:szCs w:val="28"/>
        </w:rPr>
        <w:t xml:space="preserve"> Заказника;</w:t>
      </w:r>
    </w:p>
    <w:p w:rsidR="001A22DB" w:rsidRPr="009505C0" w:rsidRDefault="001A22DB" w:rsidP="004D2A06">
      <w:pPr>
        <w:shd w:val="clear" w:color="auto" w:fill="FFFFFF"/>
        <w:ind w:firstLine="567"/>
        <w:contextualSpacing/>
        <w:jc w:val="both"/>
        <w:rPr>
          <w:rFonts w:ascii="Times New Roman" w:hAnsi="Times New Roman" w:cs="Times New Roman"/>
          <w:sz w:val="28"/>
          <w:szCs w:val="28"/>
        </w:rPr>
      </w:pPr>
      <w:r>
        <w:rPr>
          <w:rFonts w:ascii="Times New Roman" w:hAnsi="Times New Roman" w:cs="Times New Roman"/>
          <w:sz w:val="28"/>
          <w:szCs w:val="28"/>
        </w:rPr>
        <w:t>використання території Заказника</w:t>
      </w:r>
      <w:r w:rsidRPr="009505C0">
        <w:rPr>
          <w:rFonts w:ascii="Times New Roman" w:hAnsi="Times New Roman" w:cs="Times New Roman"/>
          <w:sz w:val="28"/>
          <w:szCs w:val="28"/>
        </w:rPr>
        <w:t xml:space="preserve"> в природоохоронних, естетичних, освітньо-виховних, науково-дослідних, рекреаційних та оздоровчих цілях;</w:t>
      </w:r>
    </w:p>
    <w:p w:rsidR="002C6295" w:rsidRPr="002C6295" w:rsidRDefault="002C6295" w:rsidP="004D2A06">
      <w:pPr>
        <w:shd w:val="clear" w:color="auto" w:fill="FFFFFF"/>
        <w:ind w:firstLine="567"/>
        <w:contextualSpacing/>
        <w:jc w:val="both"/>
        <w:rPr>
          <w:rFonts w:ascii="Times New Roman" w:hAnsi="Times New Roman"/>
          <w:sz w:val="28"/>
          <w:szCs w:val="28"/>
        </w:rPr>
      </w:pPr>
      <w:r w:rsidRPr="002C6295">
        <w:rPr>
          <w:rFonts w:ascii="Times New Roman" w:hAnsi="Times New Roman"/>
          <w:sz w:val="28"/>
          <w:szCs w:val="28"/>
        </w:rPr>
        <w:t>виконання відновлювальних робіт та здійснення заходів по запобіганню змінам природних комплексів Заказника внаслідок негативного антропогенного впливу або стихійного лиха;</w:t>
      </w:r>
    </w:p>
    <w:p w:rsidR="002C6295" w:rsidRPr="002C6295" w:rsidRDefault="002C6295" w:rsidP="004D2A06">
      <w:pPr>
        <w:shd w:val="clear" w:color="auto" w:fill="FFFFFF"/>
        <w:ind w:firstLine="567"/>
        <w:contextualSpacing/>
        <w:jc w:val="both"/>
        <w:rPr>
          <w:rFonts w:ascii="Times New Roman" w:hAnsi="Times New Roman"/>
          <w:color w:val="auto"/>
          <w:sz w:val="28"/>
          <w:szCs w:val="28"/>
        </w:rPr>
      </w:pPr>
      <w:r w:rsidRPr="002C6295">
        <w:rPr>
          <w:rFonts w:ascii="Times New Roman" w:hAnsi="Times New Roman"/>
          <w:color w:val="auto"/>
          <w:sz w:val="28"/>
          <w:szCs w:val="28"/>
        </w:rPr>
        <w:t xml:space="preserve">виконання робіт з ремонту та утримання </w:t>
      </w:r>
      <w:r w:rsidR="00840533">
        <w:rPr>
          <w:rFonts w:ascii="Times New Roman" w:hAnsi="Times New Roman"/>
          <w:color w:val="auto"/>
          <w:sz w:val="28"/>
          <w:szCs w:val="28"/>
        </w:rPr>
        <w:t xml:space="preserve">існуючих </w:t>
      </w:r>
      <w:r w:rsidRPr="002C6295">
        <w:rPr>
          <w:rFonts w:ascii="Times New Roman" w:hAnsi="Times New Roman"/>
          <w:color w:val="auto"/>
          <w:sz w:val="28"/>
          <w:szCs w:val="28"/>
        </w:rPr>
        <w:t>доріг лісогосподарського та протипожежного призначення;</w:t>
      </w:r>
    </w:p>
    <w:p w:rsidR="002C6295" w:rsidRPr="002C6295" w:rsidRDefault="002C6295" w:rsidP="004D2A06">
      <w:pPr>
        <w:shd w:val="clear" w:color="auto" w:fill="FFFFFF"/>
        <w:ind w:firstLine="567"/>
        <w:contextualSpacing/>
        <w:jc w:val="both"/>
        <w:rPr>
          <w:rFonts w:ascii="Times New Roman" w:hAnsi="Times New Roman"/>
          <w:sz w:val="28"/>
          <w:szCs w:val="28"/>
        </w:rPr>
      </w:pPr>
      <w:r w:rsidRPr="002C6295">
        <w:rPr>
          <w:rFonts w:ascii="Times New Roman" w:hAnsi="Times New Roman"/>
          <w:sz w:val="28"/>
          <w:szCs w:val="28"/>
        </w:rPr>
        <w:t>проведення робіт із відтворення водних живих ресурсів та заходів, пов’язаних із біологічною меліорацією;</w:t>
      </w:r>
    </w:p>
    <w:p w:rsidR="002C6295" w:rsidRPr="002C6295" w:rsidRDefault="002C6295" w:rsidP="004D2A06">
      <w:pPr>
        <w:ind w:firstLine="567"/>
        <w:contextualSpacing/>
        <w:jc w:val="both"/>
        <w:rPr>
          <w:rFonts w:ascii="Times New Roman" w:hAnsi="Times New Roman" w:cs="Times New Roman"/>
          <w:sz w:val="28"/>
          <w:szCs w:val="28"/>
        </w:rPr>
      </w:pPr>
      <w:r w:rsidRPr="002C6295">
        <w:rPr>
          <w:rFonts w:ascii="Times New Roman" w:hAnsi="Times New Roman" w:cs="Times New Roman"/>
          <w:sz w:val="28"/>
          <w:szCs w:val="28"/>
        </w:rPr>
        <w:t>любительське рибальство на спеціально відведених ділянках відповідно до вимог Правил любительського рибальства, затверджених наказом Міністерства аграрної політики та продовольства України від 19.09.2022 № 700 зареєстрованим у Мін’юсті 16.11.2022 за № 1412/38748;</w:t>
      </w:r>
    </w:p>
    <w:p w:rsidR="002C6295" w:rsidRDefault="002C6295" w:rsidP="004D2A06">
      <w:pPr>
        <w:shd w:val="clear" w:color="auto" w:fill="FFFFFF"/>
        <w:ind w:firstLine="567"/>
        <w:contextualSpacing/>
        <w:jc w:val="both"/>
        <w:rPr>
          <w:rFonts w:ascii="Times New Roman" w:hAnsi="Times New Roman"/>
          <w:sz w:val="28"/>
          <w:szCs w:val="28"/>
        </w:rPr>
      </w:pPr>
      <w:r w:rsidRPr="002C6295">
        <w:rPr>
          <w:rFonts w:ascii="Times New Roman" w:hAnsi="Times New Roman"/>
          <w:sz w:val="28"/>
          <w:szCs w:val="28"/>
        </w:rPr>
        <w:t>здійснення протипожежних та санітарних заходів, обмеженої господарської діяльності, що не суперечить вимогам пункту 3.1 цього Положення.</w:t>
      </w:r>
    </w:p>
    <w:p w:rsidR="00942CBA" w:rsidRPr="009505C0" w:rsidRDefault="00FB6894"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w:t>
      </w:r>
      <w:r w:rsidR="00F44E37" w:rsidRPr="009505C0">
        <w:rPr>
          <w:rFonts w:ascii="Times New Roman" w:hAnsi="Times New Roman" w:cs="Times New Roman"/>
          <w:sz w:val="28"/>
          <w:szCs w:val="28"/>
        </w:rPr>
        <w:t>3.</w:t>
      </w:r>
      <w:r w:rsidR="00942CBA" w:rsidRPr="009505C0">
        <w:rPr>
          <w:rFonts w:ascii="Times New Roman" w:hAnsi="Times New Roman" w:cs="Times New Roman"/>
          <w:sz w:val="28"/>
          <w:szCs w:val="28"/>
        </w:rPr>
        <w:t xml:space="preserve"> Спеціальне використання природних ресурсів у межах території Заказника здійснюється на підставі д</w:t>
      </w:r>
      <w:r w:rsidR="004E6B3F">
        <w:rPr>
          <w:rFonts w:ascii="Times New Roman" w:hAnsi="Times New Roman" w:cs="Times New Roman"/>
          <w:sz w:val="28"/>
          <w:szCs w:val="28"/>
        </w:rPr>
        <w:t>озволів, виданих Закарпатською</w:t>
      </w:r>
      <w:r w:rsidR="00942CBA" w:rsidRPr="009505C0">
        <w:rPr>
          <w:rFonts w:ascii="Times New Roman" w:hAnsi="Times New Roman" w:cs="Times New Roman"/>
          <w:sz w:val="28"/>
          <w:szCs w:val="28"/>
        </w:rPr>
        <w:t xml:space="preserve"> обласною державною адміністрацією у межах л</w:t>
      </w:r>
      <w:r w:rsidR="00567CEA" w:rsidRPr="009505C0">
        <w:rPr>
          <w:rFonts w:ascii="Times New Roman" w:hAnsi="Times New Roman" w:cs="Times New Roman"/>
          <w:sz w:val="28"/>
          <w:szCs w:val="28"/>
        </w:rPr>
        <w:t>імітів, затверджених</w:t>
      </w:r>
      <w:r w:rsidR="00A419C4" w:rsidRPr="009505C0">
        <w:rPr>
          <w:rFonts w:ascii="Times New Roman" w:hAnsi="Times New Roman" w:cs="Times New Roman"/>
          <w:sz w:val="28"/>
          <w:szCs w:val="28"/>
        </w:rPr>
        <w:t xml:space="preserve"> Міністерство</w:t>
      </w:r>
      <w:r w:rsidR="00567CEA" w:rsidRPr="009505C0">
        <w:rPr>
          <w:rFonts w:ascii="Times New Roman" w:hAnsi="Times New Roman" w:cs="Times New Roman"/>
          <w:sz w:val="28"/>
          <w:szCs w:val="28"/>
        </w:rPr>
        <w:t>м</w:t>
      </w:r>
      <w:r w:rsidR="00A419C4" w:rsidRPr="009505C0">
        <w:rPr>
          <w:rFonts w:ascii="Times New Roman" w:hAnsi="Times New Roman" w:cs="Times New Roman"/>
          <w:sz w:val="28"/>
          <w:szCs w:val="28"/>
        </w:rPr>
        <w:t xml:space="preserve"> захисту довкілля та природних ресурсів України</w:t>
      </w:r>
      <w:r w:rsidR="00942CBA" w:rsidRPr="009505C0">
        <w:rPr>
          <w:rFonts w:ascii="Times New Roman" w:hAnsi="Times New Roman" w:cs="Times New Roman"/>
          <w:sz w:val="28"/>
          <w:szCs w:val="28"/>
        </w:rPr>
        <w:t>.</w:t>
      </w:r>
    </w:p>
    <w:p w:rsidR="00D43EEC" w:rsidRPr="009505C0" w:rsidRDefault="00D43EEC" w:rsidP="004D2A06">
      <w:pPr>
        <w:shd w:val="clear" w:color="auto" w:fill="FFFFFF"/>
        <w:ind w:firstLine="567"/>
        <w:contextualSpacing/>
        <w:jc w:val="both"/>
        <w:rPr>
          <w:rFonts w:ascii="Times New Roman" w:hAnsi="Times New Roman" w:cs="Times New Roman"/>
          <w:sz w:val="28"/>
          <w:szCs w:val="28"/>
        </w:rPr>
      </w:pPr>
      <w:r w:rsidRPr="009505C0">
        <w:rPr>
          <w:rFonts w:ascii="Times New Roman" w:eastAsia="Calibri" w:hAnsi="Times New Roman" w:cs="Times New Roman"/>
          <w:sz w:val="28"/>
          <w:szCs w:val="28"/>
        </w:rPr>
        <w:t>3.4. Витрати, пов’язані із забезпеченням режиму охорони Заказника здійснюються за рахунок Землекористувача.</w:t>
      </w:r>
    </w:p>
    <w:p w:rsidR="00104DAF" w:rsidRPr="009505C0" w:rsidRDefault="005E6DDF"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w:t>
      </w:r>
      <w:r w:rsidR="00D43EEC" w:rsidRPr="009505C0">
        <w:rPr>
          <w:rFonts w:ascii="Times New Roman" w:hAnsi="Times New Roman" w:cs="Times New Roman"/>
          <w:sz w:val="28"/>
          <w:szCs w:val="28"/>
        </w:rPr>
        <w:t>5</w:t>
      </w:r>
      <w:r w:rsidR="00FB6894" w:rsidRPr="009505C0">
        <w:rPr>
          <w:rFonts w:ascii="Times New Roman" w:hAnsi="Times New Roman" w:cs="Times New Roman"/>
          <w:sz w:val="28"/>
          <w:szCs w:val="28"/>
        </w:rPr>
        <w:t xml:space="preserve">. Забезпечення режиму </w:t>
      </w:r>
      <w:r w:rsidR="00942CBA" w:rsidRPr="009505C0">
        <w:rPr>
          <w:rFonts w:ascii="Times New Roman" w:hAnsi="Times New Roman" w:cs="Times New Roman"/>
          <w:sz w:val="28"/>
          <w:szCs w:val="28"/>
        </w:rPr>
        <w:t xml:space="preserve">охорони території </w:t>
      </w:r>
      <w:r w:rsidR="00841E7C" w:rsidRPr="009505C0">
        <w:rPr>
          <w:rFonts w:ascii="Times New Roman" w:hAnsi="Times New Roman" w:cs="Times New Roman"/>
          <w:sz w:val="28"/>
          <w:szCs w:val="28"/>
        </w:rPr>
        <w:t xml:space="preserve">земельних ділянок у межах </w:t>
      </w:r>
      <w:r w:rsidR="00FB6894" w:rsidRPr="009505C0">
        <w:rPr>
          <w:rFonts w:ascii="Times New Roman" w:hAnsi="Times New Roman" w:cs="Times New Roman"/>
          <w:sz w:val="28"/>
          <w:szCs w:val="28"/>
        </w:rPr>
        <w:t>Заказника здійснюється Землекористувачем.</w:t>
      </w:r>
    </w:p>
    <w:p w:rsidR="00FB6894" w:rsidRPr="009505C0" w:rsidRDefault="005E6DDF"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w:t>
      </w:r>
      <w:r w:rsidR="00D43EEC" w:rsidRPr="009505C0">
        <w:rPr>
          <w:rFonts w:ascii="Times New Roman" w:hAnsi="Times New Roman" w:cs="Times New Roman"/>
          <w:sz w:val="28"/>
          <w:szCs w:val="28"/>
        </w:rPr>
        <w:t>6</w:t>
      </w:r>
      <w:r w:rsidR="00FB6894" w:rsidRPr="009505C0">
        <w:rPr>
          <w:rFonts w:ascii="Times New Roman" w:hAnsi="Times New Roman" w:cs="Times New Roman"/>
          <w:sz w:val="28"/>
          <w:szCs w:val="28"/>
        </w:rPr>
        <w:t>. На Землекористувача у межах Заказника оформлюється охоронне зобов</w:t>
      </w:r>
      <w:r w:rsidR="00B92FB7" w:rsidRPr="009505C0">
        <w:rPr>
          <w:rFonts w:ascii="Times New Roman" w:hAnsi="Times New Roman" w:cs="Times New Roman"/>
          <w:sz w:val="28"/>
          <w:szCs w:val="28"/>
        </w:rPr>
        <w:t>’</w:t>
      </w:r>
      <w:r w:rsidR="00FB6894" w:rsidRPr="009505C0">
        <w:rPr>
          <w:rFonts w:ascii="Times New Roman" w:hAnsi="Times New Roman" w:cs="Times New Roman"/>
          <w:sz w:val="28"/>
          <w:szCs w:val="28"/>
        </w:rPr>
        <w:t>язання щодо додержання встановленого режиму території.</w:t>
      </w:r>
    </w:p>
    <w:p w:rsidR="00A864E2" w:rsidRPr="009505C0" w:rsidRDefault="00A864E2"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 xml:space="preserve">У разі зміни форми власності на землю, на якій знаходиться Заказник, </w:t>
      </w:r>
      <w:r w:rsidR="00841E7C" w:rsidRPr="009505C0">
        <w:rPr>
          <w:rFonts w:ascii="Times New Roman" w:hAnsi="Times New Roman" w:cs="Times New Roman"/>
          <w:sz w:val="28"/>
          <w:szCs w:val="28"/>
        </w:rPr>
        <w:t>Землекористувача або його назви</w:t>
      </w:r>
      <w:r w:rsidR="00F53C33" w:rsidRPr="009505C0">
        <w:rPr>
          <w:rFonts w:ascii="Times New Roman" w:hAnsi="Times New Roman" w:cs="Times New Roman"/>
          <w:sz w:val="28"/>
          <w:szCs w:val="28"/>
        </w:rPr>
        <w:t>,</w:t>
      </w:r>
      <w:r w:rsidR="00841E7C" w:rsidRPr="009505C0">
        <w:rPr>
          <w:rFonts w:ascii="Times New Roman" w:hAnsi="Times New Roman" w:cs="Times New Roman"/>
          <w:sz w:val="28"/>
          <w:szCs w:val="28"/>
        </w:rPr>
        <w:t xml:space="preserve"> </w:t>
      </w:r>
      <w:r w:rsidR="004F6E27" w:rsidRPr="009505C0">
        <w:rPr>
          <w:rFonts w:ascii="Times New Roman" w:hAnsi="Times New Roman" w:cs="Times New Roman"/>
          <w:sz w:val="28"/>
          <w:szCs w:val="28"/>
        </w:rPr>
        <w:t>Землекористувач зобов’язаний</w:t>
      </w:r>
      <w:r w:rsidR="00104DAF" w:rsidRPr="009505C0">
        <w:rPr>
          <w:rFonts w:ascii="Times New Roman" w:hAnsi="Times New Roman" w:cs="Times New Roman"/>
          <w:sz w:val="28"/>
          <w:szCs w:val="28"/>
        </w:rPr>
        <w:t xml:space="preserve"> повідомити </w:t>
      </w:r>
      <w:r w:rsidR="00AF4BA7" w:rsidRPr="009505C0">
        <w:rPr>
          <w:rFonts w:ascii="Times New Roman" w:hAnsi="Times New Roman" w:cs="Times New Roman"/>
          <w:sz w:val="28"/>
          <w:szCs w:val="28"/>
        </w:rPr>
        <w:t xml:space="preserve">про це </w:t>
      </w:r>
      <w:r w:rsidR="008E4639">
        <w:rPr>
          <w:rFonts w:ascii="Times New Roman" w:hAnsi="Times New Roman" w:cs="Times New Roman"/>
          <w:sz w:val="28"/>
          <w:szCs w:val="28"/>
        </w:rPr>
        <w:t>Закарпатську</w:t>
      </w:r>
      <w:r w:rsidRPr="009505C0">
        <w:rPr>
          <w:rFonts w:ascii="Times New Roman" w:hAnsi="Times New Roman" w:cs="Times New Roman"/>
          <w:sz w:val="28"/>
          <w:szCs w:val="28"/>
        </w:rPr>
        <w:t xml:space="preserve"> обласну державну адміністрацію з ме</w:t>
      </w:r>
      <w:r w:rsidR="004F6E27" w:rsidRPr="009505C0">
        <w:rPr>
          <w:rFonts w:ascii="Times New Roman" w:hAnsi="Times New Roman" w:cs="Times New Roman"/>
          <w:sz w:val="28"/>
          <w:szCs w:val="28"/>
        </w:rPr>
        <w:t>тою переоформлення охоронного</w:t>
      </w:r>
      <w:r w:rsidR="00F53C33" w:rsidRPr="009505C0">
        <w:rPr>
          <w:rFonts w:ascii="Times New Roman" w:hAnsi="Times New Roman" w:cs="Times New Roman"/>
          <w:sz w:val="28"/>
          <w:szCs w:val="28"/>
        </w:rPr>
        <w:t xml:space="preserve"> зоб</w:t>
      </w:r>
      <w:r w:rsidR="004F6E27" w:rsidRPr="009505C0">
        <w:rPr>
          <w:rFonts w:ascii="Times New Roman" w:hAnsi="Times New Roman" w:cs="Times New Roman"/>
          <w:sz w:val="28"/>
          <w:szCs w:val="28"/>
        </w:rPr>
        <w:t>ов’язання</w:t>
      </w:r>
      <w:r w:rsidRPr="009505C0">
        <w:rPr>
          <w:rFonts w:ascii="Times New Roman" w:hAnsi="Times New Roman" w:cs="Times New Roman"/>
          <w:sz w:val="28"/>
          <w:szCs w:val="28"/>
        </w:rPr>
        <w:t>.</w:t>
      </w:r>
    </w:p>
    <w:p w:rsidR="00942CBA" w:rsidRPr="009505C0" w:rsidRDefault="00FB0C76"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3.6</w:t>
      </w:r>
      <w:r w:rsidR="00942CBA" w:rsidRPr="009505C0">
        <w:rPr>
          <w:rFonts w:ascii="Times New Roman" w:hAnsi="Times New Roman" w:cs="Times New Roman"/>
          <w:sz w:val="28"/>
          <w:szCs w:val="28"/>
        </w:rPr>
        <w:t>. Режим охорони території Заказника враховується при розробці ре</w:t>
      </w:r>
      <w:r w:rsidR="005B0775" w:rsidRPr="009505C0">
        <w:rPr>
          <w:rFonts w:ascii="Times New Roman" w:hAnsi="Times New Roman" w:cs="Times New Roman"/>
          <w:sz w:val="28"/>
          <w:szCs w:val="28"/>
        </w:rPr>
        <w:t>гіональних та інших планів, проє</w:t>
      </w:r>
      <w:r w:rsidR="00942CBA" w:rsidRPr="009505C0">
        <w:rPr>
          <w:rFonts w:ascii="Times New Roman" w:hAnsi="Times New Roman" w:cs="Times New Roman"/>
          <w:sz w:val="28"/>
          <w:szCs w:val="28"/>
        </w:rPr>
        <w:t>ктів, схем з розвитку будівництва, землевпорядкуванні тощо.</w:t>
      </w:r>
    </w:p>
    <w:p w:rsidR="00942CBA" w:rsidRPr="009505C0" w:rsidRDefault="00FB0C76"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3.7</w:t>
      </w:r>
      <w:r w:rsidR="00942CBA" w:rsidRPr="009505C0">
        <w:rPr>
          <w:rFonts w:ascii="Times New Roman" w:hAnsi="Times New Roman" w:cs="Times New Roman"/>
          <w:sz w:val="28"/>
          <w:szCs w:val="28"/>
        </w:rPr>
        <w:t xml:space="preserve">. Державний контроль за додержанням режиму території Заказника здійснюється Державною екологічною інспекцією України. </w:t>
      </w:r>
    </w:p>
    <w:p w:rsidR="00942CBA" w:rsidRPr="009505C0" w:rsidRDefault="00FB0C76"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3.8</w:t>
      </w:r>
      <w:r w:rsidR="00942CBA" w:rsidRPr="009505C0">
        <w:rPr>
          <w:rFonts w:ascii="Times New Roman" w:hAnsi="Times New Roman" w:cs="Times New Roman"/>
          <w:sz w:val="28"/>
          <w:szCs w:val="28"/>
        </w:rPr>
        <w:t>. Громадський контроль за додержанням режиму охорони території Заказника здійснюється громадськими інспекторами з охорони довкілля.</w:t>
      </w:r>
    </w:p>
    <w:p w:rsidR="00FB6894" w:rsidRPr="009505C0" w:rsidRDefault="00FB6894" w:rsidP="004D2A06">
      <w:pPr>
        <w:shd w:val="clear" w:color="auto" w:fill="FFFFFF"/>
        <w:ind w:firstLine="567"/>
        <w:contextualSpacing/>
        <w:jc w:val="both"/>
        <w:rPr>
          <w:rFonts w:ascii="Times New Roman" w:hAnsi="Times New Roman" w:cs="Times New Roman"/>
          <w:sz w:val="28"/>
          <w:szCs w:val="28"/>
        </w:rPr>
      </w:pPr>
    </w:p>
    <w:p w:rsidR="00FB6894" w:rsidRPr="009505C0" w:rsidRDefault="005E6DDF" w:rsidP="004D2A06">
      <w:pPr>
        <w:shd w:val="clear" w:color="auto" w:fill="FFFFFF"/>
        <w:contextualSpacing/>
        <w:jc w:val="center"/>
        <w:rPr>
          <w:rFonts w:ascii="Times New Roman" w:hAnsi="Times New Roman" w:cs="Times New Roman"/>
          <w:sz w:val="28"/>
          <w:szCs w:val="28"/>
        </w:rPr>
      </w:pPr>
      <w:r w:rsidRPr="009505C0">
        <w:rPr>
          <w:rFonts w:ascii="Times New Roman" w:hAnsi="Times New Roman" w:cs="Times New Roman"/>
          <w:b/>
          <w:bCs/>
          <w:sz w:val="28"/>
          <w:szCs w:val="28"/>
        </w:rPr>
        <w:t>4</w:t>
      </w:r>
      <w:r w:rsidR="00FB6894" w:rsidRPr="009505C0">
        <w:rPr>
          <w:rFonts w:ascii="Times New Roman" w:hAnsi="Times New Roman" w:cs="Times New Roman"/>
          <w:b/>
          <w:bCs/>
          <w:sz w:val="28"/>
          <w:szCs w:val="28"/>
        </w:rPr>
        <w:t>. ВІДПОВІДАЛЬНІСТЬ ЗА ПОРУШЕННЯ ЗАКОНОДАВСТВА</w:t>
      </w:r>
    </w:p>
    <w:p w:rsidR="00FB6894" w:rsidRPr="009505C0" w:rsidRDefault="00FB6894" w:rsidP="004D2A06">
      <w:pPr>
        <w:shd w:val="clear" w:color="auto" w:fill="FFFFFF"/>
        <w:ind w:firstLine="567"/>
        <w:contextualSpacing/>
        <w:jc w:val="both"/>
        <w:rPr>
          <w:rFonts w:ascii="Times New Roman" w:hAnsi="Times New Roman" w:cs="Times New Roman"/>
          <w:sz w:val="28"/>
          <w:szCs w:val="28"/>
        </w:rPr>
      </w:pPr>
    </w:p>
    <w:p w:rsidR="00F34E84" w:rsidRPr="009505C0" w:rsidRDefault="00F34E84" w:rsidP="004D2A06">
      <w:pPr>
        <w:shd w:val="clear" w:color="auto" w:fill="FFFFFF"/>
        <w:ind w:firstLine="567"/>
        <w:contextualSpacing/>
        <w:jc w:val="both"/>
        <w:rPr>
          <w:rFonts w:ascii="Times New Roman" w:eastAsia="Arial Unicode MS" w:hAnsi="Times New Roman" w:cs="Times New Roman"/>
          <w:sz w:val="28"/>
          <w:szCs w:val="28"/>
          <w:lang w:eastAsia="ar-SA"/>
        </w:rPr>
      </w:pPr>
      <w:r w:rsidRPr="009505C0">
        <w:rPr>
          <w:rFonts w:ascii="Times New Roman" w:eastAsia="Arial Unicode MS" w:hAnsi="Times New Roman" w:cs="Times New Roman"/>
          <w:sz w:val="28"/>
          <w:szCs w:val="28"/>
          <w:lang w:eastAsia="ar-SA"/>
        </w:rPr>
        <w:t xml:space="preserve">4.1. Порушення законодавства України про охорону навколишнього природного середовища у межах території </w:t>
      </w:r>
      <w:r w:rsidRPr="009505C0">
        <w:rPr>
          <w:rFonts w:ascii="Times New Roman" w:eastAsia="Calibri" w:hAnsi="Times New Roman" w:cs="Times New Roman"/>
          <w:sz w:val="28"/>
          <w:szCs w:val="28"/>
        </w:rPr>
        <w:t xml:space="preserve">Заказника </w:t>
      </w:r>
      <w:r w:rsidRPr="009505C0">
        <w:rPr>
          <w:rFonts w:ascii="Times New Roman" w:eastAsia="Arial Unicode MS" w:hAnsi="Times New Roman" w:cs="Times New Roman"/>
          <w:sz w:val="28"/>
          <w:szCs w:val="28"/>
          <w:lang w:eastAsia="ar-SA"/>
        </w:rPr>
        <w:t>тягне за собою дисциплінарну, адміністративну, цивільну або кримінальну відповідальність згідно з законодавством України.</w:t>
      </w:r>
    </w:p>
    <w:p w:rsidR="000575FA" w:rsidRPr="009505C0" w:rsidRDefault="00490F2D"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 xml:space="preserve">4.2. Юридичні та фізичні особи зобов’язані відшкодувати шкоду, заподіяну </w:t>
      </w:r>
      <w:r w:rsidRPr="009505C0">
        <w:rPr>
          <w:rStyle w:val="FontStyle"/>
          <w:rFonts w:ascii="Times New Roman" w:hAnsi="Times New Roman" w:cs="Times New Roman"/>
          <w:sz w:val="28"/>
          <w:szCs w:val="28"/>
        </w:rPr>
        <w:t>Заказнику</w:t>
      </w:r>
      <w:r w:rsidRPr="009505C0">
        <w:rPr>
          <w:rFonts w:ascii="Times New Roman" w:hAnsi="Times New Roman" w:cs="Times New Roman"/>
          <w:sz w:val="28"/>
          <w:szCs w:val="28"/>
        </w:rPr>
        <w:t xml:space="preserve"> в розмірі і порядку, що встановлюється законодавством України.</w:t>
      </w:r>
    </w:p>
    <w:p w:rsidR="00490F2D" w:rsidRPr="009505C0" w:rsidRDefault="00490F2D" w:rsidP="004D2A06">
      <w:pPr>
        <w:shd w:val="clear" w:color="auto" w:fill="FFFFFF"/>
        <w:ind w:firstLine="567"/>
        <w:contextualSpacing/>
        <w:jc w:val="both"/>
        <w:rPr>
          <w:rFonts w:ascii="Times New Roman" w:hAnsi="Times New Roman" w:cs="Times New Roman"/>
          <w:sz w:val="28"/>
          <w:szCs w:val="28"/>
        </w:rPr>
      </w:pPr>
    </w:p>
    <w:p w:rsidR="00FB6894" w:rsidRPr="009505C0" w:rsidRDefault="005E6DDF" w:rsidP="004D2A06">
      <w:pPr>
        <w:shd w:val="clear" w:color="auto" w:fill="FFFFFF"/>
        <w:contextualSpacing/>
        <w:jc w:val="center"/>
        <w:rPr>
          <w:rFonts w:ascii="Times New Roman" w:hAnsi="Times New Roman" w:cs="Times New Roman"/>
          <w:sz w:val="28"/>
          <w:szCs w:val="28"/>
        </w:rPr>
      </w:pPr>
      <w:r w:rsidRPr="009505C0">
        <w:rPr>
          <w:rFonts w:ascii="Times New Roman" w:hAnsi="Times New Roman" w:cs="Times New Roman"/>
          <w:b/>
          <w:bCs/>
          <w:sz w:val="28"/>
          <w:szCs w:val="28"/>
        </w:rPr>
        <w:t>5</w:t>
      </w:r>
      <w:r w:rsidR="00FB6894" w:rsidRPr="009505C0">
        <w:rPr>
          <w:rFonts w:ascii="Times New Roman" w:hAnsi="Times New Roman" w:cs="Times New Roman"/>
          <w:b/>
          <w:bCs/>
          <w:sz w:val="28"/>
          <w:szCs w:val="28"/>
        </w:rPr>
        <w:t>. ЗМІНА МЕЖ, КАТЕГОРІЇ ТА СКАСУВАННЯ СТАТУСУ</w:t>
      </w:r>
    </w:p>
    <w:p w:rsidR="00FB6894" w:rsidRPr="009505C0" w:rsidRDefault="00FB6894" w:rsidP="004D2A06">
      <w:pPr>
        <w:shd w:val="clear" w:color="auto" w:fill="FFFFFF"/>
        <w:ind w:firstLine="567"/>
        <w:contextualSpacing/>
        <w:jc w:val="both"/>
        <w:rPr>
          <w:rFonts w:ascii="Times New Roman" w:hAnsi="Times New Roman" w:cs="Times New Roman"/>
          <w:sz w:val="28"/>
          <w:szCs w:val="28"/>
        </w:rPr>
      </w:pPr>
    </w:p>
    <w:p w:rsidR="00BC4E31" w:rsidRPr="009505C0" w:rsidRDefault="005E6DDF" w:rsidP="004D2A06">
      <w:pPr>
        <w:shd w:val="clear" w:color="auto" w:fill="FFFFFF"/>
        <w:ind w:firstLine="567"/>
        <w:contextualSpacing/>
        <w:jc w:val="both"/>
        <w:rPr>
          <w:rFonts w:ascii="Times New Roman" w:hAnsi="Times New Roman" w:cs="Times New Roman"/>
          <w:sz w:val="28"/>
          <w:szCs w:val="28"/>
        </w:rPr>
      </w:pPr>
      <w:r w:rsidRPr="009505C0">
        <w:rPr>
          <w:rFonts w:ascii="Times New Roman" w:hAnsi="Times New Roman" w:cs="Times New Roman"/>
          <w:sz w:val="28"/>
          <w:szCs w:val="28"/>
        </w:rPr>
        <w:t xml:space="preserve">5.1. </w:t>
      </w:r>
      <w:r w:rsidR="00FB6894" w:rsidRPr="009505C0">
        <w:rPr>
          <w:rFonts w:ascii="Times New Roman" w:hAnsi="Times New Roman" w:cs="Times New Roman"/>
          <w:sz w:val="28"/>
          <w:szCs w:val="28"/>
        </w:rPr>
        <w:t>Зміна меж, категорії та скасування статусу Заказника</w:t>
      </w:r>
      <w:r w:rsidR="003365C2" w:rsidRPr="009505C0">
        <w:rPr>
          <w:rFonts w:ascii="Times New Roman" w:hAnsi="Times New Roman" w:cs="Times New Roman"/>
          <w:sz w:val="28"/>
          <w:szCs w:val="28"/>
          <w:lang w:val="ru-RU"/>
        </w:rPr>
        <w:t xml:space="preserve"> </w:t>
      </w:r>
      <w:r w:rsidR="003365C2" w:rsidRPr="009505C0">
        <w:rPr>
          <w:rFonts w:ascii="Times New Roman" w:hAnsi="Times New Roman" w:cs="Times New Roman"/>
          <w:sz w:val="28"/>
          <w:szCs w:val="28"/>
        </w:rPr>
        <w:t>проводи</w:t>
      </w:r>
      <w:r w:rsidR="00FB6894" w:rsidRPr="009505C0">
        <w:rPr>
          <w:rFonts w:ascii="Times New Roman" w:hAnsi="Times New Roman" w:cs="Times New Roman"/>
          <w:sz w:val="28"/>
          <w:szCs w:val="28"/>
        </w:rPr>
        <w:t>ться відповідно до законодавства України.</w:t>
      </w:r>
    </w:p>
    <w:p w:rsidR="0064177C" w:rsidRPr="009505C0" w:rsidRDefault="0064177C" w:rsidP="004D2A06">
      <w:pPr>
        <w:shd w:val="clear" w:color="auto" w:fill="FFFFFF"/>
        <w:contextualSpacing/>
        <w:jc w:val="both"/>
        <w:rPr>
          <w:rFonts w:ascii="Times New Roman" w:hAnsi="Times New Roman" w:cs="Times New Roman"/>
          <w:sz w:val="28"/>
          <w:szCs w:val="28"/>
        </w:rPr>
      </w:pPr>
    </w:p>
    <w:p w:rsidR="0064177C" w:rsidRPr="009505C0" w:rsidRDefault="0064177C" w:rsidP="004D2A06">
      <w:pPr>
        <w:shd w:val="clear" w:color="auto" w:fill="FFFFFF"/>
        <w:ind w:firstLine="567"/>
        <w:contextualSpacing/>
        <w:jc w:val="both"/>
        <w:rPr>
          <w:rFonts w:ascii="Times New Roman" w:hAnsi="Times New Roman" w:cs="Times New Roman"/>
          <w:sz w:val="28"/>
          <w:szCs w:val="28"/>
        </w:rPr>
      </w:pPr>
    </w:p>
    <w:p w:rsidR="0064177C" w:rsidRPr="009505C0" w:rsidRDefault="0064177C" w:rsidP="004D2A06">
      <w:pPr>
        <w:shd w:val="clear" w:color="auto" w:fill="FFFFFF"/>
        <w:contextualSpacing/>
        <w:jc w:val="both"/>
        <w:rPr>
          <w:rFonts w:ascii="Times New Roman" w:hAnsi="Times New Roman" w:cs="Times New Roman"/>
          <w:b/>
          <w:sz w:val="28"/>
          <w:szCs w:val="28"/>
        </w:rPr>
      </w:pPr>
      <w:r w:rsidRPr="009505C0">
        <w:rPr>
          <w:rFonts w:ascii="Times New Roman" w:hAnsi="Times New Roman" w:cs="Times New Roman"/>
          <w:b/>
          <w:sz w:val="28"/>
          <w:szCs w:val="28"/>
        </w:rPr>
        <w:t>Директор Департаменту</w:t>
      </w:r>
    </w:p>
    <w:p w:rsidR="0064177C" w:rsidRPr="009505C0" w:rsidRDefault="0064177C" w:rsidP="004D2A06">
      <w:pPr>
        <w:shd w:val="clear" w:color="auto" w:fill="FFFFFF"/>
        <w:contextualSpacing/>
        <w:jc w:val="both"/>
        <w:rPr>
          <w:rFonts w:ascii="Times New Roman" w:hAnsi="Times New Roman" w:cs="Times New Roman"/>
          <w:b/>
          <w:sz w:val="28"/>
          <w:szCs w:val="28"/>
        </w:rPr>
      </w:pPr>
      <w:r w:rsidRPr="009505C0">
        <w:rPr>
          <w:rFonts w:ascii="Times New Roman" w:hAnsi="Times New Roman" w:cs="Times New Roman"/>
          <w:b/>
          <w:sz w:val="28"/>
          <w:szCs w:val="28"/>
        </w:rPr>
        <w:t>природно-заповідного фонду</w:t>
      </w:r>
    </w:p>
    <w:p w:rsidR="0064177C" w:rsidRPr="009505C0" w:rsidRDefault="00D85E44" w:rsidP="004D2A06">
      <w:pPr>
        <w:shd w:val="clear" w:color="auto" w:fill="FFFFFF"/>
        <w:contextualSpacing/>
        <w:jc w:val="both"/>
        <w:rPr>
          <w:rFonts w:ascii="Times New Roman" w:hAnsi="Times New Roman" w:cs="Times New Roman"/>
          <w:b/>
          <w:sz w:val="28"/>
          <w:szCs w:val="28"/>
        </w:rPr>
      </w:pPr>
      <w:r w:rsidRPr="009505C0">
        <w:rPr>
          <w:rFonts w:ascii="Times New Roman" w:hAnsi="Times New Roman" w:cs="Times New Roman"/>
          <w:b/>
          <w:sz w:val="28"/>
          <w:szCs w:val="28"/>
        </w:rPr>
        <w:t>та біорізноманіття</w:t>
      </w:r>
      <w:r w:rsidR="0064177C" w:rsidRPr="009505C0">
        <w:rPr>
          <w:rFonts w:ascii="Times New Roman" w:hAnsi="Times New Roman" w:cs="Times New Roman"/>
          <w:b/>
          <w:sz w:val="28"/>
          <w:szCs w:val="28"/>
        </w:rPr>
        <w:tab/>
      </w:r>
      <w:r w:rsidR="0064177C" w:rsidRPr="009505C0">
        <w:rPr>
          <w:rFonts w:ascii="Times New Roman" w:hAnsi="Times New Roman" w:cs="Times New Roman"/>
          <w:b/>
          <w:sz w:val="28"/>
          <w:szCs w:val="28"/>
        </w:rPr>
        <w:tab/>
      </w:r>
      <w:r w:rsidR="0064177C" w:rsidRPr="009505C0">
        <w:rPr>
          <w:rFonts w:ascii="Times New Roman" w:hAnsi="Times New Roman" w:cs="Times New Roman"/>
          <w:b/>
          <w:sz w:val="28"/>
          <w:szCs w:val="28"/>
        </w:rPr>
        <w:tab/>
      </w:r>
      <w:r w:rsidR="0064177C" w:rsidRPr="009505C0">
        <w:rPr>
          <w:rFonts w:ascii="Times New Roman" w:hAnsi="Times New Roman" w:cs="Times New Roman"/>
          <w:b/>
          <w:sz w:val="28"/>
          <w:szCs w:val="28"/>
        </w:rPr>
        <w:tab/>
      </w:r>
      <w:r w:rsidR="0064177C" w:rsidRPr="009505C0">
        <w:rPr>
          <w:rFonts w:ascii="Times New Roman" w:hAnsi="Times New Roman" w:cs="Times New Roman"/>
          <w:b/>
          <w:sz w:val="28"/>
          <w:szCs w:val="28"/>
        </w:rPr>
        <w:tab/>
      </w:r>
      <w:r w:rsidR="0064177C" w:rsidRPr="009505C0">
        <w:rPr>
          <w:rFonts w:ascii="Times New Roman" w:hAnsi="Times New Roman" w:cs="Times New Roman"/>
          <w:b/>
          <w:sz w:val="28"/>
          <w:szCs w:val="28"/>
        </w:rPr>
        <w:tab/>
        <w:t xml:space="preserve">     </w:t>
      </w:r>
      <w:r w:rsidR="00490F2D" w:rsidRPr="009505C0">
        <w:rPr>
          <w:rFonts w:ascii="Times New Roman" w:hAnsi="Times New Roman" w:cs="Times New Roman"/>
          <w:b/>
          <w:sz w:val="28"/>
          <w:szCs w:val="28"/>
        </w:rPr>
        <w:t xml:space="preserve">           </w:t>
      </w:r>
      <w:r w:rsidR="0064177C" w:rsidRPr="009505C0">
        <w:rPr>
          <w:rFonts w:ascii="Times New Roman" w:hAnsi="Times New Roman" w:cs="Times New Roman"/>
          <w:b/>
          <w:sz w:val="28"/>
          <w:szCs w:val="28"/>
        </w:rPr>
        <w:t xml:space="preserve"> </w:t>
      </w:r>
      <w:r w:rsidR="00490F2D" w:rsidRPr="009505C0">
        <w:rPr>
          <w:rFonts w:ascii="Times New Roman" w:hAnsi="Times New Roman" w:cs="Times New Roman"/>
          <w:b/>
          <w:sz w:val="28"/>
          <w:szCs w:val="28"/>
        </w:rPr>
        <w:t>Павло ІВАНОВ</w:t>
      </w:r>
    </w:p>
    <w:sectPr w:rsidR="0064177C" w:rsidRPr="009505C0" w:rsidSect="00D83A13">
      <w:headerReference w:type="default" r:id="rId7"/>
      <w:type w:val="continuous"/>
      <w:pgSz w:w="11900" w:h="16840"/>
      <w:pgMar w:top="1134" w:right="567"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91" w:rsidRDefault="002C5A91">
      <w:r>
        <w:separator/>
      </w:r>
    </w:p>
  </w:endnote>
  <w:endnote w:type="continuationSeparator" w:id="0">
    <w:p w:rsidR="002C5A91" w:rsidRDefault="002C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91" w:rsidRDefault="002C5A91"/>
  </w:footnote>
  <w:footnote w:type="continuationSeparator" w:id="0">
    <w:p w:rsidR="002C5A91" w:rsidRDefault="002C5A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825532"/>
      <w:docPartObj>
        <w:docPartGallery w:val="Page Numbers (Top of Page)"/>
        <w:docPartUnique/>
      </w:docPartObj>
    </w:sdtPr>
    <w:sdtEndPr>
      <w:rPr>
        <w:sz w:val="20"/>
        <w:szCs w:val="20"/>
      </w:rPr>
    </w:sdtEndPr>
    <w:sdtContent>
      <w:p w:rsidR="009B065C" w:rsidRDefault="009B065C">
        <w:pPr>
          <w:pStyle w:val="a6"/>
          <w:jc w:val="center"/>
        </w:pPr>
      </w:p>
      <w:p w:rsidR="009B065C" w:rsidRDefault="009B065C">
        <w:pPr>
          <w:pStyle w:val="a6"/>
          <w:jc w:val="center"/>
        </w:pPr>
      </w:p>
      <w:p w:rsidR="009B065C" w:rsidRPr="00721015" w:rsidRDefault="005F0959">
        <w:pPr>
          <w:pStyle w:val="a6"/>
          <w:jc w:val="center"/>
          <w:rPr>
            <w:sz w:val="20"/>
            <w:szCs w:val="20"/>
          </w:rPr>
        </w:pPr>
        <w:r w:rsidRPr="00D83A13">
          <w:rPr>
            <w:rFonts w:ascii="Times New Roman" w:hAnsi="Times New Roman" w:cs="Times New Roman"/>
            <w:sz w:val="28"/>
            <w:szCs w:val="28"/>
          </w:rPr>
          <w:fldChar w:fldCharType="begin"/>
        </w:r>
        <w:r w:rsidR="009B065C" w:rsidRPr="00D83A13">
          <w:rPr>
            <w:rFonts w:ascii="Times New Roman" w:hAnsi="Times New Roman" w:cs="Times New Roman"/>
            <w:sz w:val="28"/>
            <w:szCs w:val="28"/>
          </w:rPr>
          <w:instrText xml:space="preserve"> PAGE   \* MERGEFORMAT </w:instrText>
        </w:r>
        <w:r w:rsidRPr="00D83A13">
          <w:rPr>
            <w:rFonts w:ascii="Times New Roman" w:hAnsi="Times New Roman" w:cs="Times New Roman"/>
            <w:sz w:val="28"/>
            <w:szCs w:val="28"/>
          </w:rPr>
          <w:fldChar w:fldCharType="separate"/>
        </w:r>
        <w:r w:rsidR="00DD296A">
          <w:rPr>
            <w:rFonts w:ascii="Times New Roman" w:hAnsi="Times New Roman" w:cs="Times New Roman"/>
            <w:noProof/>
            <w:sz w:val="28"/>
            <w:szCs w:val="28"/>
          </w:rPr>
          <w:t>2</w:t>
        </w:r>
        <w:r w:rsidRPr="00D83A13">
          <w:rPr>
            <w:rFonts w:ascii="Times New Roman" w:hAnsi="Times New Roman" w:cs="Times New Roman"/>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C682E"/>
    <w:multiLevelType w:val="multilevel"/>
    <w:tmpl w:val="F8465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262732"/>
    <w:multiLevelType w:val="hybridMultilevel"/>
    <w:tmpl w:val="1A1AB994"/>
    <w:lvl w:ilvl="0" w:tplc="B62665F6">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1AB2D2A"/>
    <w:multiLevelType w:val="hybridMultilevel"/>
    <w:tmpl w:val="B164E2C4"/>
    <w:lvl w:ilvl="0" w:tplc="F348C930">
      <w:start w:val="1"/>
      <w:numFmt w:val="decimal"/>
      <w:lvlText w:val="%1.1"/>
      <w:lvlJc w:val="righ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2C909E2"/>
    <w:multiLevelType w:val="multilevel"/>
    <w:tmpl w:val="C5667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E40E6F"/>
    <w:multiLevelType w:val="hybridMultilevel"/>
    <w:tmpl w:val="DA0E0F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A7559A"/>
    <w:multiLevelType w:val="multilevel"/>
    <w:tmpl w:val="923C967A"/>
    <w:lvl w:ilvl="0">
      <w:start w:val="1"/>
      <w:numFmt w:val="decimal"/>
      <w:lvlText w:val="%1."/>
      <w:lvlJc w:val="left"/>
      <w:pPr>
        <w:ind w:left="1215" w:hanging="1215"/>
      </w:pPr>
      <w:rPr>
        <w:rFonts w:hint="default"/>
      </w:rPr>
    </w:lvl>
    <w:lvl w:ilvl="1">
      <w:start w:val="1"/>
      <w:numFmt w:val="decimal"/>
      <w:lvlText w:val="%1.%2."/>
      <w:lvlJc w:val="left"/>
      <w:pPr>
        <w:ind w:left="1782" w:hanging="1215"/>
      </w:pPr>
      <w:rPr>
        <w:rFonts w:hint="default"/>
      </w:rPr>
    </w:lvl>
    <w:lvl w:ilvl="2">
      <w:start w:val="1"/>
      <w:numFmt w:val="decimal"/>
      <w:lvlText w:val="%1.%2.%3."/>
      <w:lvlJc w:val="left"/>
      <w:pPr>
        <w:ind w:left="2349" w:hanging="1215"/>
      </w:pPr>
      <w:rPr>
        <w:rFonts w:hint="default"/>
      </w:rPr>
    </w:lvl>
    <w:lvl w:ilvl="3">
      <w:start w:val="1"/>
      <w:numFmt w:val="decimal"/>
      <w:lvlText w:val="%1.%2.%3.%4."/>
      <w:lvlJc w:val="left"/>
      <w:pPr>
        <w:ind w:left="2916" w:hanging="1215"/>
      </w:pPr>
      <w:rPr>
        <w:rFonts w:hint="default"/>
      </w:rPr>
    </w:lvl>
    <w:lvl w:ilvl="4">
      <w:start w:val="1"/>
      <w:numFmt w:val="decimal"/>
      <w:lvlText w:val="%1.%2.%3.%4.%5."/>
      <w:lvlJc w:val="left"/>
      <w:pPr>
        <w:ind w:left="3483" w:hanging="121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49EF0BED"/>
    <w:multiLevelType w:val="multilevel"/>
    <w:tmpl w:val="72CC8812"/>
    <w:lvl w:ilvl="0">
      <w:start w:val="2"/>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15:restartNumberingAfterBreak="0">
    <w:nsid w:val="4A5866CB"/>
    <w:multiLevelType w:val="multilevel"/>
    <w:tmpl w:val="A23C7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EC5800"/>
    <w:multiLevelType w:val="hybridMultilevel"/>
    <w:tmpl w:val="6172D65A"/>
    <w:lvl w:ilvl="0" w:tplc="F348C930">
      <w:start w:val="1"/>
      <w:numFmt w:val="decimal"/>
      <w:lvlText w:val="%1.1"/>
      <w:lvlJc w:val="right"/>
      <w:pPr>
        <w:ind w:left="360" w:hanging="360"/>
      </w:pPr>
      <w:rPr>
        <w:rFonts w:hint="default"/>
      </w:rPr>
    </w:lvl>
    <w:lvl w:ilvl="1" w:tplc="04190019" w:tentative="1">
      <w:start w:val="1"/>
      <w:numFmt w:val="lowerLetter"/>
      <w:lvlText w:val="%2."/>
      <w:lvlJc w:val="left"/>
      <w:pPr>
        <w:ind w:left="1501" w:hanging="360"/>
      </w:pPr>
    </w:lvl>
    <w:lvl w:ilvl="2" w:tplc="0419001B" w:tentative="1">
      <w:start w:val="1"/>
      <w:numFmt w:val="lowerRoman"/>
      <w:lvlText w:val="%3."/>
      <w:lvlJc w:val="right"/>
      <w:pPr>
        <w:ind w:left="2221" w:hanging="180"/>
      </w:pPr>
    </w:lvl>
    <w:lvl w:ilvl="3" w:tplc="0419000F" w:tentative="1">
      <w:start w:val="1"/>
      <w:numFmt w:val="decimal"/>
      <w:lvlText w:val="%4."/>
      <w:lvlJc w:val="left"/>
      <w:pPr>
        <w:ind w:left="2941" w:hanging="360"/>
      </w:pPr>
    </w:lvl>
    <w:lvl w:ilvl="4" w:tplc="04190019" w:tentative="1">
      <w:start w:val="1"/>
      <w:numFmt w:val="lowerLetter"/>
      <w:lvlText w:val="%5."/>
      <w:lvlJc w:val="left"/>
      <w:pPr>
        <w:ind w:left="3661" w:hanging="360"/>
      </w:pPr>
    </w:lvl>
    <w:lvl w:ilvl="5" w:tplc="0419001B" w:tentative="1">
      <w:start w:val="1"/>
      <w:numFmt w:val="lowerRoman"/>
      <w:lvlText w:val="%6."/>
      <w:lvlJc w:val="right"/>
      <w:pPr>
        <w:ind w:left="4381" w:hanging="180"/>
      </w:pPr>
    </w:lvl>
    <w:lvl w:ilvl="6" w:tplc="0419000F" w:tentative="1">
      <w:start w:val="1"/>
      <w:numFmt w:val="decimal"/>
      <w:lvlText w:val="%7."/>
      <w:lvlJc w:val="left"/>
      <w:pPr>
        <w:ind w:left="5101" w:hanging="360"/>
      </w:pPr>
    </w:lvl>
    <w:lvl w:ilvl="7" w:tplc="04190019" w:tentative="1">
      <w:start w:val="1"/>
      <w:numFmt w:val="lowerLetter"/>
      <w:lvlText w:val="%8."/>
      <w:lvlJc w:val="left"/>
      <w:pPr>
        <w:ind w:left="5821" w:hanging="360"/>
      </w:pPr>
    </w:lvl>
    <w:lvl w:ilvl="8" w:tplc="0419001B" w:tentative="1">
      <w:start w:val="1"/>
      <w:numFmt w:val="lowerRoman"/>
      <w:lvlText w:val="%9."/>
      <w:lvlJc w:val="right"/>
      <w:pPr>
        <w:ind w:left="6541" w:hanging="180"/>
      </w:pPr>
    </w:lvl>
  </w:abstractNum>
  <w:abstractNum w:abstractNumId="9" w15:restartNumberingAfterBreak="0">
    <w:nsid w:val="61623A63"/>
    <w:multiLevelType w:val="multilevel"/>
    <w:tmpl w:val="732CE6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747A60"/>
    <w:multiLevelType w:val="hybridMultilevel"/>
    <w:tmpl w:val="ED5ECAE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67B40E6"/>
    <w:multiLevelType w:val="hybridMultilevel"/>
    <w:tmpl w:val="DC621F58"/>
    <w:lvl w:ilvl="0" w:tplc="6FF0D41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68A96B16"/>
    <w:multiLevelType w:val="multilevel"/>
    <w:tmpl w:val="031CC60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E5E3C"/>
    <w:multiLevelType w:val="multilevel"/>
    <w:tmpl w:val="C7186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A12C4"/>
    <w:multiLevelType w:val="multilevel"/>
    <w:tmpl w:val="2AB6ED1A"/>
    <w:lvl w:ilvl="0">
      <w:start w:val="1"/>
      <w:numFmt w:val="decimal"/>
      <w:lvlText w:val="%1."/>
      <w:lvlJc w:val="left"/>
      <w:pPr>
        <w:ind w:left="450" w:hanging="45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055496C"/>
    <w:multiLevelType w:val="multilevel"/>
    <w:tmpl w:val="FD8EE9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5.1"/>
      <w:lvlJc w:val="righ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12910CC"/>
    <w:multiLevelType w:val="multilevel"/>
    <w:tmpl w:val="47560830"/>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8ED5ED2"/>
    <w:multiLevelType w:val="multilevel"/>
    <w:tmpl w:val="BA526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1F5FD9"/>
    <w:multiLevelType w:val="hybridMultilevel"/>
    <w:tmpl w:val="C7AA4CF8"/>
    <w:lvl w:ilvl="0" w:tplc="C3C6FBB6">
      <w:start w:val="1"/>
      <w:numFmt w:val="decimal"/>
      <w:lvlText w:val="%1.1."/>
      <w:lvlJc w:val="right"/>
      <w:pPr>
        <w:ind w:left="1211"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9" w15:restartNumberingAfterBreak="0">
    <w:nsid w:val="7DBF6111"/>
    <w:multiLevelType w:val="hybridMultilevel"/>
    <w:tmpl w:val="3A3C9490"/>
    <w:lvl w:ilvl="0" w:tplc="04190011">
      <w:start w:val="1"/>
      <w:numFmt w:val="decimal"/>
      <w:lvlText w:val="%1)"/>
      <w:lvlJc w:val="left"/>
      <w:pPr>
        <w:ind w:left="1366" w:hanging="360"/>
      </w:pPr>
    </w:lvl>
    <w:lvl w:ilvl="1" w:tplc="04190019" w:tentative="1">
      <w:start w:val="1"/>
      <w:numFmt w:val="lowerLetter"/>
      <w:lvlText w:val="%2."/>
      <w:lvlJc w:val="left"/>
      <w:pPr>
        <w:ind w:left="2086" w:hanging="360"/>
      </w:pPr>
    </w:lvl>
    <w:lvl w:ilvl="2" w:tplc="0419001B" w:tentative="1">
      <w:start w:val="1"/>
      <w:numFmt w:val="lowerRoman"/>
      <w:lvlText w:val="%3."/>
      <w:lvlJc w:val="right"/>
      <w:pPr>
        <w:ind w:left="2806" w:hanging="180"/>
      </w:pPr>
    </w:lvl>
    <w:lvl w:ilvl="3" w:tplc="0419000F" w:tentative="1">
      <w:start w:val="1"/>
      <w:numFmt w:val="decimal"/>
      <w:lvlText w:val="%4."/>
      <w:lvlJc w:val="left"/>
      <w:pPr>
        <w:ind w:left="3526" w:hanging="360"/>
      </w:pPr>
    </w:lvl>
    <w:lvl w:ilvl="4" w:tplc="04190019" w:tentative="1">
      <w:start w:val="1"/>
      <w:numFmt w:val="lowerLetter"/>
      <w:lvlText w:val="%5."/>
      <w:lvlJc w:val="left"/>
      <w:pPr>
        <w:ind w:left="4246" w:hanging="360"/>
      </w:pPr>
    </w:lvl>
    <w:lvl w:ilvl="5" w:tplc="0419001B" w:tentative="1">
      <w:start w:val="1"/>
      <w:numFmt w:val="lowerRoman"/>
      <w:lvlText w:val="%6."/>
      <w:lvlJc w:val="right"/>
      <w:pPr>
        <w:ind w:left="4966" w:hanging="180"/>
      </w:pPr>
    </w:lvl>
    <w:lvl w:ilvl="6" w:tplc="0419000F" w:tentative="1">
      <w:start w:val="1"/>
      <w:numFmt w:val="decimal"/>
      <w:lvlText w:val="%7."/>
      <w:lvlJc w:val="left"/>
      <w:pPr>
        <w:ind w:left="5686" w:hanging="360"/>
      </w:pPr>
    </w:lvl>
    <w:lvl w:ilvl="7" w:tplc="04190019" w:tentative="1">
      <w:start w:val="1"/>
      <w:numFmt w:val="lowerLetter"/>
      <w:lvlText w:val="%8."/>
      <w:lvlJc w:val="left"/>
      <w:pPr>
        <w:ind w:left="6406" w:hanging="360"/>
      </w:pPr>
    </w:lvl>
    <w:lvl w:ilvl="8" w:tplc="0419001B" w:tentative="1">
      <w:start w:val="1"/>
      <w:numFmt w:val="lowerRoman"/>
      <w:lvlText w:val="%9."/>
      <w:lvlJc w:val="right"/>
      <w:pPr>
        <w:ind w:left="7126" w:hanging="180"/>
      </w:pPr>
    </w:lvl>
  </w:abstractNum>
  <w:abstractNum w:abstractNumId="20" w15:restartNumberingAfterBreak="0">
    <w:nsid w:val="7F1B0C7C"/>
    <w:multiLevelType w:val="multilevel"/>
    <w:tmpl w:val="1FBE0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3"/>
  </w:num>
  <w:num w:numId="4">
    <w:abstractNumId w:val="9"/>
  </w:num>
  <w:num w:numId="5">
    <w:abstractNumId w:val="0"/>
  </w:num>
  <w:num w:numId="6">
    <w:abstractNumId w:val="17"/>
  </w:num>
  <w:num w:numId="7">
    <w:abstractNumId w:val="7"/>
  </w:num>
  <w:num w:numId="8">
    <w:abstractNumId w:val="20"/>
  </w:num>
  <w:num w:numId="9">
    <w:abstractNumId w:val="19"/>
  </w:num>
  <w:num w:numId="10">
    <w:abstractNumId w:val="10"/>
  </w:num>
  <w:num w:numId="11">
    <w:abstractNumId w:val="8"/>
  </w:num>
  <w:num w:numId="12">
    <w:abstractNumId w:val="11"/>
  </w:num>
  <w:num w:numId="13">
    <w:abstractNumId w:val="15"/>
  </w:num>
  <w:num w:numId="14">
    <w:abstractNumId w:val="16"/>
  </w:num>
  <w:num w:numId="15">
    <w:abstractNumId w:val="18"/>
  </w:num>
  <w:num w:numId="16">
    <w:abstractNumId w:val="6"/>
  </w:num>
  <w:num w:numId="17">
    <w:abstractNumId w:val="2"/>
  </w:num>
  <w:num w:numId="18">
    <w:abstractNumId w:val="1"/>
  </w:num>
  <w:num w:numId="19">
    <w:abstractNumId w:val="14"/>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50"/>
    <w:rsid w:val="00012EA9"/>
    <w:rsid w:val="000206FD"/>
    <w:rsid w:val="00030159"/>
    <w:rsid w:val="00034C93"/>
    <w:rsid w:val="00035AFC"/>
    <w:rsid w:val="00046849"/>
    <w:rsid w:val="00056438"/>
    <w:rsid w:val="000575FA"/>
    <w:rsid w:val="00057F13"/>
    <w:rsid w:val="00060CDE"/>
    <w:rsid w:val="00061E9A"/>
    <w:rsid w:val="00070C9D"/>
    <w:rsid w:val="0008185F"/>
    <w:rsid w:val="000977DF"/>
    <w:rsid w:val="000A123E"/>
    <w:rsid w:val="000A133C"/>
    <w:rsid w:val="000A7CAC"/>
    <w:rsid w:val="000B0804"/>
    <w:rsid w:val="000B098A"/>
    <w:rsid w:val="000B182D"/>
    <w:rsid w:val="000D6DE0"/>
    <w:rsid w:val="000E15F7"/>
    <w:rsid w:val="000E4919"/>
    <w:rsid w:val="000F2A4F"/>
    <w:rsid w:val="000F599B"/>
    <w:rsid w:val="000F6384"/>
    <w:rsid w:val="00104DAF"/>
    <w:rsid w:val="0011526E"/>
    <w:rsid w:val="0011594B"/>
    <w:rsid w:val="001225FE"/>
    <w:rsid w:val="001254F5"/>
    <w:rsid w:val="00126709"/>
    <w:rsid w:val="001447D1"/>
    <w:rsid w:val="001448FF"/>
    <w:rsid w:val="00144E38"/>
    <w:rsid w:val="00154423"/>
    <w:rsid w:val="00163BEB"/>
    <w:rsid w:val="00164E6F"/>
    <w:rsid w:val="00171467"/>
    <w:rsid w:val="00171B9F"/>
    <w:rsid w:val="001830B9"/>
    <w:rsid w:val="00183895"/>
    <w:rsid w:val="001854FE"/>
    <w:rsid w:val="0018623C"/>
    <w:rsid w:val="00191890"/>
    <w:rsid w:val="001A1590"/>
    <w:rsid w:val="001A22DB"/>
    <w:rsid w:val="001B63BF"/>
    <w:rsid w:val="001C6755"/>
    <w:rsid w:val="001D581D"/>
    <w:rsid w:val="001E0113"/>
    <w:rsid w:val="001E7FB7"/>
    <w:rsid w:val="001F5947"/>
    <w:rsid w:val="001F702C"/>
    <w:rsid w:val="00204EC9"/>
    <w:rsid w:val="00214EE3"/>
    <w:rsid w:val="00215BC5"/>
    <w:rsid w:val="00230155"/>
    <w:rsid w:val="002342D3"/>
    <w:rsid w:val="002523BB"/>
    <w:rsid w:val="00261658"/>
    <w:rsid w:val="00262B8C"/>
    <w:rsid w:val="00266A2E"/>
    <w:rsid w:val="002674A4"/>
    <w:rsid w:val="00270D51"/>
    <w:rsid w:val="00274EDA"/>
    <w:rsid w:val="00280B8C"/>
    <w:rsid w:val="00281199"/>
    <w:rsid w:val="002959A9"/>
    <w:rsid w:val="002A6078"/>
    <w:rsid w:val="002A6367"/>
    <w:rsid w:val="002B60C7"/>
    <w:rsid w:val="002B68B8"/>
    <w:rsid w:val="002B6904"/>
    <w:rsid w:val="002C5A91"/>
    <w:rsid w:val="002C6295"/>
    <w:rsid w:val="002C7CC9"/>
    <w:rsid w:val="002D43D5"/>
    <w:rsid w:val="002E2DBD"/>
    <w:rsid w:val="002E3E90"/>
    <w:rsid w:val="002F0620"/>
    <w:rsid w:val="002F500E"/>
    <w:rsid w:val="00301346"/>
    <w:rsid w:val="00306B57"/>
    <w:rsid w:val="003072EE"/>
    <w:rsid w:val="00322FD6"/>
    <w:rsid w:val="003365C2"/>
    <w:rsid w:val="00337A4A"/>
    <w:rsid w:val="00343B72"/>
    <w:rsid w:val="00344CDB"/>
    <w:rsid w:val="00345C63"/>
    <w:rsid w:val="003821D7"/>
    <w:rsid w:val="00392C62"/>
    <w:rsid w:val="00393D44"/>
    <w:rsid w:val="003A37F0"/>
    <w:rsid w:val="003A3AA9"/>
    <w:rsid w:val="003A450D"/>
    <w:rsid w:val="003A4872"/>
    <w:rsid w:val="003B6B4F"/>
    <w:rsid w:val="003C0FED"/>
    <w:rsid w:val="003C664B"/>
    <w:rsid w:val="003D0063"/>
    <w:rsid w:val="003D00E2"/>
    <w:rsid w:val="003D177F"/>
    <w:rsid w:val="003D2734"/>
    <w:rsid w:val="003D6E48"/>
    <w:rsid w:val="003D7E71"/>
    <w:rsid w:val="003E7EAF"/>
    <w:rsid w:val="00407B51"/>
    <w:rsid w:val="0042751D"/>
    <w:rsid w:val="0043177A"/>
    <w:rsid w:val="00451B63"/>
    <w:rsid w:val="00454351"/>
    <w:rsid w:val="00454439"/>
    <w:rsid w:val="00456C09"/>
    <w:rsid w:val="00462D5E"/>
    <w:rsid w:val="00472045"/>
    <w:rsid w:val="00490F2D"/>
    <w:rsid w:val="00495F7D"/>
    <w:rsid w:val="004962B5"/>
    <w:rsid w:val="004A04F9"/>
    <w:rsid w:val="004A1239"/>
    <w:rsid w:val="004A2420"/>
    <w:rsid w:val="004A6FE2"/>
    <w:rsid w:val="004C0A2A"/>
    <w:rsid w:val="004D2A06"/>
    <w:rsid w:val="004D760E"/>
    <w:rsid w:val="004E3A19"/>
    <w:rsid w:val="004E5B77"/>
    <w:rsid w:val="004E6B3F"/>
    <w:rsid w:val="004F6E27"/>
    <w:rsid w:val="00511E2E"/>
    <w:rsid w:val="0053025C"/>
    <w:rsid w:val="00532B5A"/>
    <w:rsid w:val="0053343F"/>
    <w:rsid w:val="0054575D"/>
    <w:rsid w:val="00545FE7"/>
    <w:rsid w:val="00547275"/>
    <w:rsid w:val="00550D3D"/>
    <w:rsid w:val="00564F73"/>
    <w:rsid w:val="005659AA"/>
    <w:rsid w:val="00567CEA"/>
    <w:rsid w:val="00574A9D"/>
    <w:rsid w:val="00584CB6"/>
    <w:rsid w:val="00587578"/>
    <w:rsid w:val="00594C51"/>
    <w:rsid w:val="005A048E"/>
    <w:rsid w:val="005A0B1F"/>
    <w:rsid w:val="005A304A"/>
    <w:rsid w:val="005A562E"/>
    <w:rsid w:val="005B0084"/>
    <w:rsid w:val="005B0775"/>
    <w:rsid w:val="005B2E57"/>
    <w:rsid w:val="005B3CE0"/>
    <w:rsid w:val="005B569D"/>
    <w:rsid w:val="005C32BA"/>
    <w:rsid w:val="005C7ABD"/>
    <w:rsid w:val="005D613D"/>
    <w:rsid w:val="005E5ED9"/>
    <w:rsid w:val="005E6DDF"/>
    <w:rsid w:val="005F0959"/>
    <w:rsid w:val="005F256F"/>
    <w:rsid w:val="006021E0"/>
    <w:rsid w:val="00605F81"/>
    <w:rsid w:val="00611461"/>
    <w:rsid w:val="00616531"/>
    <w:rsid w:val="00620AC4"/>
    <w:rsid w:val="00621238"/>
    <w:rsid w:val="00622C41"/>
    <w:rsid w:val="00626426"/>
    <w:rsid w:val="00626CA4"/>
    <w:rsid w:val="00633C63"/>
    <w:rsid w:val="0064177C"/>
    <w:rsid w:val="00644837"/>
    <w:rsid w:val="006508D4"/>
    <w:rsid w:val="00651656"/>
    <w:rsid w:val="006527C5"/>
    <w:rsid w:val="00657471"/>
    <w:rsid w:val="00665D34"/>
    <w:rsid w:val="006672A7"/>
    <w:rsid w:val="00670F78"/>
    <w:rsid w:val="00673F8D"/>
    <w:rsid w:val="00676352"/>
    <w:rsid w:val="0068218D"/>
    <w:rsid w:val="006849A3"/>
    <w:rsid w:val="00692E33"/>
    <w:rsid w:val="00697629"/>
    <w:rsid w:val="00697BC0"/>
    <w:rsid w:val="006A32CE"/>
    <w:rsid w:val="006A6DCC"/>
    <w:rsid w:val="006A7EDD"/>
    <w:rsid w:val="006B1A40"/>
    <w:rsid w:val="006D32BB"/>
    <w:rsid w:val="006D6867"/>
    <w:rsid w:val="006D6F9F"/>
    <w:rsid w:val="006D73CC"/>
    <w:rsid w:val="006E43B6"/>
    <w:rsid w:val="006E6782"/>
    <w:rsid w:val="006F0A3B"/>
    <w:rsid w:val="006F25FF"/>
    <w:rsid w:val="0070065D"/>
    <w:rsid w:val="007025ED"/>
    <w:rsid w:val="00702EAF"/>
    <w:rsid w:val="0070422A"/>
    <w:rsid w:val="0070543B"/>
    <w:rsid w:val="00707F31"/>
    <w:rsid w:val="00715CF9"/>
    <w:rsid w:val="00720D20"/>
    <w:rsid w:val="00721015"/>
    <w:rsid w:val="0072275D"/>
    <w:rsid w:val="00722BC4"/>
    <w:rsid w:val="00727157"/>
    <w:rsid w:val="00733B45"/>
    <w:rsid w:val="00736A0B"/>
    <w:rsid w:val="00740524"/>
    <w:rsid w:val="00747EF3"/>
    <w:rsid w:val="00752FF5"/>
    <w:rsid w:val="00763C21"/>
    <w:rsid w:val="00766080"/>
    <w:rsid w:val="00773B63"/>
    <w:rsid w:val="007747E3"/>
    <w:rsid w:val="00774EA2"/>
    <w:rsid w:val="0077559D"/>
    <w:rsid w:val="0077609E"/>
    <w:rsid w:val="007776EC"/>
    <w:rsid w:val="00790174"/>
    <w:rsid w:val="00794F52"/>
    <w:rsid w:val="007A0CB0"/>
    <w:rsid w:val="007A3D9D"/>
    <w:rsid w:val="007B5150"/>
    <w:rsid w:val="007B6EFC"/>
    <w:rsid w:val="007C1411"/>
    <w:rsid w:val="007C65FD"/>
    <w:rsid w:val="007E28E0"/>
    <w:rsid w:val="007E3A21"/>
    <w:rsid w:val="007E4A4F"/>
    <w:rsid w:val="007F45F5"/>
    <w:rsid w:val="007F5B10"/>
    <w:rsid w:val="00801E1C"/>
    <w:rsid w:val="00803F89"/>
    <w:rsid w:val="0080512E"/>
    <w:rsid w:val="008062B8"/>
    <w:rsid w:val="008125A4"/>
    <w:rsid w:val="00813416"/>
    <w:rsid w:val="00814357"/>
    <w:rsid w:val="008200F1"/>
    <w:rsid w:val="00820D63"/>
    <w:rsid w:val="00821DF0"/>
    <w:rsid w:val="0082232B"/>
    <w:rsid w:val="008228D4"/>
    <w:rsid w:val="00824229"/>
    <w:rsid w:val="008267D4"/>
    <w:rsid w:val="00836814"/>
    <w:rsid w:val="00837EA1"/>
    <w:rsid w:val="00840533"/>
    <w:rsid w:val="00841E7C"/>
    <w:rsid w:val="0084206E"/>
    <w:rsid w:val="008538EB"/>
    <w:rsid w:val="00855C86"/>
    <w:rsid w:val="00862E05"/>
    <w:rsid w:val="008671B6"/>
    <w:rsid w:val="00875389"/>
    <w:rsid w:val="00876CD4"/>
    <w:rsid w:val="00880BCB"/>
    <w:rsid w:val="00881911"/>
    <w:rsid w:val="008879F0"/>
    <w:rsid w:val="00887D3A"/>
    <w:rsid w:val="008977BD"/>
    <w:rsid w:val="008A11FE"/>
    <w:rsid w:val="008A22EA"/>
    <w:rsid w:val="008A496D"/>
    <w:rsid w:val="008A7704"/>
    <w:rsid w:val="008D10B0"/>
    <w:rsid w:val="008D1E43"/>
    <w:rsid w:val="008E4639"/>
    <w:rsid w:val="008E5DB8"/>
    <w:rsid w:val="008F66D7"/>
    <w:rsid w:val="008F710E"/>
    <w:rsid w:val="00910556"/>
    <w:rsid w:val="00910C96"/>
    <w:rsid w:val="00923377"/>
    <w:rsid w:val="009238B0"/>
    <w:rsid w:val="00942CBA"/>
    <w:rsid w:val="009505C0"/>
    <w:rsid w:val="00951D3E"/>
    <w:rsid w:val="009540EF"/>
    <w:rsid w:val="00960EB7"/>
    <w:rsid w:val="00967515"/>
    <w:rsid w:val="0097090C"/>
    <w:rsid w:val="00972144"/>
    <w:rsid w:val="00990D23"/>
    <w:rsid w:val="009A12F8"/>
    <w:rsid w:val="009A50FA"/>
    <w:rsid w:val="009B065C"/>
    <w:rsid w:val="009B1584"/>
    <w:rsid w:val="009C1E7E"/>
    <w:rsid w:val="009D0ECD"/>
    <w:rsid w:val="009D4CFF"/>
    <w:rsid w:val="009D6ACB"/>
    <w:rsid w:val="009E2B6E"/>
    <w:rsid w:val="009E3999"/>
    <w:rsid w:val="009F0D34"/>
    <w:rsid w:val="009F2C10"/>
    <w:rsid w:val="009F302B"/>
    <w:rsid w:val="009F69FA"/>
    <w:rsid w:val="00A05ED7"/>
    <w:rsid w:val="00A11FB7"/>
    <w:rsid w:val="00A133D4"/>
    <w:rsid w:val="00A13833"/>
    <w:rsid w:val="00A1387A"/>
    <w:rsid w:val="00A153CC"/>
    <w:rsid w:val="00A226FC"/>
    <w:rsid w:val="00A419C4"/>
    <w:rsid w:val="00A41F41"/>
    <w:rsid w:val="00A433CF"/>
    <w:rsid w:val="00A47F3D"/>
    <w:rsid w:val="00A70D57"/>
    <w:rsid w:val="00A7433D"/>
    <w:rsid w:val="00A74424"/>
    <w:rsid w:val="00A74F1B"/>
    <w:rsid w:val="00A80FA9"/>
    <w:rsid w:val="00A864E2"/>
    <w:rsid w:val="00AA429E"/>
    <w:rsid w:val="00AB1D16"/>
    <w:rsid w:val="00AC7CB0"/>
    <w:rsid w:val="00AD25DE"/>
    <w:rsid w:val="00AD3F08"/>
    <w:rsid w:val="00AD69E7"/>
    <w:rsid w:val="00AE2CF8"/>
    <w:rsid w:val="00AE45D8"/>
    <w:rsid w:val="00AF458E"/>
    <w:rsid w:val="00AF4BA7"/>
    <w:rsid w:val="00AF61C9"/>
    <w:rsid w:val="00B016E9"/>
    <w:rsid w:val="00B06FF2"/>
    <w:rsid w:val="00B10C7F"/>
    <w:rsid w:val="00B26214"/>
    <w:rsid w:val="00B308F7"/>
    <w:rsid w:val="00B428BA"/>
    <w:rsid w:val="00B50530"/>
    <w:rsid w:val="00B513F3"/>
    <w:rsid w:val="00B57AFF"/>
    <w:rsid w:val="00B62313"/>
    <w:rsid w:val="00B62373"/>
    <w:rsid w:val="00B653AB"/>
    <w:rsid w:val="00B80DFA"/>
    <w:rsid w:val="00B84FE4"/>
    <w:rsid w:val="00B92FB7"/>
    <w:rsid w:val="00B931DF"/>
    <w:rsid w:val="00B94EBC"/>
    <w:rsid w:val="00BA3331"/>
    <w:rsid w:val="00BA4507"/>
    <w:rsid w:val="00BA59ED"/>
    <w:rsid w:val="00BB7111"/>
    <w:rsid w:val="00BC3218"/>
    <w:rsid w:val="00BC4E31"/>
    <w:rsid w:val="00BD2BBE"/>
    <w:rsid w:val="00BD7F50"/>
    <w:rsid w:val="00BF09A0"/>
    <w:rsid w:val="00BF763C"/>
    <w:rsid w:val="00BF78CC"/>
    <w:rsid w:val="00C024FF"/>
    <w:rsid w:val="00C04F54"/>
    <w:rsid w:val="00C05B1D"/>
    <w:rsid w:val="00C069D7"/>
    <w:rsid w:val="00C100AD"/>
    <w:rsid w:val="00C100F9"/>
    <w:rsid w:val="00C13A32"/>
    <w:rsid w:val="00C15B89"/>
    <w:rsid w:val="00C1603C"/>
    <w:rsid w:val="00C17AB5"/>
    <w:rsid w:val="00C218B5"/>
    <w:rsid w:val="00C31B30"/>
    <w:rsid w:val="00C32223"/>
    <w:rsid w:val="00C33378"/>
    <w:rsid w:val="00C43E79"/>
    <w:rsid w:val="00C449CE"/>
    <w:rsid w:val="00C47A9F"/>
    <w:rsid w:val="00C52073"/>
    <w:rsid w:val="00C53DC6"/>
    <w:rsid w:val="00C76033"/>
    <w:rsid w:val="00C7618B"/>
    <w:rsid w:val="00C77BDF"/>
    <w:rsid w:val="00C77F90"/>
    <w:rsid w:val="00C90029"/>
    <w:rsid w:val="00CB17DA"/>
    <w:rsid w:val="00CB3BA5"/>
    <w:rsid w:val="00CB4F23"/>
    <w:rsid w:val="00CC4924"/>
    <w:rsid w:val="00CE4BFD"/>
    <w:rsid w:val="00CF6842"/>
    <w:rsid w:val="00D13827"/>
    <w:rsid w:val="00D14BB3"/>
    <w:rsid w:val="00D17FB5"/>
    <w:rsid w:val="00D20740"/>
    <w:rsid w:val="00D21DD8"/>
    <w:rsid w:val="00D23015"/>
    <w:rsid w:val="00D27ACF"/>
    <w:rsid w:val="00D43EEC"/>
    <w:rsid w:val="00D46711"/>
    <w:rsid w:val="00D47DEA"/>
    <w:rsid w:val="00D502D1"/>
    <w:rsid w:val="00D51AB9"/>
    <w:rsid w:val="00D541D4"/>
    <w:rsid w:val="00D5676E"/>
    <w:rsid w:val="00D6003A"/>
    <w:rsid w:val="00D66772"/>
    <w:rsid w:val="00D77DB4"/>
    <w:rsid w:val="00D83A13"/>
    <w:rsid w:val="00D84ADC"/>
    <w:rsid w:val="00D85E44"/>
    <w:rsid w:val="00D91D19"/>
    <w:rsid w:val="00D94F0E"/>
    <w:rsid w:val="00D96599"/>
    <w:rsid w:val="00DA4193"/>
    <w:rsid w:val="00DA5F8C"/>
    <w:rsid w:val="00DB3C1A"/>
    <w:rsid w:val="00DC1176"/>
    <w:rsid w:val="00DC4808"/>
    <w:rsid w:val="00DC5221"/>
    <w:rsid w:val="00DD25B1"/>
    <w:rsid w:val="00DD296A"/>
    <w:rsid w:val="00DF5C59"/>
    <w:rsid w:val="00E049FF"/>
    <w:rsid w:val="00E15A74"/>
    <w:rsid w:val="00E25AF9"/>
    <w:rsid w:val="00E42A7E"/>
    <w:rsid w:val="00E47CBF"/>
    <w:rsid w:val="00E70AE7"/>
    <w:rsid w:val="00E76280"/>
    <w:rsid w:val="00E81628"/>
    <w:rsid w:val="00E92557"/>
    <w:rsid w:val="00E93B06"/>
    <w:rsid w:val="00EA070F"/>
    <w:rsid w:val="00EB6540"/>
    <w:rsid w:val="00EB732A"/>
    <w:rsid w:val="00EB7BAB"/>
    <w:rsid w:val="00EC04EB"/>
    <w:rsid w:val="00EC31B9"/>
    <w:rsid w:val="00EC531E"/>
    <w:rsid w:val="00EC5F4E"/>
    <w:rsid w:val="00EC75EE"/>
    <w:rsid w:val="00ED378B"/>
    <w:rsid w:val="00ED408D"/>
    <w:rsid w:val="00EE66E9"/>
    <w:rsid w:val="00EF483B"/>
    <w:rsid w:val="00EF63D7"/>
    <w:rsid w:val="00F02151"/>
    <w:rsid w:val="00F02E20"/>
    <w:rsid w:val="00F04826"/>
    <w:rsid w:val="00F06C6D"/>
    <w:rsid w:val="00F1185D"/>
    <w:rsid w:val="00F121FE"/>
    <w:rsid w:val="00F14697"/>
    <w:rsid w:val="00F14D96"/>
    <w:rsid w:val="00F20183"/>
    <w:rsid w:val="00F245CF"/>
    <w:rsid w:val="00F319CA"/>
    <w:rsid w:val="00F328E4"/>
    <w:rsid w:val="00F34156"/>
    <w:rsid w:val="00F34E84"/>
    <w:rsid w:val="00F365B9"/>
    <w:rsid w:val="00F43916"/>
    <w:rsid w:val="00F44E37"/>
    <w:rsid w:val="00F45584"/>
    <w:rsid w:val="00F47D82"/>
    <w:rsid w:val="00F53C33"/>
    <w:rsid w:val="00F569BC"/>
    <w:rsid w:val="00F74BE4"/>
    <w:rsid w:val="00F92B18"/>
    <w:rsid w:val="00FB0C76"/>
    <w:rsid w:val="00FB6894"/>
    <w:rsid w:val="00FC0BAF"/>
    <w:rsid w:val="00FC292B"/>
    <w:rsid w:val="00FC36AE"/>
    <w:rsid w:val="00FC5A04"/>
    <w:rsid w:val="00FD0B2B"/>
    <w:rsid w:val="00FD5EF9"/>
    <w:rsid w:val="00FE3D1D"/>
    <w:rsid w:val="00FF09BA"/>
    <w:rsid w:val="00FF553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05D49-CC0F-416A-9223-4F24F270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EA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774EA2"/>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sid w:val="00774EA2"/>
    <w:rPr>
      <w:rFonts w:ascii="Times New Roman" w:eastAsia="Times New Roman" w:hAnsi="Times New Roman" w:cs="Times New Roman"/>
      <w:b/>
      <w:bCs/>
      <w:i w:val="0"/>
      <w:iCs w:val="0"/>
      <w:smallCaps w:val="0"/>
      <w:strike w:val="0"/>
      <w:sz w:val="26"/>
      <w:szCs w:val="26"/>
      <w:u w:val="none"/>
    </w:rPr>
  </w:style>
  <w:style w:type="character" w:customStyle="1" w:styleId="a5">
    <w:name w:val="Основной текст_"/>
    <w:basedOn w:val="a0"/>
    <w:link w:val="11"/>
    <w:uiPriority w:val="99"/>
    <w:rsid w:val="00774EA2"/>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sid w:val="00774EA2"/>
    <w:rPr>
      <w:rFonts w:ascii="Times New Roman" w:eastAsia="Times New Roman" w:hAnsi="Times New Roman" w:cs="Times New Roman"/>
      <w:b/>
      <w:bCs/>
      <w:i w:val="0"/>
      <w:iCs w:val="0"/>
      <w:smallCaps w:val="0"/>
      <w:strike w:val="0"/>
      <w:sz w:val="8"/>
      <w:szCs w:val="8"/>
      <w:u w:val="none"/>
      <w:lang w:val="ru-RU" w:eastAsia="ru-RU" w:bidi="ru-RU"/>
    </w:rPr>
  </w:style>
  <w:style w:type="paragraph" w:customStyle="1" w:styleId="a4">
    <w:name w:val="Подпись к картинке"/>
    <w:basedOn w:val="a"/>
    <w:link w:val="a3"/>
    <w:rsid w:val="00774EA2"/>
    <w:pPr>
      <w:shd w:val="clear" w:color="auto" w:fill="FFFFFF"/>
    </w:pPr>
    <w:rPr>
      <w:rFonts w:ascii="Times New Roman" w:eastAsia="Times New Roman" w:hAnsi="Times New Roman" w:cs="Times New Roman"/>
      <w:b/>
      <w:bCs/>
      <w:sz w:val="26"/>
      <w:szCs w:val="26"/>
    </w:rPr>
  </w:style>
  <w:style w:type="paragraph" w:customStyle="1" w:styleId="10">
    <w:name w:val="Заголовок №1"/>
    <w:basedOn w:val="a"/>
    <w:link w:val="1"/>
    <w:rsid w:val="00774EA2"/>
    <w:pPr>
      <w:shd w:val="clear" w:color="auto" w:fill="FFFFFF"/>
      <w:spacing w:after="240"/>
      <w:jc w:val="center"/>
      <w:outlineLvl w:val="0"/>
    </w:pPr>
    <w:rPr>
      <w:rFonts w:ascii="Times New Roman" w:eastAsia="Times New Roman" w:hAnsi="Times New Roman" w:cs="Times New Roman"/>
      <w:b/>
      <w:bCs/>
      <w:sz w:val="26"/>
      <w:szCs w:val="26"/>
    </w:rPr>
  </w:style>
  <w:style w:type="paragraph" w:customStyle="1" w:styleId="11">
    <w:name w:val="Основной текст1"/>
    <w:basedOn w:val="a"/>
    <w:link w:val="a5"/>
    <w:uiPriority w:val="99"/>
    <w:rsid w:val="00774EA2"/>
    <w:pPr>
      <w:shd w:val="clear" w:color="auto" w:fill="FFFFFF"/>
      <w:spacing w:after="140"/>
      <w:ind w:firstLine="400"/>
    </w:pPr>
    <w:rPr>
      <w:rFonts w:ascii="Times New Roman" w:eastAsia="Times New Roman" w:hAnsi="Times New Roman" w:cs="Times New Roman"/>
      <w:sz w:val="26"/>
      <w:szCs w:val="26"/>
    </w:rPr>
  </w:style>
  <w:style w:type="paragraph" w:customStyle="1" w:styleId="20">
    <w:name w:val="Основной текст (2)"/>
    <w:basedOn w:val="a"/>
    <w:link w:val="2"/>
    <w:rsid w:val="00774EA2"/>
    <w:pPr>
      <w:shd w:val="clear" w:color="auto" w:fill="FFFFFF"/>
      <w:spacing w:after="140"/>
      <w:ind w:hanging="1140"/>
    </w:pPr>
    <w:rPr>
      <w:rFonts w:ascii="Times New Roman" w:eastAsia="Times New Roman" w:hAnsi="Times New Roman" w:cs="Times New Roman"/>
      <w:b/>
      <w:bCs/>
      <w:sz w:val="8"/>
      <w:szCs w:val="8"/>
      <w:lang w:val="ru-RU" w:eastAsia="ru-RU" w:bidi="ru-RU"/>
    </w:rPr>
  </w:style>
  <w:style w:type="paragraph" w:customStyle="1" w:styleId="12">
    <w:name w:val="Абзац списка1"/>
    <w:basedOn w:val="a"/>
    <w:rsid w:val="005B2E57"/>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styleId="HTML">
    <w:name w:val="HTML Preformatted"/>
    <w:basedOn w:val="a"/>
    <w:link w:val="HTML0"/>
    <w:uiPriority w:val="99"/>
    <w:semiHidden/>
    <w:unhideWhenUsed/>
    <w:rsid w:val="005B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uiPriority w:val="99"/>
    <w:semiHidden/>
    <w:rsid w:val="005B2E57"/>
    <w:rPr>
      <w:rFonts w:ascii="Courier New" w:eastAsia="Times New Roman" w:hAnsi="Courier New" w:cs="Courier New"/>
      <w:sz w:val="20"/>
      <w:szCs w:val="20"/>
      <w:lang w:bidi="ar-SA"/>
    </w:rPr>
  </w:style>
  <w:style w:type="paragraph" w:styleId="a6">
    <w:name w:val="header"/>
    <w:basedOn w:val="a"/>
    <w:link w:val="a7"/>
    <w:uiPriority w:val="99"/>
    <w:unhideWhenUsed/>
    <w:rsid w:val="00876CD4"/>
    <w:pPr>
      <w:tabs>
        <w:tab w:val="center" w:pos="4844"/>
        <w:tab w:val="right" w:pos="9689"/>
      </w:tabs>
    </w:pPr>
  </w:style>
  <w:style w:type="character" w:customStyle="1" w:styleId="a7">
    <w:name w:val="Верхний колонтитул Знак"/>
    <w:basedOn w:val="a0"/>
    <w:link w:val="a6"/>
    <w:uiPriority w:val="99"/>
    <w:rsid w:val="00876CD4"/>
    <w:rPr>
      <w:color w:val="000000"/>
    </w:rPr>
  </w:style>
  <w:style w:type="paragraph" w:styleId="a8">
    <w:name w:val="footer"/>
    <w:basedOn w:val="a"/>
    <w:link w:val="a9"/>
    <w:uiPriority w:val="99"/>
    <w:unhideWhenUsed/>
    <w:rsid w:val="00876CD4"/>
    <w:pPr>
      <w:tabs>
        <w:tab w:val="center" w:pos="4844"/>
        <w:tab w:val="right" w:pos="9689"/>
      </w:tabs>
    </w:pPr>
  </w:style>
  <w:style w:type="character" w:customStyle="1" w:styleId="a9">
    <w:name w:val="Нижний колонтитул Знак"/>
    <w:basedOn w:val="a0"/>
    <w:link w:val="a8"/>
    <w:uiPriority w:val="99"/>
    <w:rsid w:val="00876CD4"/>
    <w:rPr>
      <w:color w:val="000000"/>
    </w:rPr>
  </w:style>
  <w:style w:type="paragraph" w:styleId="aa">
    <w:name w:val="Balloon Text"/>
    <w:basedOn w:val="a"/>
    <w:link w:val="ab"/>
    <w:uiPriority w:val="99"/>
    <w:semiHidden/>
    <w:unhideWhenUsed/>
    <w:rsid w:val="00C32223"/>
    <w:rPr>
      <w:rFonts w:ascii="Segoe UI" w:hAnsi="Segoe UI" w:cs="Segoe UI"/>
      <w:sz w:val="18"/>
      <w:szCs w:val="18"/>
    </w:rPr>
  </w:style>
  <w:style w:type="character" w:customStyle="1" w:styleId="ab">
    <w:name w:val="Текст выноски Знак"/>
    <w:basedOn w:val="a0"/>
    <w:link w:val="aa"/>
    <w:uiPriority w:val="99"/>
    <w:semiHidden/>
    <w:rsid w:val="00C32223"/>
    <w:rPr>
      <w:rFonts w:ascii="Segoe UI" w:hAnsi="Segoe UI" w:cs="Segoe UI"/>
      <w:color w:val="000000"/>
      <w:sz w:val="18"/>
      <w:szCs w:val="18"/>
    </w:rPr>
  </w:style>
  <w:style w:type="character" w:customStyle="1" w:styleId="ac">
    <w:name w:val="Основний текст_"/>
    <w:link w:val="13"/>
    <w:locked/>
    <w:rsid w:val="00BC4E31"/>
    <w:rPr>
      <w:sz w:val="27"/>
      <w:szCs w:val="27"/>
      <w:shd w:val="clear" w:color="auto" w:fill="FFFFFF"/>
    </w:rPr>
  </w:style>
  <w:style w:type="paragraph" w:customStyle="1" w:styleId="13">
    <w:name w:val="Основний текст1"/>
    <w:basedOn w:val="a"/>
    <w:link w:val="ac"/>
    <w:rsid w:val="00BC4E31"/>
    <w:pPr>
      <w:widowControl/>
      <w:shd w:val="clear" w:color="auto" w:fill="FFFFFF"/>
      <w:spacing w:before="300" w:after="300" w:line="326" w:lineRule="exact"/>
    </w:pPr>
    <w:rPr>
      <w:color w:val="auto"/>
      <w:sz w:val="27"/>
      <w:szCs w:val="27"/>
      <w:shd w:val="clear" w:color="auto" w:fill="FFFFFF"/>
    </w:rPr>
  </w:style>
  <w:style w:type="paragraph" w:styleId="ad">
    <w:name w:val="List Paragraph"/>
    <w:basedOn w:val="a"/>
    <w:uiPriority w:val="34"/>
    <w:qFormat/>
    <w:rsid w:val="00D6003A"/>
    <w:pPr>
      <w:ind w:left="720"/>
      <w:contextualSpacing/>
    </w:pPr>
  </w:style>
  <w:style w:type="character" w:customStyle="1" w:styleId="FontStyle">
    <w:name w:val="Font Style"/>
    <w:rsid w:val="00670F78"/>
    <w:rPr>
      <w:rFonts w:cs="Courier New"/>
      <w:color w:val="000000"/>
    </w:rPr>
  </w:style>
  <w:style w:type="paragraph" w:customStyle="1" w:styleId="21">
    <w:name w:val="Абзац списка2"/>
    <w:basedOn w:val="a"/>
    <w:rsid w:val="00FC36AE"/>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3">
    <w:name w:val="Абзац списка3"/>
    <w:basedOn w:val="a"/>
    <w:rsid w:val="00E93B06"/>
    <w:pPr>
      <w:widowControl/>
      <w:spacing w:after="200" w:line="276" w:lineRule="auto"/>
      <w:ind w:left="720"/>
    </w:pPr>
    <w:rPr>
      <w:rFonts w:ascii="Calibri" w:eastAsia="Times New Roman" w:hAnsi="Calibri" w:cs="Times New Roman"/>
      <w:color w:val="auto"/>
      <w:sz w:val="22"/>
      <w:szCs w:val="22"/>
      <w:lang w:val="ru-RU" w:eastAsia="ru-RU" w:bidi="ar-SA"/>
    </w:rPr>
  </w:style>
  <w:style w:type="paragraph" w:customStyle="1" w:styleId="4">
    <w:name w:val="Абзац списка4"/>
    <w:basedOn w:val="a"/>
    <w:rsid w:val="00274EDA"/>
    <w:pPr>
      <w:widowControl/>
      <w:spacing w:after="200" w:line="276" w:lineRule="auto"/>
      <w:ind w:left="720"/>
    </w:pPr>
    <w:rPr>
      <w:rFonts w:ascii="Calibri" w:eastAsia="Times New Roman" w:hAnsi="Calibri" w:cs="Times New Roman"/>
      <w:color w:val="auto"/>
      <w:sz w:val="22"/>
      <w:szCs w:val="22"/>
      <w:lang w:val="ru-RU" w:eastAsia="ru-RU" w:bidi="ar-SA"/>
    </w:rPr>
  </w:style>
  <w:style w:type="character" w:styleId="ae">
    <w:name w:val="Intense Reference"/>
    <w:basedOn w:val="a0"/>
    <w:uiPriority w:val="32"/>
    <w:qFormat/>
    <w:rsid w:val="00E70AE7"/>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5530">
      <w:bodyDiv w:val="1"/>
      <w:marLeft w:val="0"/>
      <w:marRight w:val="0"/>
      <w:marTop w:val="0"/>
      <w:marBottom w:val="0"/>
      <w:divBdr>
        <w:top w:val="none" w:sz="0" w:space="0" w:color="auto"/>
        <w:left w:val="none" w:sz="0" w:space="0" w:color="auto"/>
        <w:bottom w:val="none" w:sz="0" w:space="0" w:color="auto"/>
        <w:right w:val="none" w:sz="0" w:space="0" w:color="auto"/>
      </w:divBdr>
    </w:div>
    <w:div w:id="651787467">
      <w:bodyDiv w:val="1"/>
      <w:marLeft w:val="0"/>
      <w:marRight w:val="0"/>
      <w:marTop w:val="0"/>
      <w:marBottom w:val="0"/>
      <w:divBdr>
        <w:top w:val="none" w:sz="0" w:space="0" w:color="auto"/>
        <w:left w:val="none" w:sz="0" w:space="0" w:color="auto"/>
        <w:bottom w:val="none" w:sz="0" w:space="0" w:color="auto"/>
        <w:right w:val="none" w:sz="0" w:space="0" w:color="auto"/>
      </w:divBdr>
    </w:div>
    <w:div w:id="1141339148">
      <w:bodyDiv w:val="1"/>
      <w:marLeft w:val="0"/>
      <w:marRight w:val="0"/>
      <w:marTop w:val="0"/>
      <w:marBottom w:val="0"/>
      <w:divBdr>
        <w:top w:val="none" w:sz="0" w:space="0" w:color="auto"/>
        <w:left w:val="none" w:sz="0" w:space="0" w:color="auto"/>
        <w:bottom w:val="none" w:sz="0" w:space="0" w:color="auto"/>
        <w:right w:val="none" w:sz="0" w:space="0" w:color="auto"/>
      </w:divBdr>
    </w:div>
    <w:div w:id="130928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7024</Words>
  <Characters>4005</Characters>
  <Application>Microsoft Office Word</Application>
  <DocSecurity>0</DocSecurity>
  <Lines>33</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Ульвак Марина Вікторівна</cp:lastModifiedBy>
  <cp:revision>2</cp:revision>
  <cp:lastPrinted>2024-08-30T06:23:00Z</cp:lastPrinted>
  <dcterms:created xsi:type="dcterms:W3CDTF">2024-08-30T06:23:00Z</dcterms:created>
  <dcterms:modified xsi:type="dcterms:W3CDTF">2024-08-30T06:23:00Z</dcterms:modified>
</cp:coreProperties>
</file>