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9E" w:rsidRPr="00C2065C" w:rsidRDefault="006D729E" w:rsidP="006D729E">
      <w:pPr>
        <w:ind w:left="5812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2065C">
        <w:rPr>
          <w:sz w:val="28"/>
          <w:szCs w:val="28"/>
        </w:rPr>
        <w:t>Додаток</w:t>
      </w:r>
    </w:p>
    <w:p w:rsidR="006D729E" w:rsidRPr="00C2065C" w:rsidRDefault="006D729E" w:rsidP="006D729E">
      <w:pPr>
        <w:ind w:left="5812"/>
        <w:contextualSpacing/>
        <w:jc w:val="both"/>
        <w:rPr>
          <w:sz w:val="28"/>
          <w:szCs w:val="28"/>
        </w:rPr>
      </w:pPr>
      <w:r w:rsidRPr="00C2065C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:rsidR="006D729E" w:rsidRPr="00C2065C" w:rsidRDefault="006D729E" w:rsidP="006D729E">
      <w:pPr>
        <w:spacing w:line="276" w:lineRule="auto"/>
        <w:jc w:val="both"/>
        <w:rPr>
          <w:sz w:val="28"/>
          <w:szCs w:val="28"/>
        </w:rPr>
      </w:pPr>
    </w:p>
    <w:p w:rsidR="006D729E" w:rsidRPr="00C2065C" w:rsidRDefault="006D729E" w:rsidP="006D729E">
      <w:pPr>
        <w:spacing w:line="276" w:lineRule="auto"/>
        <w:jc w:val="both"/>
      </w:pPr>
    </w:p>
    <w:p w:rsidR="006D729E" w:rsidRPr="00C2065C" w:rsidRDefault="006D729E" w:rsidP="006D729E">
      <w:pPr>
        <w:spacing w:line="276" w:lineRule="auto"/>
        <w:jc w:val="center"/>
        <w:rPr>
          <w:sz w:val="28"/>
          <w:szCs w:val="28"/>
        </w:rPr>
      </w:pPr>
      <w:r w:rsidRPr="00C2065C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:rsidR="006D729E" w:rsidRPr="00C2065C" w:rsidRDefault="006D729E" w:rsidP="006D729E">
      <w:pPr>
        <w:spacing w:line="276" w:lineRule="auto"/>
        <w:jc w:val="center"/>
        <w:rPr>
          <w:sz w:val="28"/>
          <w:szCs w:val="28"/>
        </w:rPr>
      </w:pPr>
    </w:p>
    <w:p w:rsidR="00C24B59" w:rsidRDefault="006D729E" w:rsidP="00C24B59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1E4F29">
        <w:rPr>
          <w:sz w:val="28"/>
          <w:szCs w:val="28"/>
          <w:lang w:eastAsia="en-US"/>
        </w:rPr>
        <w:t xml:space="preserve">За результатами опрацювання матеріалів планованої діяльності </w:t>
      </w:r>
      <w:r w:rsidRPr="001E4F29">
        <w:rPr>
          <w:sz w:val="28"/>
          <w:szCs w:val="28"/>
          <w:lang w:eastAsia="en-US"/>
        </w:rPr>
        <w:br/>
      </w:r>
      <w:r w:rsidRPr="001E4F29">
        <w:rPr>
          <w:bCs/>
          <w:sz w:val="28"/>
          <w:szCs w:val="28"/>
          <w:lang w:bidi="uk-UA"/>
        </w:rPr>
        <w:t>Філії «</w:t>
      </w:r>
      <w:r w:rsidR="001E4F29" w:rsidRPr="001E4F29">
        <w:rPr>
          <w:bCs/>
          <w:sz w:val="28"/>
          <w:szCs w:val="28"/>
          <w:lang w:bidi="uk-UA"/>
        </w:rPr>
        <w:t>Шосткинське</w:t>
      </w:r>
      <w:r w:rsidRPr="001E4F29">
        <w:rPr>
          <w:bCs/>
          <w:sz w:val="28"/>
          <w:szCs w:val="28"/>
          <w:lang w:bidi="uk-UA"/>
        </w:rPr>
        <w:t xml:space="preserve"> лісове господарство» Державного спеціалізованого господарського підприємства «Ліси України» </w:t>
      </w:r>
      <w:r w:rsidRPr="001E4F29">
        <w:rPr>
          <w:bCs/>
          <w:iCs/>
          <w:sz w:val="28"/>
          <w:szCs w:val="28"/>
          <w:lang w:bidi="uk-UA"/>
        </w:rPr>
        <w:t>(далі – Філія «</w:t>
      </w:r>
      <w:r w:rsidR="001E4F29" w:rsidRPr="001E4F29">
        <w:rPr>
          <w:bCs/>
          <w:sz w:val="28"/>
          <w:szCs w:val="28"/>
          <w:lang w:bidi="uk-UA"/>
        </w:rPr>
        <w:t xml:space="preserve">Шосткинське </w:t>
      </w:r>
      <w:r w:rsidRPr="001E4F29">
        <w:rPr>
          <w:bCs/>
          <w:sz w:val="28"/>
          <w:szCs w:val="28"/>
          <w:lang w:bidi="uk-UA"/>
        </w:rPr>
        <w:t>ЛГ»</w:t>
      </w:r>
      <w:r w:rsidRPr="001E4F29">
        <w:rPr>
          <w:bCs/>
          <w:iCs/>
          <w:sz w:val="28"/>
          <w:szCs w:val="28"/>
          <w:lang w:bidi="uk-UA"/>
        </w:rPr>
        <w:t>)</w:t>
      </w:r>
      <w:r w:rsidRPr="001E4F29">
        <w:rPr>
          <w:color w:val="000000"/>
          <w:sz w:val="28"/>
          <w:szCs w:val="28"/>
          <w:lang w:eastAsia="uk-UA" w:bidi="uk-UA"/>
        </w:rPr>
        <w:t xml:space="preserve"> </w:t>
      </w:r>
      <w:r w:rsidRPr="001E4F29">
        <w:rPr>
          <w:sz w:val="28"/>
          <w:szCs w:val="28"/>
          <w:lang w:eastAsia="en-US"/>
        </w:rPr>
        <w:t>«</w:t>
      </w:r>
      <w:bookmarkStart w:id="1" w:name="_Hlk120282096"/>
      <w:bookmarkStart w:id="2" w:name="_Hlk123030925"/>
      <w:r w:rsidRPr="001E4F29">
        <w:rPr>
          <w:bCs/>
          <w:sz w:val="28"/>
          <w:szCs w:val="28"/>
          <w:lang w:bidi="uk-UA"/>
        </w:rPr>
        <w:t xml:space="preserve">Спеціальне використання лісових ресурсів </w:t>
      </w:r>
      <w:r w:rsidR="000371C4">
        <w:rPr>
          <w:bCs/>
          <w:sz w:val="28"/>
          <w:szCs w:val="28"/>
          <w:lang w:bidi="uk-UA"/>
        </w:rPr>
        <w:t>в</w:t>
      </w:r>
      <w:r w:rsidRPr="001E4F29">
        <w:rPr>
          <w:bCs/>
          <w:sz w:val="28"/>
          <w:szCs w:val="28"/>
          <w:lang w:bidi="uk-UA"/>
        </w:rPr>
        <w:t xml:space="preserve"> порядку проведення </w:t>
      </w:r>
      <w:r w:rsidR="000371C4">
        <w:rPr>
          <w:bCs/>
          <w:sz w:val="28"/>
          <w:szCs w:val="28"/>
          <w:lang w:bidi="uk-UA"/>
        </w:rPr>
        <w:t xml:space="preserve">суцільних санітарних рубок та </w:t>
      </w:r>
      <w:r w:rsidRPr="001E4F29">
        <w:rPr>
          <w:bCs/>
          <w:sz w:val="28"/>
          <w:szCs w:val="28"/>
          <w:lang w:bidi="uk-UA"/>
        </w:rPr>
        <w:t>рубок головного користування</w:t>
      </w:r>
      <w:bookmarkEnd w:id="1"/>
      <w:r w:rsidR="00D70E6E">
        <w:rPr>
          <w:bCs/>
          <w:sz w:val="28"/>
          <w:szCs w:val="28"/>
          <w:lang w:bidi="uk-UA"/>
        </w:rPr>
        <w:t>,</w:t>
      </w:r>
      <w:r w:rsidRPr="001E4F29">
        <w:rPr>
          <w:bCs/>
          <w:sz w:val="28"/>
          <w:szCs w:val="28"/>
          <w:lang w:bidi="uk-UA"/>
        </w:rPr>
        <w:t xml:space="preserve"> на </w:t>
      </w:r>
      <w:r w:rsidR="000371C4">
        <w:rPr>
          <w:bCs/>
          <w:sz w:val="28"/>
          <w:szCs w:val="28"/>
          <w:lang w:bidi="uk-UA"/>
        </w:rPr>
        <w:t>площі</w:t>
      </w:r>
      <w:r w:rsidR="00D70E6E">
        <w:rPr>
          <w:bCs/>
          <w:sz w:val="28"/>
          <w:szCs w:val="28"/>
          <w:lang w:bidi="uk-UA"/>
        </w:rPr>
        <w:t xml:space="preserve"> понад 1 га, з подальшим лісовідновленням; </w:t>
      </w:r>
      <w:r w:rsidR="00346256">
        <w:rPr>
          <w:bCs/>
          <w:sz w:val="28"/>
          <w:szCs w:val="28"/>
          <w:lang w:bidi="uk-UA"/>
        </w:rPr>
        <w:t>планування</w:t>
      </w:r>
      <w:r w:rsidR="00AA5E44">
        <w:rPr>
          <w:bCs/>
          <w:sz w:val="28"/>
          <w:szCs w:val="28"/>
          <w:lang w:bidi="uk-UA"/>
        </w:rPr>
        <w:t xml:space="preserve"> суцільних рубок головного користування; </w:t>
      </w:r>
      <w:r w:rsidR="00346256">
        <w:rPr>
          <w:bCs/>
          <w:sz w:val="28"/>
          <w:szCs w:val="28"/>
          <w:lang w:bidi="uk-UA"/>
        </w:rPr>
        <w:t>вилучення</w:t>
      </w:r>
      <w:r w:rsidR="00D70E6E">
        <w:rPr>
          <w:bCs/>
          <w:sz w:val="28"/>
          <w:szCs w:val="28"/>
          <w:lang w:bidi="uk-UA"/>
        </w:rPr>
        <w:t xml:space="preserve"> </w:t>
      </w:r>
      <w:r w:rsidR="00DC604F">
        <w:rPr>
          <w:bCs/>
          <w:sz w:val="28"/>
          <w:szCs w:val="28"/>
          <w:lang w:bidi="uk-UA"/>
        </w:rPr>
        <w:t>з деревостанів аварійних, сухостійних дерев,</w:t>
      </w:r>
      <w:r w:rsidR="00F13FD0">
        <w:rPr>
          <w:bCs/>
          <w:sz w:val="28"/>
          <w:szCs w:val="28"/>
          <w:lang w:bidi="uk-UA"/>
        </w:rPr>
        <w:t xml:space="preserve"> дерев</w:t>
      </w:r>
      <w:r w:rsidR="00DC604F">
        <w:rPr>
          <w:bCs/>
          <w:sz w:val="28"/>
          <w:szCs w:val="28"/>
          <w:lang w:bidi="uk-UA"/>
        </w:rPr>
        <w:t xml:space="preserve"> уражених стовбуровими та комлевими гнилями,</w:t>
      </w:r>
      <w:r w:rsidR="00B25F80">
        <w:rPr>
          <w:bCs/>
          <w:sz w:val="28"/>
          <w:szCs w:val="28"/>
          <w:lang w:bidi="uk-UA"/>
        </w:rPr>
        <w:t xml:space="preserve"> відмираючих та дуже ослаблених дерев з ознаками пошкодження стовбуровими шкідниками, дерев з плодовими тілами дереворуйнівних інфекційних хвороб з подальшим лісовідновленням на площі 17,1 га</w:t>
      </w:r>
      <w:bookmarkEnd w:id="2"/>
      <w:r w:rsidRPr="001E4F29">
        <w:rPr>
          <w:sz w:val="28"/>
          <w:szCs w:val="28"/>
          <w:lang w:eastAsia="en-US"/>
        </w:rPr>
        <w:t xml:space="preserve">» (реєстраційний номер справи в Єдиному реєстрі з оцінки впливу на довкілля (далі – Реєстр) – </w:t>
      </w:r>
      <w:r w:rsidR="001E4F29" w:rsidRPr="000371C4">
        <w:rPr>
          <w:color w:val="000000"/>
          <w:spacing w:val="-5"/>
          <w:sz w:val="28"/>
          <w:szCs w:val="28"/>
          <w:shd w:val="clear" w:color="auto" w:fill="FFFFFF"/>
        </w:rPr>
        <w:t>8551 (202382911023)</w:t>
      </w:r>
      <w:r w:rsidRPr="001E4F29">
        <w:rPr>
          <w:sz w:val="28"/>
          <w:szCs w:val="28"/>
          <w:lang w:eastAsia="en-US"/>
        </w:rPr>
        <w:t xml:space="preserve"> встановлено: </w:t>
      </w:r>
    </w:p>
    <w:p w:rsidR="006D729E" w:rsidRPr="009F5F6B" w:rsidRDefault="0092657A" w:rsidP="00210ED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9F5F6B">
        <w:rPr>
          <w:bCs/>
          <w:iCs/>
          <w:sz w:val="28"/>
          <w:szCs w:val="28"/>
          <w:lang w:bidi="uk-UA"/>
        </w:rPr>
        <w:t>– </w:t>
      </w:r>
      <w:r w:rsidR="006D729E" w:rsidRPr="009F5F6B">
        <w:rPr>
          <w:bCs/>
          <w:iCs/>
          <w:sz w:val="28"/>
          <w:szCs w:val="28"/>
          <w:lang w:bidi="uk-UA"/>
        </w:rPr>
        <w:t>Філія «</w:t>
      </w:r>
      <w:r w:rsidR="00C24B59" w:rsidRPr="009F5F6B">
        <w:rPr>
          <w:bCs/>
          <w:sz w:val="28"/>
          <w:szCs w:val="28"/>
          <w:lang w:bidi="uk-UA"/>
        </w:rPr>
        <w:t xml:space="preserve">Шосткинське </w:t>
      </w:r>
      <w:r w:rsidR="006D729E" w:rsidRPr="009F5F6B">
        <w:rPr>
          <w:bCs/>
          <w:sz w:val="28"/>
          <w:szCs w:val="28"/>
          <w:lang w:bidi="uk-UA"/>
        </w:rPr>
        <w:t xml:space="preserve">ЛГ» </w:t>
      </w:r>
      <w:r w:rsidR="00C24B59" w:rsidRPr="009F5F6B">
        <w:rPr>
          <w:rFonts w:eastAsia="TimesNewRomanPSMT"/>
          <w:sz w:val="28"/>
          <w:szCs w:val="28"/>
          <w:lang w:eastAsia="en-US"/>
        </w:rPr>
        <w:t>розташована в північно-західній частині Сумської області на території Конотопського</w:t>
      </w:r>
      <w:r w:rsidR="00210ED7" w:rsidRPr="009F5F6B">
        <w:rPr>
          <w:rFonts w:eastAsia="TimesNewRomanPSMT"/>
          <w:sz w:val="28"/>
          <w:szCs w:val="28"/>
          <w:lang w:eastAsia="en-US"/>
        </w:rPr>
        <w:t>,</w:t>
      </w:r>
      <w:r w:rsidR="00C24B59" w:rsidRPr="009F5F6B">
        <w:rPr>
          <w:rFonts w:eastAsia="TimesNewRomanPSMT"/>
          <w:sz w:val="28"/>
          <w:szCs w:val="28"/>
          <w:lang w:eastAsia="en-US"/>
        </w:rPr>
        <w:t xml:space="preserve"> Шосткинського</w:t>
      </w:r>
      <w:r w:rsidR="00210ED7" w:rsidRPr="009F5F6B">
        <w:rPr>
          <w:rFonts w:eastAsia="TimesNewRomanPSMT"/>
          <w:sz w:val="28"/>
          <w:szCs w:val="28"/>
          <w:lang w:eastAsia="en-US"/>
        </w:rPr>
        <w:t xml:space="preserve"> </w:t>
      </w:r>
      <w:r w:rsidR="00C24B59" w:rsidRPr="009F5F6B">
        <w:rPr>
          <w:rFonts w:eastAsia="TimesNewRomanPSMT"/>
          <w:sz w:val="28"/>
          <w:szCs w:val="28"/>
          <w:lang w:eastAsia="en-US"/>
        </w:rPr>
        <w:t xml:space="preserve">адміністративних районів </w:t>
      </w:r>
      <w:r w:rsidR="00210ED7" w:rsidRPr="009F5F6B">
        <w:rPr>
          <w:rFonts w:eastAsia="TimesNewRomanPSMT"/>
          <w:sz w:val="28"/>
          <w:szCs w:val="28"/>
          <w:lang w:eastAsia="en-US"/>
        </w:rPr>
        <w:t>та</w:t>
      </w:r>
      <w:r w:rsidR="00C24B59" w:rsidRPr="009F5F6B">
        <w:rPr>
          <w:rFonts w:eastAsia="TimesNewRomanPSMT"/>
          <w:sz w:val="28"/>
          <w:szCs w:val="28"/>
          <w:lang w:eastAsia="en-US"/>
        </w:rPr>
        <w:t xml:space="preserve"> міст Шостка </w:t>
      </w:r>
      <w:r w:rsidR="00210ED7" w:rsidRPr="009F5F6B">
        <w:rPr>
          <w:rFonts w:eastAsia="TimesNewRomanPSMT"/>
          <w:sz w:val="28"/>
          <w:szCs w:val="28"/>
          <w:lang w:eastAsia="en-US"/>
        </w:rPr>
        <w:t>і</w:t>
      </w:r>
      <w:r w:rsidR="00C24B59" w:rsidRPr="009F5F6B">
        <w:rPr>
          <w:rFonts w:eastAsia="TimesNewRomanPSMT"/>
          <w:sz w:val="28"/>
          <w:szCs w:val="28"/>
          <w:lang w:eastAsia="en-US"/>
        </w:rPr>
        <w:t xml:space="preserve"> Глухів</w:t>
      </w:r>
      <w:r w:rsidR="006D729E" w:rsidRPr="009F5F6B">
        <w:rPr>
          <w:sz w:val="28"/>
          <w:szCs w:val="28"/>
        </w:rPr>
        <w:t>;</w:t>
      </w:r>
    </w:p>
    <w:p w:rsidR="000D643F" w:rsidRPr="009F5F6B" w:rsidRDefault="0034348F" w:rsidP="000D643F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9F5F6B">
        <w:rPr>
          <w:sz w:val="28"/>
          <w:szCs w:val="28"/>
        </w:rPr>
        <w:t>– </w:t>
      </w:r>
      <w:r w:rsidR="006D729E" w:rsidRPr="009F5F6B">
        <w:rPr>
          <w:sz w:val="28"/>
          <w:szCs w:val="28"/>
        </w:rPr>
        <w:t xml:space="preserve">площа лісового фонду підприємства становить </w:t>
      </w:r>
      <w:r w:rsidR="00687FF4" w:rsidRPr="009F5F6B">
        <w:rPr>
          <w:rFonts w:eastAsiaTheme="minorHAnsi"/>
          <w:iCs/>
          <w:sz w:val="28"/>
          <w:szCs w:val="28"/>
          <w:lang w:eastAsia="en-US"/>
        </w:rPr>
        <w:t xml:space="preserve">49712,7 </w:t>
      </w:r>
      <w:r w:rsidR="006D729E" w:rsidRPr="009F5F6B">
        <w:rPr>
          <w:sz w:val="28"/>
          <w:szCs w:val="28"/>
        </w:rPr>
        <w:t>га;</w:t>
      </w:r>
    </w:p>
    <w:p w:rsidR="002C5D41" w:rsidRPr="009F5F6B" w:rsidRDefault="0092657A" w:rsidP="002C5D41">
      <w:pPr>
        <w:tabs>
          <w:tab w:val="left" w:pos="709"/>
        </w:tabs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9F5F6B">
        <w:rPr>
          <w:sz w:val="28"/>
          <w:szCs w:val="28"/>
        </w:rPr>
        <w:t>– </w:t>
      </w:r>
      <w:r w:rsidR="006D729E" w:rsidRPr="009F5F6B">
        <w:rPr>
          <w:sz w:val="28"/>
          <w:szCs w:val="28"/>
        </w:rPr>
        <w:t>підприємство</w:t>
      </w:r>
      <w:r w:rsidR="006D729E" w:rsidRPr="009F5F6B">
        <w:rPr>
          <w:bCs/>
          <w:sz w:val="28"/>
          <w:szCs w:val="28"/>
          <w:lang w:bidi="uk-UA"/>
        </w:rPr>
        <w:t xml:space="preserve"> </w:t>
      </w:r>
      <w:r w:rsidR="006D729E" w:rsidRPr="009F5F6B">
        <w:rPr>
          <w:sz w:val="28"/>
          <w:szCs w:val="28"/>
        </w:rPr>
        <w:t xml:space="preserve">передбачає здійснення </w:t>
      </w:r>
      <w:r w:rsidR="00852160" w:rsidRPr="009F5F6B">
        <w:rPr>
          <w:rFonts w:eastAsia="TimesNewRomanPSMT"/>
          <w:sz w:val="28"/>
          <w:szCs w:val="28"/>
          <w:lang w:eastAsia="en-US"/>
        </w:rPr>
        <w:t xml:space="preserve">спеціального використання лісових ресурсів в порядку проведення </w:t>
      </w:r>
      <w:r w:rsidR="00CD4BDC" w:rsidRPr="009F5F6B">
        <w:rPr>
          <w:rFonts w:eastAsia="TimesNewRomanPSMT"/>
          <w:sz w:val="28"/>
          <w:szCs w:val="28"/>
          <w:lang w:eastAsia="en-US"/>
        </w:rPr>
        <w:t xml:space="preserve">рубок головного користування та </w:t>
      </w:r>
      <w:r w:rsidR="00852160" w:rsidRPr="009F5F6B">
        <w:rPr>
          <w:rFonts w:eastAsia="TimesNewRomanPSMT"/>
          <w:sz w:val="28"/>
          <w:szCs w:val="28"/>
          <w:lang w:eastAsia="en-US"/>
        </w:rPr>
        <w:t>суцільних санітарних рубок на площі понад 1 га з подальшим лісовідновленням</w:t>
      </w:r>
      <w:r w:rsidR="00CD4BDC" w:rsidRPr="009F5F6B">
        <w:rPr>
          <w:rFonts w:eastAsia="TimesNewRomanPSMT"/>
          <w:sz w:val="28"/>
          <w:szCs w:val="28"/>
          <w:lang w:eastAsia="en-US"/>
        </w:rPr>
        <w:t>;</w:t>
      </w:r>
    </w:p>
    <w:p w:rsidR="00AE7C00" w:rsidRPr="009F5F6B" w:rsidRDefault="0092657A" w:rsidP="00AE7C0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F5F6B">
        <w:rPr>
          <w:sz w:val="28"/>
          <w:szCs w:val="28"/>
        </w:rPr>
        <w:t>– </w:t>
      </w:r>
      <w:r w:rsidR="00B65D35" w:rsidRPr="009F5F6B">
        <w:rPr>
          <w:sz w:val="28"/>
          <w:szCs w:val="28"/>
        </w:rPr>
        <w:t xml:space="preserve">щорічна </w:t>
      </w:r>
      <w:r w:rsidR="00B65D35" w:rsidRPr="009F5F6B">
        <w:rPr>
          <w:rFonts w:eastAsia="TimesNewRomanPSMT"/>
          <w:sz w:val="28"/>
          <w:szCs w:val="28"/>
          <w:lang w:eastAsia="en-US"/>
        </w:rPr>
        <w:t>р</w:t>
      </w:r>
      <w:r w:rsidR="00AE7C00" w:rsidRPr="009F5F6B">
        <w:rPr>
          <w:rFonts w:eastAsia="TimesNewRomanPSMT"/>
          <w:sz w:val="28"/>
          <w:szCs w:val="28"/>
          <w:lang w:eastAsia="en-US"/>
        </w:rPr>
        <w:t xml:space="preserve">озрахункова лісосіка </w:t>
      </w:r>
      <w:r w:rsidR="00B65D35" w:rsidRPr="009F5F6B">
        <w:rPr>
          <w:rFonts w:eastAsia="TimesNewRomanPSMT"/>
          <w:sz w:val="28"/>
          <w:szCs w:val="28"/>
          <w:lang w:eastAsia="en-US"/>
        </w:rPr>
        <w:t>на території</w:t>
      </w:r>
      <w:r w:rsidR="00AE7C00" w:rsidRPr="009F5F6B">
        <w:rPr>
          <w:rFonts w:eastAsia="TimesNewRomanPSMT"/>
          <w:sz w:val="28"/>
          <w:szCs w:val="28"/>
          <w:lang w:eastAsia="en-US"/>
        </w:rPr>
        <w:t xml:space="preserve"> Шосткинського, Миронівського, Собицького, Воронізького лісництв</w:t>
      </w:r>
      <w:r w:rsidR="009F5F6B" w:rsidRPr="009F5F6B">
        <w:rPr>
          <w:rFonts w:eastAsia="TimesNewRomanPSMT"/>
          <w:sz w:val="28"/>
          <w:szCs w:val="28"/>
          <w:lang w:eastAsia="en-US"/>
        </w:rPr>
        <w:t>а</w:t>
      </w:r>
      <w:r w:rsidR="00AE7C00" w:rsidRPr="009F5F6B">
        <w:rPr>
          <w:rFonts w:eastAsia="TimesNewRomanPSMT"/>
          <w:sz w:val="28"/>
          <w:szCs w:val="28"/>
          <w:lang w:eastAsia="en-US"/>
        </w:rPr>
        <w:t xml:space="preserve"> </w:t>
      </w:r>
      <w:r w:rsidR="00B65D35" w:rsidRPr="009F5F6B">
        <w:rPr>
          <w:rFonts w:eastAsia="TimesNewRomanPSMT"/>
          <w:sz w:val="28"/>
          <w:szCs w:val="28"/>
          <w:lang w:eastAsia="en-US"/>
        </w:rPr>
        <w:t>становитиме</w:t>
      </w:r>
      <w:r w:rsidR="00AE7C00" w:rsidRPr="009F5F6B">
        <w:rPr>
          <w:rFonts w:eastAsia="TimesNewRomanPSMT"/>
          <w:sz w:val="28"/>
          <w:szCs w:val="28"/>
          <w:lang w:eastAsia="en-US"/>
        </w:rPr>
        <w:t xml:space="preserve"> 56,24 тис.</w:t>
      </w:r>
      <w:r w:rsidR="00B65D35" w:rsidRPr="009F5F6B">
        <w:rPr>
          <w:rFonts w:eastAsia="TimesNewRomanPSMT"/>
          <w:sz w:val="28"/>
          <w:szCs w:val="28"/>
          <w:lang w:eastAsia="en-US"/>
        </w:rPr>
        <w:t> </w:t>
      </w:r>
      <w:r w:rsidR="00AE7C00" w:rsidRPr="009F5F6B">
        <w:rPr>
          <w:rFonts w:eastAsia="TimesNewRomanPSMT"/>
          <w:sz w:val="28"/>
          <w:szCs w:val="28"/>
          <w:lang w:eastAsia="en-US"/>
        </w:rPr>
        <w:t>м</w:t>
      </w:r>
      <w:r w:rsidR="00AE7C00" w:rsidRPr="009F5F6B">
        <w:rPr>
          <w:rFonts w:eastAsia="TimesNewRomanPSMT"/>
          <w:sz w:val="28"/>
          <w:szCs w:val="28"/>
          <w:vertAlign w:val="superscript"/>
          <w:lang w:eastAsia="en-US"/>
        </w:rPr>
        <w:t>з</w:t>
      </w:r>
      <w:r w:rsidR="00B65D35" w:rsidRPr="009F5F6B">
        <w:rPr>
          <w:rFonts w:eastAsia="TimesNewRomanPSMT"/>
          <w:sz w:val="28"/>
          <w:szCs w:val="28"/>
          <w:lang w:eastAsia="en-US"/>
        </w:rPr>
        <w:t>;</w:t>
      </w:r>
    </w:p>
    <w:p w:rsidR="00AE7C00" w:rsidRPr="009F5F6B" w:rsidRDefault="00AE7C00" w:rsidP="009F5F6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F5F6B">
        <w:rPr>
          <w:sz w:val="28"/>
          <w:szCs w:val="28"/>
          <w:lang w:eastAsia="en-US"/>
        </w:rPr>
        <w:t>– </w:t>
      </w:r>
      <w:r w:rsidR="00B65D35" w:rsidRPr="009F5F6B">
        <w:rPr>
          <w:sz w:val="28"/>
          <w:szCs w:val="28"/>
        </w:rPr>
        <w:t xml:space="preserve">щорічна </w:t>
      </w:r>
      <w:r w:rsidR="00B65D35" w:rsidRPr="009F5F6B">
        <w:rPr>
          <w:rFonts w:eastAsia="TimesNewRomanPSMT"/>
          <w:sz w:val="28"/>
          <w:szCs w:val="28"/>
          <w:lang w:eastAsia="en-US"/>
        </w:rPr>
        <w:t xml:space="preserve">розрахункова лісосіка на території </w:t>
      </w:r>
      <w:r w:rsidRPr="009F5F6B">
        <w:rPr>
          <w:rFonts w:eastAsia="TimesNewRomanPSMT"/>
          <w:sz w:val="28"/>
          <w:szCs w:val="28"/>
          <w:lang w:eastAsia="en-US"/>
        </w:rPr>
        <w:t>Баницького, Слоутського, Червонянського, Шалигинського та Земляківського лісництв</w:t>
      </w:r>
      <w:r w:rsidR="009F5F6B" w:rsidRPr="009F5F6B">
        <w:rPr>
          <w:rFonts w:eastAsia="TimesNewRomanPSMT"/>
          <w:sz w:val="28"/>
          <w:szCs w:val="28"/>
          <w:lang w:eastAsia="en-US"/>
        </w:rPr>
        <w:t>а</w:t>
      </w:r>
      <w:r w:rsidRPr="009F5F6B">
        <w:rPr>
          <w:rFonts w:eastAsia="TimesNewRomanPSMT"/>
          <w:sz w:val="28"/>
          <w:szCs w:val="28"/>
          <w:lang w:eastAsia="en-US"/>
        </w:rPr>
        <w:t xml:space="preserve"> </w:t>
      </w:r>
      <w:r w:rsidR="009F5F6B" w:rsidRPr="009F5F6B">
        <w:rPr>
          <w:rFonts w:eastAsia="TimesNewRomanPSMT"/>
          <w:sz w:val="28"/>
          <w:szCs w:val="28"/>
          <w:lang w:eastAsia="en-US"/>
        </w:rPr>
        <w:t xml:space="preserve">становитиме </w:t>
      </w:r>
      <w:r w:rsidRPr="009F5F6B">
        <w:rPr>
          <w:rFonts w:eastAsia="TimesNewRomanPSMT"/>
          <w:sz w:val="28"/>
          <w:szCs w:val="28"/>
          <w:lang w:eastAsia="en-US"/>
        </w:rPr>
        <w:t>42,19</w:t>
      </w:r>
      <w:r w:rsidR="009F5F6B">
        <w:rPr>
          <w:rFonts w:eastAsia="TimesNewRomanPSMT"/>
          <w:sz w:val="28"/>
          <w:szCs w:val="28"/>
          <w:lang w:eastAsia="en-US"/>
        </w:rPr>
        <w:t> </w:t>
      </w:r>
      <w:r w:rsidR="009F5F6B" w:rsidRPr="009F5F6B">
        <w:rPr>
          <w:rFonts w:eastAsia="TimesNewRomanPSMT"/>
          <w:sz w:val="28"/>
          <w:szCs w:val="28"/>
          <w:lang w:eastAsia="en-US"/>
        </w:rPr>
        <w:t>тис. м</w:t>
      </w:r>
      <w:r w:rsidR="009F5F6B" w:rsidRPr="009F5F6B">
        <w:rPr>
          <w:rFonts w:eastAsia="TimesNewRomanPSMT"/>
          <w:sz w:val="28"/>
          <w:szCs w:val="28"/>
          <w:vertAlign w:val="superscript"/>
          <w:lang w:eastAsia="en-US"/>
        </w:rPr>
        <w:t>з</w:t>
      </w:r>
      <w:r w:rsidR="009F5F6B" w:rsidRPr="009F5F6B">
        <w:rPr>
          <w:rFonts w:eastAsia="TimesNewRomanPSMT"/>
          <w:sz w:val="28"/>
          <w:szCs w:val="28"/>
          <w:lang w:eastAsia="en-US"/>
        </w:rPr>
        <w:t>.</w:t>
      </w:r>
    </w:p>
    <w:p w:rsidR="001C5668" w:rsidRDefault="006D729E" w:rsidP="001C5668">
      <w:pPr>
        <w:tabs>
          <w:tab w:val="left" w:pos="709"/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C2065C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Pr="00C2065C">
        <w:rPr>
          <w:sz w:val="28"/>
          <w:szCs w:val="28"/>
          <w:lang w:eastAsia="en-US"/>
        </w:rPr>
        <w:br/>
        <w:t xml:space="preserve">(далі – Закон) та Порядку передачі документації для надання висновку з оцінки впливу на довкілля та фінансування оцінки впливу на довкілля, затвердженого постановою Кабінету Міністрів України від 13.12.2017 № 1026 (далі – Порядок) </w:t>
      </w:r>
      <w:r w:rsidR="001C5668">
        <w:rPr>
          <w:sz w:val="28"/>
          <w:szCs w:val="28"/>
          <w:lang w:eastAsia="en-US"/>
        </w:rPr>
        <w:br/>
      </w:r>
    </w:p>
    <w:p w:rsidR="001C5668" w:rsidRPr="00C2065C" w:rsidRDefault="006D729E" w:rsidP="001C5668">
      <w:pPr>
        <w:tabs>
          <w:tab w:val="left" w:pos="709"/>
          <w:tab w:val="left" w:pos="9781"/>
        </w:tabs>
        <w:jc w:val="both"/>
        <w:rPr>
          <w:sz w:val="28"/>
          <w:szCs w:val="28"/>
          <w:lang w:eastAsia="en-US"/>
        </w:rPr>
      </w:pPr>
      <w:r w:rsidRPr="00C2065C">
        <w:rPr>
          <w:sz w:val="28"/>
          <w:szCs w:val="28"/>
          <w:lang w:eastAsia="en-US"/>
        </w:rPr>
        <w:lastRenderedPageBreak/>
        <w:t xml:space="preserve">суб’єкт господарювання передає уповноваженому центральному органу документацію для надання висновку з оцінки впливу на довкілля. </w:t>
      </w:r>
    </w:p>
    <w:p w:rsidR="006D729E" w:rsidRPr="004733E7" w:rsidRDefault="006D729E" w:rsidP="006D729E">
      <w:pPr>
        <w:ind w:firstLine="567"/>
        <w:jc w:val="both"/>
        <w:rPr>
          <w:sz w:val="28"/>
          <w:szCs w:val="28"/>
          <w:lang w:bidi="uk-UA"/>
        </w:rPr>
      </w:pPr>
      <w:r w:rsidRPr="00D62699">
        <w:rPr>
          <w:sz w:val="28"/>
          <w:szCs w:val="28"/>
          <w:lang w:bidi="uk-UA"/>
        </w:rPr>
        <w:t>За результатами опрацювання матеріалів встановлено, що наявна інформація та наведені у звіті з оцінки впливу на довкілля (далі – Звіт з ОВД) дані з оцінки впливу планованої діяльності зі спеціального</w:t>
      </w:r>
      <w:r w:rsidRPr="00D62699">
        <w:rPr>
          <w:bCs/>
          <w:sz w:val="28"/>
          <w:szCs w:val="28"/>
          <w:lang w:bidi="uk-UA"/>
        </w:rPr>
        <w:t xml:space="preserve"> </w:t>
      </w:r>
      <w:r w:rsidR="00D62699" w:rsidRPr="001E4F29">
        <w:rPr>
          <w:bCs/>
          <w:sz w:val="28"/>
          <w:szCs w:val="28"/>
          <w:lang w:bidi="uk-UA"/>
        </w:rPr>
        <w:t xml:space="preserve">використання лісових ресурсів </w:t>
      </w:r>
      <w:r w:rsidR="00D62699">
        <w:rPr>
          <w:bCs/>
          <w:sz w:val="28"/>
          <w:szCs w:val="28"/>
          <w:lang w:bidi="uk-UA"/>
        </w:rPr>
        <w:t>в</w:t>
      </w:r>
      <w:r w:rsidR="00D62699" w:rsidRPr="001E4F29">
        <w:rPr>
          <w:bCs/>
          <w:sz w:val="28"/>
          <w:szCs w:val="28"/>
          <w:lang w:bidi="uk-UA"/>
        </w:rPr>
        <w:t xml:space="preserve"> порядку проведення </w:t>
      </w:r>
      <w:r w:rsidR="00D62699">
        <w:rPr>
          <w:bCs/>
          <w:sz w:val="28"/>
          <w:szCs w:val="28"/>
          <w:lang w:bidi="uk-UA"/>
        </w:rPr>
        <w:t xml:space="preserve">суцільних санітарних рубок та </w:t>
      </w:r>
      <w:r w:rsidR="00D62699" w:rsidRPr="001E4F29">
        <w:rPr>
          <w:bCs/>
          <w:sz w:val="28"/>
          <w:szCs w:val="28"/>
          <w:lang w:bidi="uk-UA"/>
        </w:rPr>
        <w:t>рубок головного користування</w:t>
      </w:r>
      <w:r w:rsidR="00D62699">
        <w:rPr>
          <w:bCs/>
          <w:sz w:val="28"/>
          <w:szCs w:val="28"/>
          <w:lang w:bidi="uk-UA"/>
        </w:rPr>
        <w:t>,</w:t>
      </w:r>
      <w:r w:rsidR="00D62699" w:rsidRPr="001E4F29">
        <w:rPr>
          <w:bCs/>
          <w:sz w:val="28"/>
          <w:szCs w:val="28"/>
          <w:lang w:bidi="uk-UA"/>
        </w:rPr>
        <w:t xml:space="preserve"> на </w:t>
      </w:r>
      <w:r w:rsidR="00D62699">
        <w:rPr>
          <w:bCs/>
          <w:sz w:val="28"/>
          <w:szCs w:val="28"/>
          <w:lang w:bidi="uk-UA"/>
        </w:rPr>
        <w:t>площі понад 1 га, з подальшим лісовідновленням; планування суцільних рубок головного користування; вилучення з деревостанів аварійних, сухостійних дерев, дерев уражених стовбуровими та комлевими гнилями, відмираючих та дуже ослаблених дерев з ознаками пошкодження стовбуровими шкідниками, дерев з плодовими тілами дереворуйнівних інфекційних хвороб з подальшим лісовідновленням на площі 17,1 га</w:t>
      </w:r>
      <w:r w:rsidRPr="00D62699">
        <w:rPr>
          <w:color w:val="000000"/>
          <w:sz w:val="28"/>
          <w:szCs w:val="28"/>
          <w:lang w:eastAsia="uk-UA" w:bidi="uk-UA"/>
        </w:rPr>
        <w:t xml:space="preserve"> </w:t>
      </w:r>
      <w:r w:rsidRPr="00D62699">
        <w:rPr>
          <w:sz w:val="28"/>
          <w:szCs w:val="28"/>
          <w:lang w:bidi="uk-UA"/>
        </w:rPr>
        <w:t>на фактори довкілля не відповідають вимогам частини другої статті 6 Закону, не дають можливості в повній мірі оцінити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а також визначити екологічні умови її провадження.</w:t>
      </w:r>
    </w:p>
    <w:p w:rsidR="00DE33E5" w:rsidRDefault="003147B7" w:rsidP="00DE33E5">
      <w:pPr>
        <w:ind w:firstLine="567"/>
        <w:jc w:val="both"/>
        <w:rPr>
          <w:sz w:val="28"/>
          <w:szCs w:val="28"/>
          <w:lang w:eastAsia="en-US"/>
        </w:rPr>
      </w:pPr>
      <w:r w:rsidRPr="005A3B78">
        <w:rPr>
          <w:sz w:val="28"/>
          <w:szCs w:val="28"/>
          <w:lang w:bidi="uk-UA"/>
        </w:rPr>
        <w:t xml:space="preserve">Враховуючи викладене, на підставі </w:t>
      </w:r>
      <w:r w:rsidRPr="001C5668">
        <w:rPr>
          <w:sz w:val="28"/>
          <w:szCs w:val="28"/>
          <w:lang w:bidi="uk-UA"/>
        </w:rPr>
        <w:t>пунктів 1, 2 та 3 частини першої статті 9</w:t>
      </w:r>
      <w:r w:rsidRPr="001C5668">
        <w:rPr>
          <w:sz w:val="28"/>
          <w:szCs w:val="28"/>
          <w:vertAlign w:val="superscript"/>
          <w:lang w:bidi="uk-UA"/>
        </w:rPr>
        <w:t xml:space="preserve">1 </w:t>
      </w:r>
      <w:r w:rsidRPr="001C5668">
        <w:rPr>
          <w:sz w:val="28"/>
          <w:szCs w:val="28"/>
          <w:lang w:bidi="uk-UA"/>
        </w:rPr>
        <w:t>Закону та у зв’язку із виявленням підстав, передбачених</w:t>
      </w:r>
      <w:r w:rsidRPr="005A3B78">
        <w:rPr>
          <w:sz w:val="28"/>
          <w:szCs w:val="28"/>
          <w:lang w:bidi="uk-UA"/>
        </w:rPr>
        <w:t xml:space="preserve"> частиною п’ятою статті 4</w:t>
      </w:r>
      <w:r w:rsidRPr="005A3B78">
        <w:rPr>
          <w:sz w:val="28"/>
          <w:szCs w:val="28"/>
          <w:vertAlign w:val="superscript"/>
          <w:lang w:bidi="uk-UA"/>
        </w:rPr>
        <w:t>1</w:t>
      </w:r>
      <w:r w:rsidRPr="005A3B78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(а саме: </w:t>
      </w:r>
      <w:r w:rsidRPr="005A3B78">
        <w:rPr>
          <w:sz w:val="28"/>
          <w:szCs w:val="28"/>
          <w:vertAlign w:val="superscript"/>
          <w:lang w:bidi="uk-UA"/>
        </w:rPr>
        <w:t xml:space="preserve"> </w:t>
      </w:r>
      <w:r w:rsidR="003C2A0D" w:rsidRPr="005A3B78">
        <w:rPr>
          <w:sz w:val="28"/>
          <w:szCs w:val="28"/>
          <w:lang w:bidi="uk-UA"/>
        </w:rPr>
        <w:t>виявлення в документах, поданих суб’єктом господарювання, недостовірних відомостей</w:t>
      </w:r>
      <w:r w:rsidRPr="005A3B78">
        <w:rPr>
          <w:sz w:val="28"/>
          <w:szCs w:val="28"/>
          <w:lang w:bidi="uk-UA"/>
        </w:rPr>
        <w:t xml:space="preserve">) відмовляємо у видачі висновку з оцінки впливу на довкілля </w:t>
      </w:r>
      <w:r w:rsidR="00DE33E5" w:rsidRPr="005A3B78">
        <w:rPr>
          <w:bCs/>
          <w:iCs/>
          <w:sz w:val="28"/>
          <w:szCs w:val="28"/>
          <w:lang w:bidi="uk-UA"/>
        </w:rPr>
        <w:t>Філії «</w:t>
      </w:r>
      <w:r w:rsidR="00DE33E5" w:rsidRPr="005A3B78">
        <w:rPr>
          <w:bCs/>
          <w:sz w:val="28"/>
          <w:szCs w:val="28"/>
          <w:lang w:bidi="uk-UA"/>
        </w:rPr>
        <w:t>Шосткинське ЛГ»</w:t>
      </w:r>
      <w:r w:rsidRPr="005A3B78">
        <w:rPr>
          <w:sz w:val="28"/>
          <w:szCs w:val="28"/>
          <w:lang w:eastAsia="en-US"/>
        </w:rPr>
        <w:t>:</w:t>
      </w:r>
    </w:p>
    <w:p w:rsidR="00DE33E5" w:rsidRPr="00682A78" w:rsidRDefault="00DE33E5" w:rsidP="00DE33E5">
      <w:pPr>
        <w:ind w:firstLine="567"/>
        <w:jc w:val="both"/>
        <w:rPr>
          <w:sz w:val="10"/>
          <w:szCs w:val="28"/>
          <w:lang w:eastAsia="en-US"/>
        </w:rPr>
      </w:pPr>
    </w:p>
    <w:p w:rsidR="002A43E6" w:rsidRDefault="0056547F" w:rsidP="0056547F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56547F">
        <w:rPr>
          <w:rFonts w:ascii="Times New Roman" w:hAnsi="Times New Roman" w:cs="Times New Roman"/>
          <w:color w:val="000000"/>
          <w:sz w:val="28"/>
          <w:szCs w:val="28"/>
          <w:lang w:bidi="uk-UA"/>
        </w:rPr>
        <w:t>1.</w:t>
      </w:r>
      <w:r w:rsidR="004B0A73">
        <w:rPr>
          <w:rFonts w:ascii="Times New Roman" w:hAnsi="Times New Roman" w:cs="Times New Roman"/>
          <w:color w:val="000000"/>
          <w:sz w:val="28"/>
          <w:szCs w:val="28"/>
          <w:lang w:bidi="uk-UA"/>
        </w:rPr>
        <w:t> </w:t>
      </w:r>
      <w:r w:rsidRPr="0056547F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Вимоги щодо оприлюднення суб’єктом господарювання повідомлення про плановану діяльність, яка підлягає оцінці впливу на довкілля, визначені частиною третьою статті 4 Закону</w:t>
      </w:r>
      <w:r w:rsidR="002A43E6">
        <w:rPr>
          <w:rFonts w:ascii="Times New Roman" w:hAnsi="Times New Roman" w:cs="Times New Roman"/>
          <w:color w:val="000000"/>
          <w:sz w:val="28"/>
          <w:szCs w:val="28"/>
          <w:lang w:bidi="uk-UA"/>
        </w:rPr>
        <w:t>.</w:t>
      </w:r>
    </w:p>
    <w:p w:rsidR="0056547F" w:rsidRPr="009A6084" w:rsidRDefault="0056547F" w:rsidP="0056547F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9A6084">
        <w:rPr>
          <w:rFonts w:ascii="Times New Roman" w:hAnsi="Times New Roman" w:cs="Times New Roman"/>
          <w:color w:val="000000"/>
          <w:sz w:val="28"/>
          <w:szCs w:val="28"/>
          <w:lang w:bidi="uk-UA"/>
        </w:rPr>
        <w:t>Зазначаємо, що повідомлення про плановану діяльність, яке підлягає оцінці впливу на довкілля</w:t>
      </w:r>
      <w:r w:rsidR="0081678C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81678C" w:rsidRPr="0056547F">
        <w:rPr>
          <w:rFonts w:ascii="Times New Roman" w:hAnsi="Times New Roman" w:cs="Times New Roman"/>
          <w:color w:val="000000"/>
          <w:sz w:val="28"/>
          <w:szCs w:val="28"/>
          <w:lang w:bidi="uk-UA"/>
        </w:rPr>
        <w:t>(в редакції, яка діяла на момент подання повідомлення)</w:t>
      </w:r>
      <w:r w:rsidRPr="009A6084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опубліковане в друкованих медіа </w:t>
      </w:r>
      <w:r w:rsidR="00243F09">
        <w:rPr>
          <w:rFonts w:ascii="Times New Roman" w:hAnsi="Times New Roman" w:cs="Times New Roman"/>
          <w:color w:val="000000"/>
          <w:sz w:val="28"/>
          <w:szCs w:val="28"/>
          <w:lang w:bidi="uk-UA"/>
        </w:rPr>
        <w:t>«</w:t>
      </w:r>
      <w:r w:rsidRPr="009A6084">
        <w:rPr>
          <w:rFonts w:ascii="Times New Roman" w:hAnsi="Times New Roman" w:cs="Times New Roman"/>
          <w:sz w:val="28"/>
          <w:szCs w:val="28"/>
        </w:rPr>
        <w:t>Ярмарок» від</w:t>
      </w:r>
      <w:r w:rsidR="009A6084" w:rsidRPr="009A6084">
        <w:rPr>
          <w:rFonts w:ascii="Times New Roman" w:hAnsi="Times New Roman" w:cs="Times New Roman"/>
          <w:sz w:val="28"/>
          <w:szCs w:val="28"/>
        </w:rPr>
        <w:t> </w:t>
      </w:r>
      <w:r w:rsidRPr="009A6084">
        <w:rPr>
          <w:rFonts w:ascii="Times New Roman" w:hAnsi="Times New Roman" w:cs="Times New Roman"/>
          <w:sz w:val="28"/>
          <w:szCs w:val="28"/>
        </w:rPr>
        <w:t>31.08.2023 № 35, «Сільські горизонти» від 01.09.2023 № 35, «Перехрестя» від</w:t>
      </w:r>
      <w:r w:rsidR="00BA058E">
        <w:rPr>
          <w:rFonts w:ascii="Times New Roman" w:hAnsi="Times New Roman" w:cs="Times New Roman"/>
          <w:sz w:val="28"/>
          <w:szCs w:val="28"/>
        </w:rPr>
        <w:t> </w:t>
      </w:r>
      <w:r w:rsidRPr="009A6084">
        <w:rPr>
          <w:rFonts w:ascii="Times New Roman" w:hAnsi="Times New Roman" w:cs="Times New Roman"/>
          <w:sz w:val="28"/>
          <w:szCs w:val="28"/>
        </w:rPr>
        <w:t>31.08.2023 № 35</w:t>
      </w:r>
      <w:r w:rsidR="009A6084" w:rsidRPr="009A6084">
        <w:rPr>
          <w:rFonts w:ascii="Times New Roman" w:hAnsi="Times New Roman" w:cs="Times New Roman"/>
          <w:sz w:val="28"/>
          <w:szCs w:val="28"/>
        </w:rPr>
        <w:t xml:space="preserve"> та надане уповноваженому центральному органу</w:t>
      </w:r>
      <w:r w:rsidRPr="009A6084">
        <w:rPr>
          <w:rFonts w:ascii="Times New Roman" w:hAnsi="Times New Roman" w:cs="Times New Roman"/>
          <w:sz w:val="28"/>
          <w:szCs w:val="28"/>
        </w:rPr>
        <w:t xml:space="preserve"> </w:t>
      </w:r>
      <w:r w:rsidRPr="009A6084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відрізняється від оприлюдненого в Реєстрі</w:t>
      </w:r>
      <w:r w:rsidR="002716DA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r w:rsidR="004A3F1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а саме </w:t>
      </w:r>
      <w:r w:rsidR="00243F09">
        <w:rPr>
          <w:rFonts w:ascii="Times New Roman" w:hAnsi="Times New Roman" w:cs="Times New Roman"/>
          <w:color w:val="000000"/>
          <w:sz w:val="28"/>
          <w:szCs w:val="28"/>
          <w:lang w:bidi="uk-UA"/>
        </w:rPr>
        <w:t>п</w:t>
      </w:r>
      <w:r w:rsidR="004A3F18">
        <w:rPr>
          <w:rFonts w:ascii="Times New Roman" w:hAnsi="Times New Roman" w:cs="Times New Roman"/>
          <w:color w:val="000000"/>
          <w:sz w:val="28"/>
          <w:szCs w:val="28"/>
          <w:lang w:bidi="uk-UA"/>
        </w:rPr>
        <w:t>ункт</w:t>
      </w:r>
      <w:r w:rsidR="00243F09">
        <w:rPr>
          <w:rFonts w:ascii="Times New Roman" w:hAnsi="Times New Roman" w:cs="Times New Roman"/>
          <w:color w:val="000000"/>
          <w:sz w:val="28"/>
          <w:szCs w:val="28"/>
          <w:lang w:bidi="uk-UA"/>
        </w:rPr>
        <w:t>ом</w:t>
      </w:r>
      <w:r w:rsidR="004A3F1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2</w:t>
      </w:r>
      <w:r w:rsidR="00243F09">
        <w:rPr>
          <w:rFonts w:ascii="Times New Roman" w:hAnsi="Times New Roman" w:cs="Times New Roman"/>
          <w:color w:val="000000"/>
          <w:sz w:val="28"/>
          <w:szCs w:val="28"/>
          <w:lang w:bidi="uk-UA"/>
        </w:rPr>
        <w:t>, який містить</w:t>
      </w:r>
      <w:r w:rsidR="004A3F1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="002D3582">
        <w:rPr>
          <w:rFonts w:ascii="Times New Roman" w:hAnsi="Times New Roman" w:cs="Times New Roman"/>
          <w:color w:val="000000"/>
          <w:sz w:val="28"/>
          <w:szCs w:val="28"/>
          <w:lang w:bidi="uk-UA"/>
        </w:rPr>
        <w:t>опис</w:t>
      </w:r>
      <w:r w:rsidR="004A3F1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технічних </w:t>
      </w:r>
      <w:r w:rsidR="003A1FB9">
        <w:rPr>
          <w:rFonts w:ascii="Times New Roman" w:hAnsi="Times New Roman" w:cs="Times New Roman"/>
          <w:color w:val="000000"/>
          <w:sz w:val="28"/>
          <w:szCs w:val="28"/>
          <w:lang w:bidi="uk-UA"/>
        </w:rPr>
        <w:t>альтернатив</w:t>
      </w:r>
      <w:r w:rsidR="004A3F18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планованої діяльності.</w:t>
      </w:r>
    </w:p>
    <w:p w:rsidR="002716DA" w:rsidRPr="0056547F" w:rsidRDefault="002716DA" w:rsidP="002716DA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color w:val="000000"/>
          <w:sz w:val="28"/>
          <w:szCs w:val="28"/>
          <w:lang w:bidi="uk-UA"/>
        </w:rPr>
      </w:pPr>
      <w:r w:rsidRPr="0056547F">
        <w:rPr>
          <w:rFonts w:ascii="Times New Roman" w:hAnsi="Times New Roman" w:cs="Times New Roman"/>
          <w:color w:val="000000"/>
          <w:sz w:val="28"/>
          <w:szCs w:val="28"/>
          <w:lang w:bidi="uk-UA"/>
        </w:rPr>
        <w:t>Враховуючи вищевикладене, суб’єктом господарювання порушено вимоги щодо оприлюднення повідомлення про плановану діяльність, яка підлягає оцінці впливу на довкілля, встановлених частиною третьою статті 4 цього Закону, що відповідно до пункту 3 частини першої статті 9</w:t>
      </w:r>
      <w:r w:rsidRPr="0056547F">
        <w:rPr>
          <w:rFonts w:ascii="Times New Roman" w:hAnsi="Times New Roman" w:cs="Times New Roman"/>
          <w:color w:val="000000"/>
          <w:sz w:val="28"/>
          <w:szCs w:val="28"/>
          <w:vertAlign w:val="superscript"/>
          <w:lang w:bidi="uk-UA"/>
        </w:rPr>
        <w:t>1</w:t>
      </w:r>
      <w:r w:rsidRPr="0056547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Закону, є підставою для відмови у видачі висновку з оцінки впливу на довкілля.</w:t>
      </w:r>
    </w:p>
    <w:p w:rsidR="00912D1F" w:rsidRPr="003A1FB9" w:rsidRDefault="003A1FB9" w:rsidP="0056547F">
      <w:pPr>
        <w:pStyle w:val="1"/>
        <w:shd w:val="clear" w:color="auto" w:fill="auto"/>
        <w:spacing w:before="0" w:line="240" w:lineRule="auto"/>
        <w:ind w:right="-2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1FB9">
        <w:rPr>
          <w:rFonts w:ascii="Times New Roman" w:hAnsi="Times New Roman" w:cs="Times New Roman"/>
          <w:sz w:val="28"/>
          <w:szCs w:val="28"/>
          <w:lang w:bidi="uk-UA"/>
        </w:rPr>
        <w:t xml:space="preserve">Окремо </w:t>
      </w:r>
      <w:r w:rsidR="00BA058E">
        <w:rPr>
          <w:rFonts w:ascii="Times New Roman" w:hAnsi="Times New Roman" w:cs="Times New Roman"/>
          <w:sz w:val="28"/>
          <w:szCs w:val="28"/>
          <w:lang w:bidi="uk-UA"/>
        </w:rPr>
        <w:t>зауважуємо</w:t>
      </w:r>
      <w:r w:rsidRPr="003A1FB9">
        <w:rPr>
          <w:rFonts w:ascii="Times New Roman" w:hAnsi="Times New Roman" w:cs="Times New Roman"/>
          <w:sz w:val="28"/>
          <w:szCs w:val="28"/>
          <w:lang w:bidi="uk-UA"/>
        </w:rPr>
        <w:t xml:space="preserve">, що </w:t>
      </w:r>
      <w:r w:rsidR="00912D1F" w:rsidRPr="003A1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відомості, </w:t>
      </w:r>
      <w:r w:rsidRPr="003A1FB9">
        <w:rPr>
          <w:rFonts w:ascii="Times New Roman" w:hAnsi="Times New Roman" w:cs="Times New Roman"/>
          <w:sz w:val="28"/>
          <w:szCs w:val="28"/>
          <w:shd w:val="clear" w:color="auto" w:fill="FFFFFF"/>
        </w:rPr>
        <w:t>яка</w:t>
      </w:r>
      <w:r w:rsidR="00912D1F" w:rsidRPr="003A1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підтверджує факт та дату оприлюднення суб’єктом господарювання </w:t>
      </w:r>
      <w:r w:rsidRPr="003A1FB9">
        <w:rPr>
          <w:rFonts w:ascii="Times New Roman" w:hAnsi="Times New Roman" w:cs="Times New Roman"/>
          <w:sz w:val="28"/>
          <w:szCs w:val="28"/>
          <w:shd w:val="clear" w:color="auto" w:fill="FFFFFF"/>
        </w:rPr>
        <w:t>оголошення про початок громадського обговорення звіту з оцінки впливу на довкілля</w:t>
      </w:r>
      <w:r w:rsidR="00D40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відсутні повні реквізити </w:t>
      </w:r>
      <w:r w:rsidR="00D40E1E">
        <w:rPr>
          <w:rFonts w:ascii="Times New Roman" w:hAnsi="Times New Roman" w:cs="Times New Roman"/>
          <w:color w:val="000000"/>
          <w:sz w:val="28"/>
          <w:szCs w:val="28"/>
          <w:lang w:bidi="uk-UA"/>
        </w:rPr>
        <w:t>друкованого</w:t>
      </w:r>
      <w:r w:rsidR="00D40E1E" w:rsidRPr="0056547F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медіа</w:t>
      </w:r>
      <w:r w:rsidR="00D40E1E"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 «</w:t>
      </w:r>
      <w:r w:rsidR="00B41618">
        <w:rPr>
          <w:rFonts w:ascii="Times New Roman" w:hAnsi="Times New Roman" w:cs="Times New Roman"/>
          <w:color w:val="000000"/>
          <w:sz w:val="28"/>
          <w:szCs w:val="28"/>
          <w:lang w:bidi="uk-UA"/>
        </w:rPr>
        <w:t>Сільські горизонти», а саме номер видання.</w:t>
      </w:r>
    </w:p>
    <w:p w:rsidR="00D53A0F" w:rsidRDefault="00614AF7" w:rsidP="00614AF7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2. </w:t>
      </w:r>
      <w:r w:rsidRPr="00154A79">
        <w:rPr>
          <w:sz w:val="28"/>
          <w:szCs w:val="28"/>
        </w:rPr>
        <w:t xml:space="preserve">Згідно з </w:t>
      </w:r>
      <w:r w:rsidR="00BA058E">
        <w:rPr>
          <w:sz w:val="28"/>
          <w:szCs w:val="28"/>
        </w:rPr>
        <w:t xml:space="preserve">абзацом </w:t>
      </w:r>
      <w:r w:rsidR="00E86681">
        <w:rPr>
          <w:sz w:val="28"/>
          <w:szCs w:val="28"/>
        </w:rPr>
        <w:t>п’ятим</w:t>
      </w:r>
      <w:r w:rsidR="00BA058E">
        <w:rPr>
          <w:sz w:val="28"/>
          <w:szCs w:val="28"/>
        </w:rPr>
        <w:t xml:space="preserve"> </w:t>
      </w:r>
      <w:r w:rsidR="00E86681">
        <w:rPr>
          <w:sz w:val="28"/>
          <w:szCs w:val="28"/>
        </w:rPr>
        <w:t>пункту 1</w:t>
      </w:r>
      <w:r>
        <w:rPr>
          <w:sz w:val="28"/>
          <w:szCs w:val="28"/>
        </w:rPr>
        <w:t xml:space="preserve"> частин</w:t>
      </w:r>
      <w:r w:rsidR="00E86681">
        <w:rPr>
          <w:sz w:val="28"/>
          <w:szCs w:val="28"/>
        </w:rPr>
        <w:t>и другої</w:t>
      </w:r>
      <w:r>
        <w:rPr>
          <w:sz w:val="28"/>
          <w:szCs w:val="28"/>
        </w:rPr>
        <w:t xml:space="preserve"> </w:t>
      </w:r>
      <w:r w:rsidRPr="00154A79">
        <w:rPr>
          <w:sz w:val="28"/>
          <w:szCs w:val="28"/>
        </w:rPr>
        <w:t xml:space="preserve">статті 6 Закону </w:t>
      </w:r>
      <w:r w:rsidR="00E86681">
        <w:rPr>
          <w:sz w:val="28"/>
          <w:szCs w:val="28"/>
        </w:rPr>
        <w:br/>
      </w:r>
      <w:r w:rsidR="00BB5E71">
        <w:rPr>
          <w:sz w:val="28"/>
          <w:szCs w:val="28"/>
        </w:rPr>
        <w:t>зв</w:t>
      </w:r>
      <w:r w:rsidR="00BB5E71" w:rsidRPr="00CD7F1A">
        <w:rPr>
          <w:sz w:val="28"/>
          <w:szCs w:val="28"/>
          <w:shd w:val="clear" w:color="auto" w:fill="FFFFFF"/>
        </w:rPr>
        <w:t>іт з оцінки впливу на довкілля</w:t>
      </w:r>
      <w:r w:rsidR="00BB5E71">
        <w:rPr>
          <w:sz w:val="28"/>
          <w:szCs w:val="28"/>
          <w:shd w:val="clear" w:color="auto" w:fill="FFFFFF"/>
        </w:rPr>
        <w:t xml:space="preserve"> </w:t>
      </w:r>
      <w:r w:rsidRPr="00154A79">
        <w:rPr>
          <w:sz w:val="28"/>
          <w:szCs w:val="28"/>
        </w:rPr>
        <w:t xml:space="preserve">має містити опис основних характеристик планованої діяльності (зокрема виробничих процесів), наприклад, виду і кількості матеріалів та природних ресурсів (води, земель, ґрунтів, біорізноманіття), які планується використовувати, </w:t>
      </w:r>
      <w:r>
        <w:rPr>
          <w:sz w:val="28"/>
          <w:szCs w:val="28"/>
        </w:rPr>
        <w:t>однак</w:t>
      </w:r>
      <w:r w:rsidRPr="00154A79">
        <w:rPr>
          <w:sz w:val="28"/>
          <w:szCs w:val="28"/>
        </w:rPr>
        <w:t xml:space="preserve"> </w:t>
      </w:r>
      <w:r w:rsidR="00D53A0F">
        <w:rPr>
          <w:sz w:val="28"/>
          <w:szCs w:val="28"/>
        </w:rPr>
        <w:t>у</w:t>
      </w:r>
      <w:r w:rsidRPr="00154A79">
        <w:rPr>
          <w:sz w:val="28"/>
          <w:szCs w:val="28"/>
        </w:rPr>
        <w:t xml:space="preserve"> Звіт</w:t>
      </w:r>
      <w:r w:rsidR="00D53A0F">
        <w:rPr>
          <w:sz w:val="28"/>
          <w:szCs w:val="28"/>
        </w:rPr>
        <w:t>і</w:t>
      </w:r>
      <w:r w:rsidRPr="00154A79">
        <w:rPr>
          <w:sz w:val="28"/>
          <w:szCs w:val="28"/>
        </w:rPr>
        <w:t xml:space="preserve"> з ОВД </w:t>
      </w:r>
      <w:r>
        <w:rPr>
          <w:sz w:val="28"/>
          <w:szCs w:val="28"/>
        </w:rPr>
        <w:t>суб’єктом господарювання зазначен</w:t>
      </w:r>
      <w:r w:rsidR="00D53A0F">
        <w:rPr>
          <w:sz w:val="28"/>
          <w:szCs w:val="28"/>
        </w:rPr>
        <w:t xml:space="preserve">і </w:t>
      </w:r>
      <w:r w:rsidR="007663B5">
        <w:rPr>
          <w:sz w:val="28"/>
          <w:szCs w:val="28"/>
        </w:rPr>
        <w:t>відомості</w:t>
      </w:r>
      <w:r w:rsidR="00D53A0F">
        <w:rPr>
          <w:sz w:val="28"/>
          <w:szCs w:val="28"/>
        </w:rPr>
        <w:t xml:space="preserve"> стосовно щорічної </w:t>
      </w:r>
      <w:r w:rsidR="00EE3959">
        <w:rPr>
          <w:sz w:val="28"/>
          <w:szCs w:val="28"/>
        </w:rPr>
        <w:t xml:space="preserve">розрахункової </w:t>
      </w:r>
      <w:r w:rsidR="00D53A0F">
        <w:rPr>
          <w:sz w:val="28"/>
          <w:szCs w:val="28"/>
        </w:rPr>
        <w:t xml:space="preserve">лісосіки головного користування лише </w:t>
      </w:r>
      <w:r w:rsidR="00D613CE">
        <w:rPr>
          <w:sz w:val="28"/>
          <w:szCs w:val="28"/>
        </w:rPr>
        <w:t>у розрізі господарських секцій (хвойні, твердолистяні, м</w:t>
      </w:r>
      <w:r w:rsidR="00D613CE" w:rsidRPr="00D613CE">
        <w:rPr>
          <w:sz w:val="28"/>
          <w:szCs w:val="28"/>
        </w:rPr>
        <w:t>’</w:t>
      </w:r>
      <w:r w:rsidR="00D613CE">
        <w:rPr>
          <w:sz w:val="28"/>
          <w:szCs w:val="28"/>
        </w:rPr>
        <w:t>яколистяні)</w:t>
      </w:r>
      <w:r w:rsidR="00850006">
        <w:rPr>
          <w:sz w:val="28"/>
          <w:szCs w:val="28"/>
        </w:rPr>
        <w:t xml:space="preserve"> без зазначення площ проєктованого</w:t>
      </w:r>
      <w:r w:rsidR="00E42465">
        <w:rPr>
          <w:sz w:val="28"/>
          <w:szCs w:val="28"/>
        </w:rPr>
        <w:t xml:space="preserve"> </w:t>
      </w:r>
      <w:r w:rsidR="00E42465" w:rsidRPr="00154A79">
        <w:rPr>
          <w:sz w:val="28"/>
          <w:szCs w:val="28"/>
        </w:rPr>
        <w:t>лісокористування</w:t>
      </w:r>
      <w:r w:rsidR="00E42465">
        <w:rPr>
          <w:sz w:val="28"/>
          <w:szCs w:val="28"/>
        </w:rPr>
        <w:t xml:space="preserve">. Також відсутні відомості </w:t>
      </w:r>
      <w:r w:rsidR="00EE3959">
        <w:rPr>
          <w:sz w:val="28"/>
          <w:szCs w:val="28"/>
        </w:rPr>
        <w:t xml:space="preserve">щорічної розрахункової лісосіки головного користування у розрізі категорій лісів. </w:t>
      </w:r>
    </w:p>
    <w:p w:rsidR="003611F8" w:rsidRPr="007906C2" w:rsidRDefault="005F1501" w:rsidP="003611F8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Враховуючи вищевказане, неможливо оцінити </w:t>
      </w:r>
      <w:r w:rsidR="003A1780">
        <w:rPr>
          <w:sz w:val="28"/>
          <w:szCs w:val="28"/>
        </w:rPr>
        <w:t xml:space="preserve">обсяги та площі щорічного </w:t>
      </w:r>
      <w:r w:rsidR="00297F9D">
        <w:rPr>
          <w:sz w:val="28"/>
          <w:szCs w:val="28"/>
        </w:rPr>
        <w:t>лісокористування у порядку проведення рубок головного користування</w:t>
      </w:r>
      <w:r w:rsidR="00614AF7">
        <w:rPr>
          <w:rFonts w:eastAsiaTheme="minorHAnsi"/>
          <w:sz w:val="28"/>
          <w:szCs w:val="28"/>
        </w:rPr>
        <w:t xml:space="preserve"> </w:t>
      </w:r>
      <w:r w:rsidR="002D3582">
        <w:rPr>
          <w:rFonts w:eastAsiaTheme="minorHAnsi"/>
          <w:sz w:val="28"/>
          <w:szCs w:val="28"/>
        </w:rPr>
        <w:t>та</w:t>
      </w:r>
      <w:r w:rsidR="00614AF7">
        <w:rPr>
          <w:rFonts w:eastAsiaTheme="minorHAnsi"/>
          <w:sz w:val="28"/>
          <w:szCs w:val="28"/>
        </w:rPr>
        <w:t xml:space="preserve"> </w:t>
      </w:r>
      <w:r w:rsidR="0056558F">
        <w:rPr>
          <w:rFonts w:eastAsiaTheme="minorHAnsi"/>
          <w:sz w:val="28"/>
          <w:szCs w:val="28"/>
        </w:rPr>
        <w:t>встановити</w:t>
      </w:r>
      <w:r w:rsidR="00614AF7">
        <w:rPr>
          <w:rFonts w:eastAsiaTheme="minorHAnsi"/>
          <w:sz w:val="28"/>
          <w:szCs w:val="28"/>
        </w:rPr>
        <w:t xml:space="preserve"> допустим</w:t>
      </w:r>
      <w:r w:rsidR="0056558F">
        <w:rPr>
          <w:rFonts w:eastAsiaTheme="minorHAnsi"/>
          <w:sz w:val="28"/>
          <w:szCs w:val="28"/>
        </w:rPr>
        <w:t>ість</w:t>
      </w:r>
      <w:r w:rsidR="00614AF7">
        <w:rPr>
          <w:rFonts w:eastAsiaTheme="minorHAnsi"/>
          <w:sz w:val="28"/>
          <w:szCs w:val="28"/>
        </w:rPr>
        <w:t xml:space="preserve"> впливів на </w:t>
      </w:r>
      <w:r w:rsidR="00614AF7" w:rsidRPr="0098740E">
        <w:rPr>
          <w:rFonts w:eastAsiaTheme="minorHAnsi"/>
          <w:sz w:val="28"/>
          <w:szCs w:val="28"/>
        </w:rPr>
        <w:t xml:space="preserve">довкілля від реалізації планованої </w:t>
      </w:r>
      <w:r w:rsidR="00C501C1">
        <w:rPr>
          <w:rFonts w:eastAsiaTheme="minorHAnsi"/>
          <w:sz w:val="28"/>
          <w:szCs w:val="28"/>
        </w:rPr>
        <w:t>діяльності;</w:t>
      </w:r>
    </w:p>
    <w:p w:rsidR="00D97B34" w:rsidRPr="00D97B34" w:rsidRDefault="00D97B34" w:rsidP="003611F8">
      <w:pPr>
        <w:ind w:firstLine="567"/>
        <w:jc w:val="both"/>
        <w:rPr>
          <w:rFonts w:eastAsiaTheme="minorHAnsi"/>
          <w:sz w:val="10"/>
          <w:szCs w:val="28"/>
        </w:rPr>
      </w:pPr>
    </w:p>
    <w:p w:rsidR="00D97B34" w:rsidRPr="006066D7" w:rsidRDefault="00753334" w:rsidP="00D97B3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906C2">
        <w:rPr>
          <w:sz w:val="28"/>
          <w:szCs w:val="28"/>
          <w:lang w:bidi="uk-UA"/>
        </w:rPr>
        <w:t>3. </w:t>
      </w:r>
      <w:r w:rsidR="00D97B34" w:rsidRPr="006066D7">
        <w:rPr>
          <w:sz w:val="28"/>
          <w:szCs w:val="28"/>
          <w:shd w:val="clear" w:color="auto" w:fill="FFFFFF"/>
        </w:rPr>
        <w:t xml:space="preserve">Відповідно до </w:t>
      </w:r>
      <w:r w:rsidR="00D97B34">
        <w:rPr>
          <w:sz w:val="28"/>
          <w:szCs w:val="28"/>
          <w:shd w:val="clear" w:color="auto" w:fill="FFFFFF"/>
        </w:rPr>
        <w:t>статті 41</w:t>
      </w:r>
      <w:r w:rsidR="00D97B34" w:rsidRPr="006066D7">
        <w:rPr>
          <w:sz w:val="28"/>
          <w:szCs w:val="28"/>
          <w:shd w:val="clear" w:color="auto" w:fill="FFFFFF"/>
        </w:rPr>
        <w:t xml:space="preserve"> Закону України «Про </w:t>
      </w:r>
      <w:r w:rsidR="00D97B34">
        <w:rPr>
          <w:sz w:val="28"/>
          <w:szCs w:val="28"/>
          <w:shd w:val="clear" w:color="auto" w:fill="FFFFFF"/>
        </w:rPr>
        <w:t>тваринний</w:t>
      </w:r>
      <w:r w:rsidR="00D97B34" w:rsidRPr="006066D7">
        <w:rPr>
          <w:sz w:val="28"/>
          <w:szCs w:val="28"/>
          <w:shd w:val="clear" w:color="auto" w:fill="FFFFFF"/>
        </w:rPr>
        <w:t xml:space="preserve"> світ» п</w:t>
      </w:r>
      <w:r w:rsidR="00D97B34" w:rsidRPr="006066D7">
        <w:rPr>
          <w:sz w:val="28"/>
          <w:szCs w:val="28"/>
        </w:rPr>
        <w:t>ід час здійснення оцінки впливу на довкілля, проектів будівництва та реконструкції підприємств, споруд та інших об’єктів, впровадження нової техніки, технології, матеріалів і речовин обов’язково враховується їх вплив на стан тваринного світу, середовище існування, шляхи міграції та умови розмноження тварин.</w:t>
      </w:r>
    </w:p>
    <w:p w:rsidR="00D97B34" w:rsidRPr="006066D7" w:rsidRDefault="00D97B34" w:rsidP="00D97B3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Згідно зі статтею </w:t>
      </w:r>
      <w:r w:rsidRPr="006066D7">
        <w:rPr>
          <w:sz w:val="28"/>
          <w:szCs w:val="28"/>
          <w:shd w:val="clear" w:color="auto" w:fill="FFFFFF"/>
        </w:rPr>
        <w:t>28 Закону України «Про рослинний світ» під час проведення експертизи проектів схем розвитку і розміщення продуктивних сил, генеральних планів розвитку населених пунктів, схем районного планування та іншої документації, а також під час здійснення оцінки впливу на довкілля, проектів будівництва і реконструкції (розширення, технічного переоснащення) підприємств, споруд та інших об’єктів, впровадження нової техніки, технології обов’язково повинен враховуватися їх вплив на стан рослинного світу та умови його місцезростання.</w:t>
      </w:r>
    </w:p>
    <w:p w:rsidR="00D97B34" w:rsidRDefault="00D97B34" w:rsidP="00D97B34">
      <w:pPr>
        <w:tabs>
          <w:tab w:val="left" w:pos="9781"/>
        </w:tabs>
        <w:ind w:firstLine="567"/>
        <w:jc w:val="both"/>
        <w:rPr>
          <w:rFonts w:eastAsiaTheme="minorHAnsi"/>
          <w:color w:val="000000"/>
          <w:sz w:val="28"/>
          <w:szCs w:val="28"/>
        </w:rPr>
      </w:pPr>
      <w:r w:rsidRPr="00C07987">
        <w:rPr>
          <w:sz w:val="28"/>
          <w:szCs w:val="27"/>
        </w:rPr>
        <w:t>Звіт з ОВД містить неповні</w:t>
      </w:r>
      <w:r>
        <w:rPr>
          <w:sz w:val="28"/>
          <w:szCs w:val="27"/>
        </w:rPr>
        <w:t xml:space="preserve"> та некоректні</w:t>
      </w:r>
      <w:r w:rsidRPr="00C07987">
        <w:rPr>
          <w:sz w:val="28"/>
          <w:szCs w:val="27"/>
        </w:rPr>
        <w:t xml:space="preserve"> відомості стосовно впливу на </w:t>
      </w:r>
      <w:r>
        <w:rPr>
          <w:rFonts w:eastAsiaTheme="minorHAnsi"/>
          <w:color w:val="000000"/>
          <w:sz w:val="28"/>
          <w:szCs w:val="28"/>
        </w:rPr>
        <w:t>флору, фауну, біорізноманіття.</w:t>
      </w:r>
    </w:p>
    <w:p w:rsidR="00D97B34" w:rsidRPr="005B2F37" w:rsidRDefault="00D97B34" w:rsidP="00D97B34">
      <w:pPr>
        <w:ind w:firstLine="567"/>
        <w:jc w:val="both"/>
        <w:rPr>
          <w:rFonts w:eastAsiaTheme="minorHAnsi"/>
          <w:sz w:val="28"/>
          <w:szCs w:val="28"/>
        </w:rPr>
      </w:pPr>
      <w:r w:rsidRPr="003F5F06">
        <w:rPr>
          <w:rFonts w:eastAsia="TimesNewRomanPSMT"/>
          <w:sz w:val="28"/>
          <w:szCs w:val="28"/>
          <w:lang w:eastAsia="en-US"/>
        </w:rPr>
        <w:t xml:space="preserve">Відповідно до Звіту з ОВД, опис та оцінка можливого впливу на фауну, флору, </w:t>
      </w:r>
      <w:r w:rsidRPr="006B79A5">
        <w:rPr>
          <w:rFonts w:eastAsia="TimesNewRomanPSMT"/>
          <w:sz w:val="28"/>
          <w:szCs w:val="28"/>
          <w:lang w:eastAsia="en-US"/>
        </w:rPr>
        <w:t xml:space="preserve">біорізноманіття планованої діяльності на території підприємства здійснено на основі моніторингових робіт, що проводились на виконання екологічних умов висновку з оцінки впливу на довкілля від 25.01.2019 </w:t>
      </w:r>
      <w:r w:rsidR="005635D8" w:rsidRPr="006B79A5">
        <w:rPr>
          <w:rFonts w:eastAsia="TimesNewRomanPSMT"/>
          <w:sz w:val="28"/>
          <w:szCs w:val="28"/>
          <w:lang w:eastAsia="en-US"/>
        </w:rPr>
        <w:br/>
      </w:r>
      <w:r w:rsidRPr="006B79A5">
        <w:rPr>
          <w:rFonts w:eastAsia="TimesNewRomanPSMT"/>
          <w:sz w:val="28"/>
          <w:szCs w:val="28"/>
          <w:lang w:eastAsia="en-US"/>
        </w:rPr>
        <w:t>№ 7-03/12-2018613980/1</w:t>
      </w:r>
      <w:r w:rsidR="0088590E" w:rsidRPr="006B79A5">
        <w:rPr>
          <w:rFonts w:eastAsia="TimesNewRomanPSMT"/>
          <w:sz w:val="28"/>
          <w:szCs w:val="28"/>
          <w:lang w:eastAsia="en-US"/>
        </w:rPr>
        <w:t xml:space="preserve">, </w:t>
      </w:r>
      <w:r w:rsidRPr="006B79A5">
        <w:rPr>
          <w:rFonts w:eastAsia="TimesNewRomanPSMT"/>
          <w:sz w:val="28"/>
          <w:szCs w:val="28"/>
          <w:lang w:eastAsia="en-US"/>
        </w:rPr>
        <w:t>видан</w:t>
      </w:r>
      <w:r w:rsidR="002D3582">
        <w:rPr>
          <w:rFonts w:eastAsia="TimesNewRomanPSMT"/>
          <w:sz w:val="28"/>
          <w:szCs w:val="28"/>
          <w:lang w:eastAsia="en-US"/>
        </w:rPr>
        <w:t>ому</w:t>
      </w:r>
      <w:r w:rsidRPr="006B79A5">
        <w:rPr>
          <w:rFonts w:eastAsia="TimesNewRomanPSMT"/>
          <w:sz w:val="28"/>
          <w:szCs w:val="28"/>
          <w:lang w:eastAsia="en-US"/>
        </w:rPr>
        <w:t xml:space="preserve"> </w:t>
      </w:r>
      <w:r w:rsidR="0088590E" w:rsidRPr="006B79A5">
        <w:rPr>
          <w:rFonts w:eastAsia="TimesNewRomanPSMT"/>
          <w:sz w:val="28"/>
          <w:szCs w:val="28"/>
          <w:lang w:eastAsia="en-US"/>
        </w:rPr>
        <w:t>Державному підприємству</w:t>
      </w:r>
      <w:r w:rsidRPr="006B79A5">
        <w:rPr>
          <w:rFonts w:eastAsia="TimesNewRomanPSMT"/>
          <w:sz w:val="28"/>
          <w:szCs w:val="28"/>
          <w:lang w:eastAsia="en-US"/>
        </w:rPr>
        <w:t xml:space="preserve"> «Шосткинське </w:t>
      </w:r>
      <w:r w:rsidR="0088590E" w:rsidRPr="006B79A5">
        <w:rPr>
          <w:rFonts w:eastAsia="TimesNewRomanPSMT"/>
          <w:sz w:val="28"/>
          <w:szCs w:val="28"/>
          <w:lang w:eastAsia="en-US"/>
        </w:rPr>
        <w:t>лісове господарство</w:t>
      </w:r>
      <w:r w:rsidRPr="006B79A5">
        <w:rPr>
          <w:rFonts w:eastAsia="TimesNewRomanPSMT"/>
          <w:sz w:val="28"/>
          <w:szCs w:val="28"/>
          <w:lang w:eastAsia="en-US"/>
        </w:rPr>
        <w:t>» та висновку з оцінки впливу на довкілля від 25.01.2019 №</w:t>
      </w:r>
      <w:r w:rsidR="0088590E" w:rsidRPr="006B79A5">
        <w:rPr>
          <w:rFonts w:eastAsia="TimesNewRomanPSMT"/>
          <w:sz w:val="28"/>
          <w:szCs w:val="28"/>
          <w:lang w:eastAsia="en-US"/>
        </w:rPr>
        <w:t> </w:t>
      </w:r>
      <w:r w:rsidRPr="006B79A5">
        <w:rPr>
          <w:rFonts w:eastAsia="TimesNewRomanPSMT"/>
          <w:sz w:val="28"/>
          <w:szCs w:val="28"/>
          <w:lang w:eastAsia="en-US"/>
        </w:rPr>
        <w:t xml:space="preserve">7-03/12-2018613969/1 </w:t>
      </w:r>
      <w:r w:rsidR="002D3582" w:rsidRPr="006B79A5">
        <w:rPr>
          <w:rFonts w:eastAsia="TimesNewRomanPSMT"/>
          <w:sz w:val="28"/>
          <w:szCs w:val="28"/>
          <w:lang w:eastAsia="en-US"/>
        </w:rPr>
        <w:t>видан</w:t>
      </w:r>
      <w:r w:rsidR="002D3582">
        <w:rPr>
          <w:rFonts w:eastAsia="TimesNewRomanPSMT"/>
          <w:sz w:val="28"/>
          <w:szCs w:val="28"/>
          <w:lang w:eastAsia="en-US"/>
        </w:rPr>
        <w:t>ому</w:t>
      </w:r>
      <w:r w:rsidR="002D3582" w:rsidRPr="006B79A5">
        <w:rPr>
          <w:rFonts w:eastAsia="TimesNewRomanPSMT"/>
          <w:sz w:val="28"/>
          <w:szCs w:val="28"/>
          <w:lang w:eastAsia="en-US"/>
        </w:rPr>
        <w:t xml:space="preserve"> </w:t>
      </w:r>
      <w:r w:rsidR="006B79A5" w:rsidRPr="006B79A5">
        <w:rPr>
          <w:rFonts w:eastAsia="TimesNewRomanPSMT"/>
          <w:sz w:val="28"/>
          <w:szCs w:val="28"/>
          <w:lang w:eastAsia="en-US"/>
        </w:rPr>
        <w:t xml:space="preserve">Державному підприємству </w:t>
      </w:r>
      <w:r w:rsidRPr="006B79A5">
        <w:rPr>
          <w:rFonts w:eastAsia="TimesNewRomanPSMT"/>
          <w:sz w:val="28"/>
          <w:szCs w:val="28"/>
          <w:lang w:eastAsia="en-US"/>
        </w:rPr>
        <w:t xml:space="preserve">«Глухівське </w:t>
      </w:r>
      <w:r w:rsidR="006B79A5" w:rsidRPr="006B79A5">
        <w:rPr>
          <w:rFonts w:eastAsia="TimesNewRomanPSMT"/>
          <w:sz w:val="28"/>
          <w:szCs w:val="28"/>
          <w:lang w:eastAsia="en-US"/>
        </w:rPr>
        <w:t>лісове господарство</w:t>
      </w:r>
      <w:r w:rsidRPr="006B79A5">
        <w:rPr>
          <w:rFonts w:eastAsia="TimesNewRomanPSMT"/>
          <w:sz w:val="28"/>
          <w:szCs w:val="28"/>
          <w:lang w:eastAsia="en-US"/>
        </w:rPr>
        <w:t>». Використані дані не є коректними у</w:t>
      </w:r>
      <w:r>
        <w:rPr>
          <w:rFonts w:eastAsia="TimesNewRomanPSMT"/>
          <w:sz w:val="28"/>
          <w:szCs w:val="28"/>
          <w:lang w:eastAsia="en-US"/>
        </w:rPr>
        <w:t xml:space="preserve"> частині опису</w:t>
      </w:r>
      <w:r w:rsidRPr="003F5F06">
        <w:rPr>
          <w:sz w:val="28"/>
          <w:szCs w:val="28"/>
        </w:rPr>
        <w:t xml:space="preserve"> біорізноманіття у тих виділах, де запро</w:t>
      </w:r>
      <w:r>
        <w:rPr>
          <w:sz w:val="28"/>
          <w:szCs w:val="28"/>
        </w:rPr>
        <w:t>є</w:t>
      </w:r>
      <w:r w:rsidRPr="003F5F06">
        <w:rPr>
          <w:sz w:val="28"/>
          <w:szCs w:val="28"/>
        </w:rPr>
        <w:t>ктовані рубки, а також у зоні впливу планованої діяльності</w:t>
      </w:r>
      <w:r>
        <w:rPr>
          <w:sz w:val="28"/>
          <w:szCs w:val="28"/>
        </w:rPr>
        <w:t xml:space="preserve"> </w:t>
      </w:r>
      <w:r w:rsidRPr="003F5F06">
        <w:rPr>
          <w:sz w:val="28"/>
          <w:szCs w:val="28"/>
        </w:rPr>
        <w:t>від меж лісосіки</w:t>
      </w:r>
      <w:r>
        <w:rPr>
          <w:sz w:val="28"/>
          <w:szCs w:val="28"/>
        </w:rPr>
        <w:t>.</w:t>
      </w:r>
    </w:p>
    <w:p w:rsidR="00D97B34" w:rsidRPr="00291BE0" w:rsidRDefault="00D97B34" w:rsidP="00D97B3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У</w:t>
      </w:r>
      <w:r w:rsidRPr="00291BE0">
        <w:rPr>
          <w:sz w:val="28"/>
          <w:shd w:val="clear" w:color="auto" w:fill="FFFFFF"/>
        </w:rPr>
        <w:t xml:space="preserve"> Звіті з ОВД відсутні квартальн</w:t>
      </w:r>
      <w:r>
        <w:rPr>
          <w:sz w:val="28"/>
          <w:shd w:val="clear" w:color="auto" w:fill="FFFFFF"/>
        </w:rPr>
        <w:t xml:space="preserve">о-видільні </w:t>
      </w:r>
      <w:r w:rsidRPr="00291BE0">
        <w:rPr>
          <w:sz w:val="28"/>
          <w:shd w:val="clear" w:color="auto" w:fill="FFFFFF"/>
        </w:rPr>
        <w:t>переліки територій, що потрапляють до об’єктів екологічної мережі, Смарагдової мережі</w:t>
      </w:r>
      <w:r>
        <w:rPr>
          <w:sz w:val="28"/>
          <w:shd w:val="clear" w:color="auto" w:fill="FFFFFF"/>
        </w:rPr>
        <w:t xml:space="preserve">, не зазначається інформація про наявність або відсутність на території </w:t>
      </w:r>
      <w:r>
        <w:rPr>
          <w:sz w:val="28"/>
          <w:shd w:val="clear" w:color="auto" w:fill="FFFFFF"/>
        </w:rPr>
        <w:lastRenderedPageBreak/>
        <w:t xml:space="preserve">провадження планованої діяльності пралісів, </w:t>
      </w:r>
      <w:r w:rsidRPr="001B6734">
        <w:rPr>
          <w:sz w:val="28"/>
          <w:szCs w:val="28"/>
          <w:shd w:val="clear" w:color="auto" w:fill="FFFFFF"/>
        </w:rPr>
        <w:t xml:space="preserve">квазіпралісів та природніх лісів, </w:t>
      </w:r>
      <w:r>
        <w:rPr>
          <w:sz w:val="28"/>
          <w:szCs w:val="28"/>
          <w:shd w:val="clear" w:color="auto" w:fill="FFFFFF"/>
        </w:rPr>
        <w:t xml:space="preserve">угруповань Зеленої книги, </w:t>
      </w:r>
      <w:r w:rsidRPr="001B6734">
        <w:rPr>
          <w:sz w:val="28"/>
          <w:szCs w:val="28"/>
        </w:rPr>
        <w:t>цінних і рідкісних дерев та чагарників, занесених до Червоної книги України,</w:t>
      </w:r>
      <w:bookmarkStart w:id="3" w:name="n515"/>
      <w:bookmarkEnd w:id="3"/>
      <w:r>
        <w:rPr>
          <w:sz w:val="28"/>
          <w:szCs w:val="28"/>
        </w:rPr>
        <w:t xml:space="preserve"> </w:t>
      </w:r>
      <w:r w:rsidRPr="001B6734">
        <w:rPr>
          <w:sz w:val="28"/>
          <w:szCs w:val="28"/>
        </w:rPr>
        <w:t>насінників і плюсових дерев, а також дерев з гніздами рідкісних видів птахів, занесених до Червоної книги України (чорний лелека, скопа, орлан-білохвіст та інші), дуплястих та найстаріших дерев.</w:t>
      </w:r>
    </w:p>
    <w:p w:rsidR="00D97B34" w:rsidRDefault="00D97B34" w:rsidP="00D97B34">
      <w:pPr>
        <w:shd w:val="clear" w:color="auto" w:fill="FFFFFF"/>
        <w:ind w:firstLine="450"/>
        <w:jc w:val="both"/>
        <w:rPr>
          <w:sz w:val="28"/>
          <w:shd w:val="clear" w:color="auto" w:fill="FFFFFF"/>
        </w:rPr>
      </w:pPr>
      <w:r w:rsidRPr="00291BE0">
        <w:rPr>
          <w:sz w:val="28"/>
          <w:shd w:val="clear" w:color="auto" w:fill="FFFFFF"/>
        </w:rPr>
        <w:t xml:space="preserve">Також </w:t>
      </w:r>
      <w:r>
        <w:rPr>
          <w:sz w:val="28"/>
          <w:shd w:val="clear" w:color="auto" w:fill="FFFFFF"/>
        </w:rPr>
        <w:t xml:space="preserve">у Звіті з ОВД не зазначається </w:t>
      </w:r>
      <w:r w:rsidRPr="00291BE0">
        <w:rPr>
          <w:sz w:val="28"/>
          <w:shd w:val="clear" w:color="auto" w:fill="FFFFFF"/>
        </w:rPr>
        <w:t>квартальн</w:t>
      </w:r>
      <w:r>
        <w:rPr>
          <w:sz w:val="28"/>
          <w:shd w:val="clear" w:color="auto" w:fill="FFFFFF"/>
        </w:rPr>
        <w:t xml:space="preserve">о-видільний перелік </w:t>
      </w:r>
      <w:r w:rsidRPr="00291BE0">
        <w:rPr>
          <w:sz w:val="28"/>
          <w:shd w:val="clear" w:color="auto" w:fill="FFFFFF"/>
        </w:rPr>
        <w:t>територій</w:t>
      </w:r>
      <w:r>
        <w:rPr>
          <w:sz w:val="28"/>
          <w:shd w:val="clear" w:color="auto" w:fill="FFFFFF"/>
        </w:rPr>
        <w:t xml:space="preserve"> у межах яких, згідно з </w:t>
      </w:r>
      <w:r w:rsidRPr="00FA3FDE">
        <w:rPr>
          <w:sz w:val="28"/>
          <w:szCs w:val="28"/>
          <w:shd w:val="clear" w:color="auto" w:fill="FFFFFF"/>
        </w:rPr>
        <w:t>клопотаннями</w:t>
      </w:r>
      <w:r w:rsidRPr="00FA3FDE">
        <w:rPr>
          <w:sz w:val="28"/>
          <w:szCs w:val="28"/>
        </w:rPr>
        <w:t xml:space="preserve"> Інституту географії НАН України (лист від 01.07.2020 </w:t>
      </w:r>
      <w:r>
        <w:rPr>
          <w:sz w:val="28"/>
          <w:szCs w:val="28"/>
        </w:rPr>
        <w:t>№ </w:t>
      </w:r>
      <w:r w:rsidRPr="00FA3FDE">
        <w:rPr>
          <w:sz w:val="28"/>
          <w:szCs w:val="28"/>
        </w:rPr>
        <w:t xml:space="preserve">01-03/106), Гетьманського національного природного парку (лист від 24.06.2020 </w:t>
      </w:r>
      <w:r>
        <w:rPr>
          <w:sz w:val="28"/>
          <w:szCs w:val="28"/>
        </w:rPr>
        <w:t>№ </w:t>
      </w:r>
      <w:r w:rsidRPr="00FA3FDE">
        <w:rPr>
          <w:sz w:val="28"/>
          <w:szCs w:val="28"/>
        </w:rPr>
        <w:t xml:space="preserve">297/02-05), ГО «ФІКС» та ГО «Спілка бджолярів </w:t>
      </w:r>
      <w:r>
        <w:rPr>
          <w:sz w:val="28"/>
          <w:szCs w:val="28"/>
        </w:rPr>
        <w:t xml:space="preserve">Шосткинщини» від 01.07.2020, </w:t>
      </w:r>
      <w:r w:rsidRPr="00FA3FDE">
        <w:rPr>
          <w:sz w:val="28"/>
          <w:szCs w:val="28"/>
        </w:rPr>
        <w:t>пропонується створити регіональний ландшафтний парк «Верхньоесманський» з включенням до його складу ландшафтного заказника місцев</w:t>
      </w:r>
      <w:r>
        <w:rPr>
          <w:sz w:val="28"/>
          <w:szCs w:val="28"/>
        </w:rPr>
        <w:t>ого значення «</w:t>
      </w:r>
      <w:r w:rsidR="00CB2315" w:rsidRPr="00FA3FDE">
        <w:rPr>
          <w:sz w:val="28"/>
          <w:szCs w:val="28"/>
        </w:rPr>
        <w:t>Верхньоесманський</w:t>
      </w:r>
      <w:r>
        <w:rPr>
          <w:sz w:val="28"/>
          <w:szCs w:val="28"/>
        </w:rPr>
        <w:t>»</w:t>
      </w:r>
      <w:r w:rsidR="00216FB7">
        <w:rPr>
          <w:sz w:val="28"/>
          <w:szCs w:val="28"/>
        </w:rPr>
        <w:t>.</w:t>
      </w:r>
    </w:p>
    <w:p w:rsidR="00D97B34" w:rsidRDefault="00D97B34" w:rsidP="00D97B3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Крім того, унеможливлює здійснення оцінки впливу планованої діяльності на</w:t>
      </w:r>
      <w:r w:rsidR="00216FB7">
        <w:rPr>
          <w:sz w:val="28"/>
          <w:szCs w:val="28"/>
          <w:lang w:bidi="uk-UA"/>
        </w:rPr>
        <w:t xml:space="preserve"> </w:t>
      </w:r>
      <w:r>
        <w:rPr>
          <w:sz w:val="28"/>
          <w:szCs w:val="28"/>
          <w:lang w:bidi="uk-UA"/>
        </w:rPr>
        <w:t>біорізноманіття відсутність у Звіті з ОВД квартально-видільного переліку територій у межах яких, передбачається будівництво</w:t>
      </w:r>
      <w:r w:rsidRPr="002A2889">
        <w:rPr>
          <w:rFonts w:eastAsia="TimesNewRomanPSMT"/>
          <w:sz w:val="28"/>
          <w:szCs w:val="28"/>
          <w:lang w:eastAsia="en-US"/>
        </w:rPr>
        <w:t xml:space="preserve"> </w:t>
      </w:r>
      <w:r w:rsidRPr="00897CAD">
        <w:rPr>
          <w:rFonts w:eastAsia="TimesNewRomanPSMT"/>
          <w:sz w:val="28"/>
          <w:szCs w:val="28"/>
          <w:lang w:eastAsia="en-US"/>
        </w:rPr>
        <w:t>лісових доріг загальною протяжністю 10 км</w:t>
      </w:r>
      <w:r>
        <w:rPr>
          <w:rFonts w:eastAsia="TimesNewRomanPSMT"/>
          <w:sz w:val="28"/>
          <w:szCs w:val="28"/>
          <w:lang w:eastAsia="en-US"/>
        </w:rPr>
        <w:t xml:space="preserve"> (таблиця 36 Звіту з ОВД), що може призвести до втрати рідкісних представників флори та фауни, цінних оселищ, тощо</w:t>
      </w:r>
      <w:r w:rsidR="005E31E0">
        <w:rPr>
          <w:rFonts w:eastAsia="TimesNewRomanPSMT"/>
          <w:sz w:val="28"/>
          <w:szCs w:val="28"/>
          <w:lang w:eastAsia="en-US"/>
        </w:rPr>
        <w:t>;</w:t>
      </w:r>
    </w:p>
    <w:p w:rsidR="00D97B34" w:rsidRPr="005858E5" w:rsidRDefault="00D97B34" w:rsidP="00DD3BB8">
      <w:pPr>
        <w:ind w:firstLine="567"/>
        <w:jc w:val="both"/>
        <w:rPr>
          <w:sz w:val="10"/>
          <w:szCs w:val="28"/>
          <w:lang w:bidi="uk-UA"/>
        </w:rPr>
      </w:pPr>
    </w:p>
    <w:p w:rsidR="005858E5" w:rsidRPr="005C08AD" w:rsidRDefault="005858E5" w:rsidP="005858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4. </w:t>
      </w:r>
      <w:r w:rsidRPr="005C08AD">
        <w:rPr>
          <w:sz w:val="28"/>
          <w:szCs w:val="28"/>
        </w:rPr>
        <w:t xml:space="preserve">Згідно зі статтею </w:t>
      </w:r>
      <w:r>
        <w:rPr>
          <w:rFonts w:eastAsiaTheme="minorHAnsi"/>
          <w:sz w:val="28"/>
          <w:szCs w:val="28"/>
        </w:rPr>
        <w:t xml:space="preserve">38 </w:t>
      </w:r>
      <w:r w:rsidRPr="005C08AD">
        <w:rPr>
          <w:rFonts w:eastAsiaTheme="minorHAnsi"/>
          <w:sz w:val="28"/>
          <w:szCs w:val="28"/>
        </w:rPr>
        <w:t>Закону України «Про охорону земель» п</w:t>
      </w:r>
      <w:r w:rsidRPr="005C08AD">
        <w:rPr>
          <w:sz w:val="28"/>
          <w:szCs w:val="28"/>
        </w:rPr>
        <w:t>ри веденні лісового господарства лісокористувачі, незалежно від форми власності і господарювання, забезпечують збереження та підвищення родючості ґрунтів, їх належний екологічний стан відповідно до вимог законодавства України.</w:t>
      </w:r>
      <w:bookmarkStart w:id="4" w:name="n336"/>
      <w:bookmarkEnd w:id="4"/>
      <w:r w:rsidRPr="005C08AD">
        <w:rPr>
          <w:sz w:val="28"/>
          <w:szCs w:val="28"/>
        </w:rPr>
        <w:t xml:space="preserve"> Заготівля деревини на схилах повинна проводитися на основі екологобезпечних та ґрунтозахисних технологій, які зводять до мінімуму руйнування ґрунтового покриву земельних ділянок.</w:t>
      </w:r>
    </w:p>
    <w:p w:rsidR="005858E5" w:rsidRPr="005C08AD" w:rsidRDefault="005858E5" w:rsidP="005858E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Відповідно до статті </w:t>
      </w:r>
      <w:r w:rsidRPr="005C08AD">
        <w:rPr>
          <w:rFonts w:eastAsiaTheme="minorHAnsi"/>
          <w:sz w:val="28"/>
          <w:szCs w:val="28"/>
        </w:rPr>
        <w:t>41 Закону України «Про охорону земель» п</w:t>
      </w:r>
      <w:r w:rsidRPr="005C08AD">
        <w:rPr>
          <w:sz w:val="28"/>
          <w:szCs w:val="28"/>
        </w:rPr>
        <w:t>ідприємства, установи та організації при проведенні меліорації земель зобов’язані здійснювати заходи, спрямовані на запобігання підтопленню, заболоченню, засоленню, забрудненню ґрунтів, вітровій і водній ерозії меліорованих земель, їх деграда</w:t>
      </w:r>
      <w:r>
        <w:rPr>
          <w:sz w:val="28"/>
          <w:szCs w:val="28"/>
        </w:rPr>
        <w:t>ції, погіршенню стану водних об</w:t>
      </w:r>
      <w:r w:rsidRPr="005C08AD">
        <w:rPr>
          <w:sz w:val="28"/>
          <w:szCs w:val="28"/>
        </w:rPr>
        <w:t>’єктів, а також дотримуватися вимог законодавства про охорону земель, режиму використання територій, що підлягають особливій охороні, нормативів у галузі охорони земель та відтворення родючості ґрунтів, екологічно безпечного зрошення, осушення, управління поливами та водовідведенням.</w:t>
      </w:r>
    </w:p>
    <w:p w:rsidR="005858E5" w:rsidRPr="00DA6C5E" w:rsidRDefault="005858E5" w:rsidP="005858E5">
      <w:pPr>
        <w:ind w:firstLine="567"/>
        <w:jc w:val="both"/>
        <w:rPr>
          <w:rFonts w:eastAsia="TimesNewRomanPS-ItalicMT"/>
          <w:iCs/>
          <w:sz w:val="28"/>
          <w:szCs w:val="28"/>
          <w:lang w:eastAsia="en-US"/>
        </w:rPr>
      </w:pPr>
      <w:r w:rsidRPr="00DA6C5E">
        <w:rPr>
          <w:sz w:val="28"/>
          <w:szCs w:val="28"/>
        </w:rPr>
        <w:t xml:space="preserve">У Звіті з ОВД наведено недостовірні відомості стосовно </w:t>
      </w:r>
      <w:r>
        <w:rPr>
          <w:rFonts w:eastAsia="TimesNewRomanPS-ItalicMT"/>
          <w:iCs/>
          <w:sz w:val="28"/>
          <w:szCs w:val="28"/>
          <w:lang w:eastAsia="en-US"/>
        </w:rPr>
        <w:t>наявності</w:t>
      </w:r>
      <w:r w:rsidRPr="00DA6C5E">
        <w:rPr>
          <w:rFonts w:eastAsia="TimesNewRomanPS-ItalicMT"/>
          <w:iCs/>
          <w:sz w:val="28"/>
          <w:szCs w:val="28"/>
          <w:lang w:eastAsia="en-US"/>
        </w:rPr>
        <w:t xml:space="preserve"> гідролісомеліоративн</w:t>
      </w:r>
      <w:r>
        <w:rPr>
          <w:rFonts w:eastAsia="TimesNewRomanPS-ItalicMT"/>
          <w:iCs/>
          <w:sz w:val="28"/>
          <w:szCs w:val="28"/>
          <w:lang w:eastAsia="en-US"/>
        </w:rPr>
        <w:t>о</w:t>
      </w:r>
      <w:r w:rsidRPr="00DA6C5E">
        <w:rPr>
          <w:rFonts w:eastAsia="TimesNewRomanPS-ItalicMT"/>
          <w:iCs/>
          <w:sz w:val="28"/>
          <w:szCs w:val="28"/>
          <w:lang w:eastAsia="en-US"/>
        </w:rPr>
        <w:t>ї мережі</w:t>
      </w:r>
      <w:r>
        <w:rPr>
          <w:rFonts w:eastAsia="TimesNewRomanPS-ItalicMT"/>
          <w:iCs/>
          <w:sz w:val="28"/>
          <w:szCs w:val="28"/>
          <w:lang w:eastAsia="en-US"/>
        </w:rPr>
        <w:t xml:space="preserve"> у розрізі лісництв підприємства.</w:t>
      </w:r>
    </w:p>
    <w:p w:rsidR="005858E5" w:rsidRDefault="005858E5" w:rsidP="005858E5">
      <w:pPr>
        <w:ind w:firstLine="567"/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Відповідно до листа</w:t>
      </w:r>
      <w:r w:rsidRPr="00DA6C5E">
        <w:rPr>
          <w:rFonts w:eastAsiaTheme="minorHAnsi"/>
          <w:sz w:val="28"/>
          <w:szCs w:val="28"/>
        </w:rPr>
        <w:t xml:space="preserve"> </w:t>
      </w:r>
      <w:r w:rsidRPr="007214B4">
        <w:rPr>
          <w:bCs/>
          <w:sz w:val="28"/>
          <w:szCs w:val="20"/>
        </w:rPr>
        <w:t xml:space="preserve">Державного агентства водних ресурсів України </w:t>
      </w:r>
      <w:r w:rsidRPr="007214B4">
        <w:rPr>
          <w:sz w:val="28"/>
          <w:szCs w:val="20"/>
        </w:rPr>
        <w:t>від </w:t>
      </w:r>
      <w:r>
        <w:rPr>
          <w:sz w:val="28"/>
          <w:szCs w:val="20"/>
        </w:rPr>
        <w:t>30</w:t>
      </w:r>
      <w:r w:rsidRPr="007214B4">
        <w:rPr>
          <w:sz w:val="28"/>
          <w:szCs w:val="20"/>
        </w:rPr>
        <w:t>.</w:t>
      </w:r>
      <w:r>
        <w:rPr>
          <w:sz w:val="28"/>
          <w:szCs w:val="20"/>
        </w:rPr>
        <w:t>07</w:t>
      </w:r>
      <w:r w:rsidRPr="007214B4">
        <w:rPr>
          <w:sz w:val="28"/>
          <w:szCs w:val="20"/>
        </w:rPr>
        <w:t>.2024 № </w:t>
      </w:r>
      <w:r>
        <w:rPr>
          <w:sz w:val="28"/>
          <w:szCs w:val="20"/>
        </w:rPr>
        <w:t>4424</w:t>
      </w:r>
      <w:r w:rsidRPr="007214B4">
        <w:rPr>
          <w:sz w:val="28"/>
          <w:szCs w:val="20"/>
        </w:rPr>
        <w:t>/5/4/11-24</w:t>
      </w:r>
      <w:r w:rsidRPr="00DA6C5E">
        <w:rPr>
          <w:sz w:val="28"/>
          <w:szCs w:val="28"/>
        </w:rPr>
        <w:t xml:space="preserve">, який було отримано в рамках консультацій </w:t>
      </w:r>
      <w:r w:rsidRPr="00DA6C5E">
        <w:rPr>
          <w:sz w:val="28"/>
          <w:szCs w:val="28"/>
          <w:shd w:val="clear" w:color="auto" w:fill="FFFFFF"/>
        </w:rPr>
        <w:t xml:space="preserve">щодо звіту з оцінки впливу на довкілля з іншими органами виконавчої влади та органами місцевого самоврядування, які проводились відповідно до </w:t>
      </w:r>
      <w:r w:rsidRPr="00DA6C5E">
        <w:rPr>
          <w:iCs/>
          <w:sz w:val="28"/>
          <w:szCs w:val="28"/>
          <w:shd w:val="clear" w:color="auto" w:fill="FFFFFF"/>
        </w:rPr>
        <w:t>пункту 6 частини першої статті</w:t>
      </w:r>
      <w:r>
        <w:rPr>
          <w:iCs/>
          <w:sz w:val="28"/>
          <w:szCs w:val="28"/>
          <w:shd w:val="clear" w:color="auto" w:fill="FFFFFF"/>
        </w:rPr>
        <w:t> </w:t>
      </w:r>
      <w:r w:rsidRPr="00DA6C5E">
        <w:rPr>
          <w:iCs/>
          <w:sz w:val="28"/>
          <w:szCs w:val="28"/>
          <w:shd w:val="clear" w:color="auto" w:fill="FFFFFF"/>
        </w:rPr>
        <w:t xml:space="preserve">2 Закону, </w:t>
      </w:r>
      <w:r>
        <w:rPr>
          <w:iCs/>
          <w:sz w:val="28"/>
          <w:szCs w:val="28"/>
          <w:shd w:val="clear" w:color="auto" w:fill="FFFFFF"/>
        </w:rPr>
        <w:t xml:space="preserve">міжгосподарські осушувальні системи наявні на територіях Баницького, Воронізького, Землянківського, Миронівського, Червонянського, Шалигінського лісництв. Водночас у таблиці </w:t>
      </w:r>
      <w:r w:rsidR="00B24AAB">
        <w:rPr>
          <w:iCs/>
          <w:sz w:val="28"/>
          <w:szCs w:val="28"/>
          <w:shd w:val="clear" w:color="auto" w:fill="FFFFFF"/>
        </w:rPr>
        <w:t>16</w:t>
      </w:r>
      <w:r>
        <w:rPr>
          <w:iCs/>
          <w:sz w:val="28"/>
          <w:szCs w:val="28"/>
          <w:shd w:val="clear" w:color="auto" w:fill="FFFFFF"/>
        </w:rPr>
        <w:t xml:space="preserve"> Звіту з ОВД </w:t>
      </w:r>
      <w:r>
        <w:rPr>
          <w:iCs/>
          <w:sz w:val="28"/>
          <w:szCs w:val="28"/>
          <w:shd w:val="clear" w:color="auto" w:fill="FFFFFF"/>
        </w:rPr>
        <w:lastRenderedPageBreak/>
        <w:t xml:space="preserve">меліоративні мережі наявні у Шосткинському та Воронізькому лісництві, протяжністю каналів 3,4 км та загальною площею осушення 48 га. </w:t>
      </w:r>
    </w:p>
    <w:p w:rsidR="005858E5" w:rsidRPr="00656FBF" w:rsidRDefault="005858E5" w:rsidP="005858E5">
      <w:pPr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656FBF">
        <w:rPr>
          <w:iCs/>
          <w:sz w:val="28"/>
          <w:szCs w:val="28"/>
          <w:shd w:val="clear" w:color="auto" w:fill="FFFFFF"/>
        </w:rPr>
        <w:t xml:space="preserve">Крім того, у Звіті з ОВД не висвітлено розташування осушувальних систем по відношенню до території підприємства та найближчих запроєктованих лісосік, </w:t>
      </w:r>
      <w:r>
        <w:rPr>
          <w:iCs/>
          <w:sz w:val="28"/>
          <w:szCs w:val="28"/>
          <w:shd w:val="clear" w:color="auto" w:fill="FFFFFF"/>
        </w:rPr>
        <w:t>відсутні дослідження</w:t>
      </w:r>
      <w:r w:rsidRPr="00656FBF">
        <w:rPr>
          <w:iCs/>
          <w:sz w:val="28"/>
          <w:szCs w:val="28"/>
          <w:shd w:val="clear" w:color="auto" w:fill="FFFFFF"/>
        </w:rPr>
        <w:t xml:space="preserve"> </w:t>
      </w:r>
      <w:r w:rsidRPr="00656FBF">
        <w:rPr>
          <w:sz w:val="28"/>
          <w:szCs w:val="28"/>
        </w:rPr>
        <w:t>змін у рівнях ґрунтових вод і кислотності ґрунтів у результаті меліорації.</w:t>
      </w:r>
    </w:p>
    <w:p w:rsidR="005858E5" w:rsidRPr="00521612" w:rsidRDefault="005858E5" w:rsidP="00AF6B33">
      <w:pPr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521612">
        <w:rPr>
          <w:iCs/>
          <w:sz w:val="28"/>
          <w:szCs w:val="28"/>
          <w:shd w:val="clear" w:color="auto" w:fill="FFFFFF"/>
        </w:rPr>
        <w:t xml:space="preserve">З огляду на зазначене, вбачається відсутність у Звіті з ОВД оцінки впливу </w:t>
      </w:r>
      <w:r w:rsidRPr="00521612">
        <w:rPr>
          <w:sz w:val="28"/>
          <w:szCs w:val="28"/>
        </w:rPr>
        <w:t>на поверхневі води</w:t>
      </w:r>
      <w:r w:rsidR="00AF6B33">
        <w:rPr>
          <w:sz w:val="28"/>
          <w:szCs w:val="28"/>
        </w:rPr>
        <w:t xml:space="preserve"> та</w:t>
      </w:r>
      <w:r w:rsidR="00AA7F45">
        <w:rPr>
          <w:sz w:val="28"/>
          <w:szCs w:val="28"/>
        </w:rPr>
        <w:t xml:space="preserve"> ґрунт</w:t>
      </w:r>
      <w:r w:rsidR="00AF6B33">
        <w:rPr>
          <w:sz w:val="28"/>
          <w:szCs w:val="28"/>
        </w:rPr>
        <w:t>и</w:t>
      </w:r>
      <w:r w:rsidR="00AA7F45">
        <w:rPr>
          <w:sz w:val="28"/>
          <w:szCs w:val="28"/>
        </w:rPr>
        <w:t xml:space="preserve"> </w:t>
      </w:r>
      <w:r>
        <w:rPr>
          <w:sz w:val="28"/>
          <w:szCs w:val="28"/>
        </w:rPr>
        <w:t>від проведення</w:t>
      </w:r>
      <w:r w:rsidRPr="00521612">
        <w:rPr>
          <w:sz w:val="28"/>
          <w:szCs w:val="28"/>
        </w:rPr>
        <w:t xml:space="preserve"> рубок</w:t>
      </w:r>
      <w:r w:rsidRPr="00521612">
        <w:rPr>
          <w:iCs/>
          <w:sz w:val="28"/>
          <w:szCs w:val="28"/>
          <w:shd w:val="clear" w:color="auto" w:fill="FFFFFF"/>
        </w:rPr>
        <w:t xml:space="preserve"> з врахуванням осушуван</w:t>
      </w:r>
      <w:r>
        <w:rPr>
          <w:iCs/>
          <w:sz w:val="28"/>
          <w:szCs w:val="28"/>
          <w:shd w:val="clear" w:color="auto" w:fill="FFFFFF"/>
        </w:rPr>
        <w:t xml:space="preserve">ня лісових територій </w:t>
      </w:r>
      <w:r w:rsidRPr="00521612">
        <w:rPr>
          <w:iCs/>
          <w:sz w:val="28"/>
          <w:szCs w:val="28"/>
          <w:shd w:val="clear" w:color="auto" w:fill="FFFFFF"/>
        </w:rPr>
        <w:t>район</w:t>
      </w:r>
      <w:r>
        <w:rPr>
          <w:iCs/>
          <w:sz w:val="28"/>
          <w:szCs w:val="28"/>
          <w:shd w:val="clear" w:color="auto" w:fill="FFFFFF"/>
        </w:rPr>
        <w:t>у</w:t>
      </w:r>
      <w:r w:rsidRPr="00521612">
        <w:rPr>
          <w:iCs/>
          <w:sz w:val="28"/>
          <w:szCs w:val="28"/>
          <w:shd w:val="clear" w:color="auto" w:fill="FFFFFF"/>
        </w:rPr>
        <w:t xml:space="preserve"> провадження планованої діяльності</w:t>
      </w:r>
      <w:r>
        <w:rPr>
          <w:iCs/>
          <w:sz w:val="28"/>
          <w:szCs w:val="28"/>
          <w:shd w:val="clear" w:color="auto" w:fill="FFFFFF"/>
        </w:rPr>
        <w:t>.</w:t>
      </w:r>
    </w:p>
    <w:p w:rsidR="005858E5" w:rsidRPr="00E257D9" w:rsidRDefault="005858E5" w:rsidP="005858E5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Також у </w:t>
      </w:r>
      <w:r w:rsidRPr="00E257D9">
        <w:rPr>
          <w:iCs/>
          <w:sz w:val="28"/>
          <w:szCs w:val="28"/>
          <w:shd w:val="clear" w:color="auto" w:fill="FFFFFF"/>
        </w:rPr>
        <w:t xml:space="preserve">Звіті з ОВД відсутні відомості, що </w:t>
      </w:r>
      <w:r w:rsidRPr="00E257D9">
        <w:rPr>
          <w:sz w:val="28"/>
          <w:szCs w:val="28"/>
        </w:rPr>
        <w:t xml:space="preserve">вказують мінімальні відстані до водних об’єктів від крайніх меж проєктованих лісосік, що не дозволяє у </w:t>
      </w:r>
      <w:r w:rsidRPr="00E257D9">
        <w:rPr>
          <w:sz w:val="28"/>
          <w:szCs w:val="28"/>
          <w:lang w:bidi="uk-UA"/>
        </w:rPr>
        <w:t>повній мірі оцінити вплив на водні об’єкти при реалізації планованої діяльності;</w:t>
      </w:r>
    </w:p>
    <w:p w:rsidR="00D97B34" w:rsidRPr="000C2B63" w:rsidRDefault="00D97B34" w:rsidP="00DD3BB8">
      <w:pPr>
        <w:ind w:firstLine="567"/>
        <w:jc w:val="both"/>
        <w:rPr>
          <w:sz w:val="10"/>
          <w:szCs w:val="28"/>
          <w:lang w:bidi="uk-UA"/>
        </w:rPr>
      </w:pPr>
    </w:p>
    <w:p w:rsidR="000C2B63" w:rsidRDefault="000C2B63" w:rsidP="000C2B63">
      <w:pPr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  <w:lang w:bidi="uk-UA"/>
        </w:rPr>
        <w:t>5. </w:t>
      </w:r>
      <w:r w:rsidRPr="00E257D9">
        <w:rPr>
          <w:sz w:val="28"/>
          <w:szCs w:val="28"/>
        </w:rPr>
        <w:t xml:space="preserve">У Звіті з ОВД наведено недостовірні відомості стосовно площ </w:t>
      </w:r>
      <w:r w:rsidRPr="00E257D9">
        <w:rPr>
          <w:rFonts w:eastAsia="TimesNewRomanPSMT"/>
          <w:sz w:val="28"/>
          <w:szCs w:val="28"/>
          <w:lang w:eastAsia="en-US"/>
        </w:rPr>
        <w:t>надмірно зволожених та заболочених лісових ділянок.</w:t>
      </w:r>
    </w:p>
    <w:p w:rsidR="000C2B63" w:rsidRPr="009A46A6" w:rsidRDefault="000C2B63" w:rsidP="000C2B63">
      <w:pPr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257D9">
        <w:rPr>
          <w:rFonts w:eastAsia="TimesNewRomanPSMT"/>
          <w:sz w:val="28"/>
          <w:szCs w:val="28"/>
          <w:lang w:eastAsia="en-US"/>
        </w:rPr>
        <w:t xml:space="preserve">На сторінці 144 </w:t>
      </w:r>
      <w:r w:rsidRPr="00976D0B">
        <w:rPr>
          <w:rFonts w:eastAsia="TimesNewRomanPSMT"/>
          <w:sz w:val="28"/>
          <w:szCs w:val="28"/>
          <w:lang w:eastAsia="en-US"/>
        </w:rPr>
        <w:t>Звіту з ОВД зазначається, що</w:t>
      </w:r>
      <w:r>
        <w:rPr>
          <w:rFonts w:eastAsia="TimesNewRomanPSMT"/>
          <w:sz w:val="28"/>
          <w:szCs w:val="28"/>
          <w:lang w:eastAsia="en-US"/>
        </w:rPr>
        <w:t xml:space="preserve"> у межах Шосткинського району б</w:t>
      </w:r>
      <w:r w:rsidRPr="00E257D9">
        <w:rPr>
          <w:rFonts w:eastAsia="TimesNewRomanPSMT"/>
          <w:sz w:val="28"/>
          <w:szCs w:val="28"/>
          <w:lang w:eastAsia="en-US"/>
        </w:rPr>
        <w:t>олота займають 234,5 га</w:t>
      </w:r>
      <w:r>
        <w:rPr>
          <w:rFonts w:eastAsia="TimesNewRomanPSMT"/>
          <w:sz w:val="28"/>
          <w:szCs w:val="28"/>
          <w:lang w:eastAsia="en-US"/>
        </w:rPr>
        <w:t xml:space="preserve"> лісових ділянок, а у</w:t>
      </w:r>
      <w:r w:rsidRPr="00E257D9">
        <w:rPr>
          <w:rFonts w:eastAsia="TimesNewRomanPSMT"/>
          <w:sz w:val="28"/>
          <w:szCs w:val="28"/>
          <w:lang w:eastAsia="en-US"/>
        </w:rPr>
        <w:t xml:space="preserve"> межах Конотопського району</w:t>
      </w:r>
      <w:r>
        <w:rPr>
          <w:rFonts w:eastAsia="TimesNewRomanPSMT"/>
          <w:sz w:val="28"/>
          <w:szCs w:val="28"/>
          <w:lang w:eastAsia="en-US"/>
        </w:rPr>
        <w:t xml:space="preserve"> – </w:t>
      </w:r>
      <w:r w:rsidRPr="00E257D9">
        <w:rPr>
          <w:rFonts w:eastAsia="TimesNewRomanPSMT"/>
          <w:sz w:val="28"/>
          <w:szCs w:val="28"/>
          <w:lang w:eastAsia="en-US"/>
        </w:rPr>
        <w:t>349 га.</w:t>
      </w:r>
      <w:r>
        <w:rPr>
          <w:rFonts w:eastAsia="TimesNewRomanPSMT"/>
          <w:sz w:val="28"/>
          <w:szCs w:val="28"/>
          <w:lang w:eastAsia="en-US"/>
        </w:rPr>
        <w:t xml:space="preserve"> На </w:t>
      </w:r>
      <w:r w:rsidRPr="00E257D9">
        <w:rPr>
          <w:rFonts w:eastAsia="TimesNewRomanPSMT"/>
          <w:sz w:val="28"/>
          <w:szCs w:val="28"/>
          <w:lang w:eastAsia="en-US"/>
        </w:rPr>
        <w:t xml:space="preserve">сторінці </w:t>
      </w:r>
      <w:r>
        <w:rPr>
          <w:rFonts w:eastAsia="TimesNewRomanPSMT"/>
          <w:sz w:val="28"/>
          <w:szCs w:val="28"/>
          <w:lang w:eastAsia="en-US"/>
        </w:rPr>
        <w:t>48</w:t>
      </w:r>
      <w:r w:rsidRPr="00E257D9">
        <w:rPr>
          <w:rFonts w:eastAsia="TimesNewRomanPSMT"/>
          <w:sz w:val="28"/>
          <w:szCs w:val="28"/>
          <w:lang w:eastAsia="en-US"/>
        </w:rPr>
        <w:t xml:space="preserve"> </w:t>
      </w:r>
      <w:r w:rsidRPr="009A46A6">
        <w:rPr>
          <w:rFonts w:eastAsia="TimesNewRomanPSMT"/>
          <w:sz w:val="28"/>
          <w:szCs w:val="28"/>
          <w:lang w:eastAsia="en-US"/>
        </w:rPr>
        <w:t xml:space="preserve">Звіту з ОВД зазначається, що на території підприємства є 2226,7 га надмірно зволожених і заболочених лісових ділянок. Водночас на сторінці 116 Звіту з ОВД </w:t>
      </w:r>
      <w:r>
        <w:rPr>
          <w:rFonts w:eastAsia="TimesNewRomanPSMT"/>
          <w:sz w:val="28"/>
          <w:szCs w:val="28"/>
          <w:lang w:eastAsia="en-US"/>
        </w:rPr>
        <w:t xml:space="preserve">зазначається, що болота займають площу </w:t>
      </w:r>
      <w:r w:rsidRPr="009A46A6">
        <w:rPr>
          <w:rFonts w:eastAsia="TimesNewRomanPSMT"/>
          <w:sz w:val="28"/>
          <w:szCs w:val="28"/>
          <w:lang w:eastAsia="en-US"/>
        </w:rPr>
        <w:t>понад 500 га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0C2B63" w:rsidRDefault="000C2B63" w:rsidP="000C2B63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Також у </w:t>
      </w:r>
      <w:r w:rsidRPr="00E257D9">
        <w:rPr>
          <w:iCs/>
          <w:sz w:val="28"/>
          <w:szCs w:val="28"/>
          <w:shd w:val="clear" w:color="auto" w:fill="FFFFFF"/>
        </w:rPr>
        <w:t xml:space="preserve">Звіті з ОВД відсутні відомості, що </w:t>
      </w:r>
      <w:r w:rsidRPr="00E257D9">
        <w:rPr>
          <w:sz w:val="28"/>
          <w:szCs w:val="28"/>
        </w:rPr>
        <w:t xml:space="preserve">вказують мінімальні відстані до </w:t>
      </w:r>
      <w:r w:rsidRPr="00E257D9">
        <w:rPr>
          <w:rFonts w:eastAsia="TimesNewRomanPSMT"/>
          <w:sz w:val="28"/>
          <w:szCs w:val="28"/>
          <w:lang w:eastAsia="en-US"/>
        </w:rPr>
        <w:t>зволожених та заболочених лісових ділянок</w:t>
      </w:r>
      <w:r w:rsidRPr="00E257D9">
        <w:rPr>
          <w:sz w:val="28"/>
          <w:szCs w:val="28"/>
        </w:rPr>
        <w:t xml:space="preserve"> від крайніх меж проєктованих лісосік</w:t>
      </w:r>
      <w:r>
        <w:rPr>
          <w:sz w:val="28"/>
          <w:szCs w:val="28"/>
        </w:rPr>
        <w:t xml:space="preserve">. З наведеної у Звіті з ОВД інформації незрозуміло чи буде проводитися провадження планованої діяльності на територіях </w:t>
      </w:r>
      <w:r w:rsidRPr="00E257D9">
        <w:rPr>
          <w:rFonts w:eastAsia="TimesNewRomanPSMT"/>
          <w:sz w:val="28"/>
          <w:szCs w:val="28"/>
          <w:lang w:eastAsia="en-US"/>
        </w:rPr>
        <w:t>надмірно зволожених та заболочених лісових ділянок</w:t>
      </w:r>
      <w:r>
        <w:rPr>
          <w:rFonts w:eastAsia="TimesNewRomanPSMT"/>
          <w:sz w:val="28"/>
          <w:szCs w:val="28"/>
          <w:lang w:eastAsia="en-US"/>
        </w:rPr>
        <w:t>.</w:t>
      </w:r>
    </w:p>
    <w:p w:rsidR="000C2B63" w:rsidRPr="00125D01" w:rsidRDefault="000C2B63" w:rsidP="000C2B63">
      <w:pPr>
        <w:ind w:firstLine="567"/>
        <w:jc w:val="both"/>
        <w:rPr>
          <w:sz w:val="28"/>
        </w:rPr>
      </w:pPr>
      <w:r>
        <w:rPr>
          <w:sz w:val="28"/>
          <w:szCs w:val="28"/>
        </w:rPr>
        <w:t>Разом з тим у Звіті з ОВД відсутні відомості, що підтверджують здійснення дослідження впливу планованої діяльності на ґрунтовий покрив, його обстеження, не зазначено</w:t>
      </w:r>
      <w:r w:rsidRPr="009716CA">
        <w:rPr>
          <w:sz w:val="28"/>
        </w:rPr>
        <w:t xml:space="preserve"> репрезентативн</w:t>
      </w:r>
      <w:r>
        <w:rPr>
          <w:sz w:val="28"/>
        </w:rPr>
        <w:t>ої</w:t>
      </w:r>
      <w:r w:rsidRPr="009716CA">
        <w:rPr>
          <w:sz w:val="28"/>
        </w:rPr>
        <w:t xml:space="preserve"> вибірк</w:t>
      </w:r>
      <w:r>
        <w:rPr>
          <w:sz w:val="28"/>
        </w:rPr>
        <w:t xml:space="preserve">и </w:t>
      </w:r>
      <w:r w:rsidRPr="009716CA">
        <w:rPr>
          <w:sz w:val="28"/>
        </w:rPr>
        <w:t>оцінювання якості ґрунт</w:t>
      </w:r>
      <w:r>
        <w:rPr>
          <w:sz w:val="28"/>
        </w:rPr>
        <w:t xml:space="preserve">ів. </w:t>
      </w:r>
    </w:p>
    <w:p w:rsidR="000C2B63" w:rsidRPr="00D71040" w:rsidRDefault="000C2B63" w:rsidP="000C2B63">
      <w:pPr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B67FCD">
        <w:rPr>
          <w:sz w:val="28"/>
          <w:szCs w:val="28"/>
        </w:rPr>
        <w:t xml:space="preserve">Крім того, </w:t>
      </w:r>
      <w:r>
        <w:rPr>
          <w:sz w:val="28"/>
        </w:rPr>
        <w:t>у Звіті з ОВД зазначається, що</w:t>
      </w:r>
      <w:r w:rsidRPr="00B67FCD">
        <w:rPr>
          <w:rFonts w:eastAsia="TimesNewRomanPSMT"/>
          <w:sz w:val="28"/>
          <w:szCs w:val="28"/>
          <w:lang w:eastAsia="en-US"/>
        </w:rPr>
        <w:t xml:space="preserve"> ерозійні процеси розвинуті слабо, завдяки слабохвилястому рельєфу і наявності рослинності. </w:t>
      </w:r>
      <w:r>
        <w:rPr>
          <w:sz w:val="28"/>
        </w:rPr>
        <w:t>Також у Звіті з ОВД зазначається, що л</w:t>
      </w:r>
      <w:r w:rsidRPr="00D71040">
        <w:rPr>
          <w:rFonts w:eastAsia="TimesNewRomanPSMT"/>
          <w:sz w:val="28"/>
          <w:szCs w:val="28"/>
          <w:lang w:eastAsia="en-US"/>
        </w:rPr>
        <w:t>інійна ерозія (утворення ярів) періодично проявляє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D71040">
        <w:rPr>
          <w:rFonts w:eastAsia="TimesNewRomanPSMT"/>
          <w:sz w:val="28"/>
          <w:szCs w:val="28"/>
          <w:lang w:eastAsia="en-US"/>
        </w:rPr>
        <w:t>себе під час сильних дощів або танення снігу.</w:t>
      </w:r>
    </w:p>
    <w:p w:rsidR="000C2B63" w:rsidRPr="00B67FCD" w:rsidRDefault="000C2B63" w:rsidP="000C2B63">
      <w:pPr>
        <w:ind w:firstLine="567"/>
        <w:jc w:val="both"/>
        <w:rPr>
          <w:sz w:val="28"/>
          <w:szCs w:val="28"/>
        </w:rPr>
      </w:pPr>
      <w:r w:rsidRPr="00B67FCD">
        <w:rPr>
          <w:rFonts w:eastAsia="TimesNewRomanPSMT"/>
          <w:sz w:val="28"/>
          <w:szCs w:val="28"/>
          <w:lang w:eastAsia="en-US"/>
        </w:rPr>
        <w:t>Проте у Звіті</w:t>
      </w:r>
      <w:r>
        <w:rPr>
          <w:rFonts w:eastAsia="TimesNewRomanPSMT"/>
          <w:sz w:val="28"/>
          <w:szCs w:val="28"/>
          <w:lang w:eastAsia="en-US"/>
        </w:rPr>
        <w:t xml:space="preserve"> з ОВД</w:t>
      </w:r>
      <w:r w:rsidRPr="00B67FCD">
        <w:rPr>
          <w:rFonts w:eastAsia="TimesNewRomanPSMT"/>
          <w:sz w:val="28"/>
          <w:szCs w:val="28"/>
          <w:lang w:eastAsia="en-US"/>
        </w:rPr>
        <w:t xml:space="preserve"> відсутні відомості де визначаються </w:t>
      </w:r>
      <w:r w:rsidRPr="00B67FCD">
        <w:rPr>
          <w:sz w:val="28"/>
          <w:szCs w:val="28"/>
        </w:rPr>
        <w:t>ділянки, що є ерозійно небезпечними, та інші ділянки, яким після рубок, а також після трелювання деревини і проїзду автотехніки загрожує виникнення або посилення ерозійних процесів, надмірн</w:t>
      </w:r>
      <w:r>
        <w:rPr>
          <w:sz w:val="28"/>
          <w:szCs w:val="28"/>
        </w:rPr>
        <w:t>е висушування і вітрова ерозія</w:t>
      </w:r>
      <w:r w:rsidRPr="00B67FCD">
        <w:rPr>
          <w:sz w:val="28"/>
          <w:szCs w:val="28"/>
        </w:rPr>
        <w:t xml:space="preserve">, знищення лісової підстилки у значних обсягах, ущільнення та розмиви ґрунтів, збільшення інтенсивності поверхневого стоку, площинний змив родючого шару ґрунту, заболочування, збільшення ризику виникнення підземних (торфових) пожеж, інші негативні процеси, що призводять до деградації ґрунтів. </w:t>
      </w:r>
    </w:p>
    <w:p w:rsidR="000C2B63" w:rsidRDefault="000C2B63" w:rsidP="000C2B63">
      <w:pPr>
        <w:ind w:firstLine="567"/>
        <w:jc w:val="both"/>
        <w:rPr>
          <w:rFonts w:eastAsiaTheme="minorHAnsi"/>
          <w:sz w:val="28"/>
          <w:szCs w:val="28"/>
        </w:rPr>
      </w:pPr>
      <w:r w:rsidRPr="0025673E">
        <w:rPr>
          <w:sz w:val="28"/>
          <w:szCs w:val="28"/>
        </w:rPr>
        <w:t>Враховуючи вищезазначене неможливо</w:t>
      </w:r>
      <w:r w:rsidRPr="0025673E">
        <w:rPr>
          <w:sz w:val="28"/>
          <w:szCs w:val="28"/>
          <w:lang w:bidi="uk-UA"/>
        </w:rPr>
        <w:t xml:space="preserve"> оцінити вплив на </w:t>
      </w:r>
      <w:r w:rsidRPr="0025673E">
        <w:rPr>
          <w:sz w:val="28"/>
          <w:szCs w:val="28"/>
        </w:rPr>
        <w:t>земельні угіддя і ґрунти</w:t>
      </w:r>
      <w:r w:rsidRPr="0025673E">
        <w:rPr>
          <w:sz w:val="28"/>
          <w:szCs w:val="28"/>
          <w:lang w:bidi="uk-UA"/>
        </w:rPr>
        <w:t xml:space="preserve"> при реалізації планованої діяльності;</w:t>
      </w:r>
    </w:p>
    <w:p w:rsidR="00D97B34" w:rsidRPr="00BC7F19" w:rsidRDefault="00D97B34" w:rsidP="00DD3BB8">
      <w:pPr>
        <w:ind w:firstLine="567"/>
        <w:jc w:val="both"/>
        <w:rPr>
          <w:sz w:val="10"/>
          <w:szCs w:val="28"/>
          <w:lang w:bidi="uk-UA"/>
        </w:rPr>
      </w:pPr>
    </w:p>
    <w:p w:rsidR="00DD3BB8" w:rsidRPr="0041436F" w:rsidRDefault="00BC7F19" w:rsidP="00DD3BB8">
      <w:pPr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41436F">
        <w:rPr>
          <w:sz w:val="28"/>
          <w:szCs w:val="28"/>
          <w:lang w:bidi="uk-UA"/>
        </w:rPr>
        <w:t xml:space="preserve">6.Згідно </w:t>
      </w:r>
      <w:r w:rsidR="00616F2B" w:rsidRPr="0041436F">
        <w:rPr>
          <w:sz w:val="28"/>
          <w:szCs w:val="28"/>
        </w:rPr>
        <w:t xml:space="preserve">з пунктом 4 частини другої статті 6 Закону </w:t>
      </w:r>
      <w:r w:rsidR="00BB5E71">
        <w:rPr>
          <w:sz w:val="28"/>
          <w:szCs w:val="28"/>
        </w:rPr>
        <w:t>зв</w:t>
      </w:r>
      <w:r w:rsidR="00BB5E71" w:rsidRPr="00CD7F1A">
        <w:rPr>
          <w:sz w:val="28"/>
          <w:szCs w:val="28"/>
          <w:shd w:val="clear" w:color="auto" w:fill="FFFFFF"/>
        </w:rPr>
        <w:t>іт з оцінки впливу на довкілля</w:t>
      </w:r>
      <w:r w:rsidR="00BB5E71">
        <w:rPr>
          <w:sz w:val="28"/>
          <w:szCs w:val="28"/>
          <w:shd w:val="clear" w:color="auto" w:fill="FFFFFF"/>
        </w:rPr>
        <w:t xml:space="preserve"> </w:t>
      </w:r>
      <w:r w:rsidR="0041436F" w:rsidRPr="0041436F">
        <w:rPr>
          <w:sz w:val="28"/>
          <w:szCs w:val="28"/>
        </w:rPr>
        <w:t xml:space="preserve">має включати </w:t>
      </w:r>
      <w:r w:rsidR="00F52E81" w:rsidRPr="0041436F">
        <w:rPr>
          <w:sz w:val="28"/>
          <w:szCs w:val="28"/>
          <w:shd w:val="clear" w:color="auto" w:fill="FFFFFF"/>
        </w:rPr>
        <w:t xml:space="preserve">опис факторів довкілля, які ймовірно зазнають впливу з боку планованої діяльності та її альтернативних варіантів, у тому числі здоров’я населення, стан фауни, флори, біорізноманіття, землі (у тому числі вилучення земельних ділянок), ґрунтів, води, повітря, кліматичні фактори </w:t>
      </w:r>
      <w:r w:rsidR="00BB5E71">
        <w:rPr>
          <w:sz w:val="28"/>
          <w:szCs w:val="28"/>
          <w:shd w:val="clear" w:color="auto" w:fill="FFFFFF"/>
        </w:rPr>
        <w:br/>
      </w:r>
      <w:r w:rsidR="00F52E81" w:rsidRPr="0041436F">
        <w:rPr>
          <w:sz w:val="28"/>
          <w:szCs w:val="28"/>
          <w:shd w:val="clear" w:color="auto" w:fill="FFFFFF"/>
        </w:rPr>
        <w:t xml:space="preserve">(у тому числі зміна клімату та викиди парникових газів), матеріальні об’єкти, </w:t>
      </w:r>
      <w:r w:rsidR="0041436F">
        <w:rPr>
          <w:sz w:val="28"/>
          <w:szCs w:val="28"/>
          <w:shd w:val="clear" w:color="auto" w:fill="FFFFFF"/>
        </w:rPr>
        <w:br/>
      </w:r>
      <w:r w:rsidR="00F52E81" w:rsidRPr="0041436F">
        <w:rPr>
          <w:sz w:val="28"/>
          <w:szCs w:val="28"/>
          <w:shd w:val="clear" w:color="auto" w:fill="FFFFFF"/>
        </w:rPr>
        <w:t xml:space="preserve">включаючи архітектурну, археологічну та культурну спадщину, ландшафт, </w:t>
      </w:r>
      <w:r w:rsidR="0041436F">
        <w:rPr>
          <w:sz w:val="28"/>
          <w:szCs w:val="28"/>
          <w:shd w:val="clear" w:color="auto" w:fill="FFFFFF"/>
        </w:rPr>
        <w:br/>
      </w:r>
      <w:r w:rsidR="00F52E81" w:rsidRPr="0041436F">
        <w:rPr>
          <w:sz w:val="28"/>
          <w:szCs w:val="28"/>
          <w:shd w:val="clear" w:color="auto" w:fill="FFFFFF"/>
        </w:rPr>
        <w:t>соціально-економічні умови та взаємозв’язки між цими факторами;</w:t>
      </w:r>
    </w:p>
    <w:p w:rsidR="00DA6C5E" w:rsidRPr="007906C2" w:rsidRDefault="000E12D6" w:rsidP="00DA6C5E">
      <w:pPr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7906C2">
        <w:rPr>
          <w:rFonts w:eastAsia="TimesNewRomanPSMT"/>
          <w:sz w:val="28"/>
          <w:szCs w:val="28"/>
          <w:lang w:eastAsia="en-US"/>
        </w:rPr>
        <w:t>У</w:t>
      </w:r>
      <w:r w:rsidR="00753334" w:rsidRPr="007906C2">
        <w:rPr>
          <w:sz w:val="28"/>
          <w:szCs w:val="28"/>
          <w:lang w:bidi="uk-UA"/>
        </w:rPr>
        <w:t xml:space="preserve"> таблиці 55 Звіту з ОВД </w:t>
      </w:r>
      <w:r w:rsidR="001C7B8D" w:rsidRPr="007906C2">
        <w:rPr>
          <w:sz w:val="28"/>
          <w:szCs w:val="28"/>
          <w:lang w:bidi="uk-UA"/>
        </w:rPr>
        <w:t>декларується доцільність проведення розрахунк</w:t>
      </w:r>
      <w:r w:rsidR="00851F9A" w:rsidRPr="007906C2">
        <w:rPr>
          <w:sz w:val="28"/>
          <w:szCs w:val="28"/>
          <w:lang w:bidi="uk-UA"/>
        </w:rPr>
        <w:t>у</w:t>
      </w:r>
      <w:r w:rsidR="001C7B8D" w:rsidRPr="007906C2">
        <w:rPr>
          <w:sz w:val="28"/>
          <w:szCs w:val="28"/>
          <w:lang w:bidi="uk-UA"/>
        </w:rPr>
        <w:t xml:space="preserve"> </w:t>
      </w:r>
      <w:r w:rsidR="00C63722" w:rsidRPr="007906C2">
        <w:rPr>
          <w:sz w:val="28"/>
          <w:szCs w:val="28"/>
          <w:lang w:bidi="uk-UA"/>
        </w:rPr>
        <w:t>розсіювання</w:t>
      </w:r>
      <w:r w:rsidR="001C7B8D" w:rsidRPr="007906C2">
        <w:rPr>
          <w:sz w:val="28"/>
          <w:szCs w:val="28"/>
          <w:lang w:bidi="uk-UA"/>
        </w:rPr>
        <w:t xml:space="preserve"> </w:t>
      </w:r>
      <w:r w:rsidR="001C7B8D" w:rsidRPr="007906C2">
        <w:rPr>
          <w:rFonts w:eastAsia="TimesNewRomanPSMT"/>
          <w:sz w:val="28"/>
          <w:szCs w:val="28"/>
          <w:lang w:eastAsia="en-US"/>
        </w:rPr>
        <w:t>приземних</w:t>
      </w:r>
      <w:r w:rsidR="00C63722" w:rsidRPr="007906C2">
        <w:rPr>
          <w:rFonts w:eastAsia="TimesNewRomanPSMT"/>
          <w:sz w:val="28"/>
          <w:szCs w:val="28"/>
          <w:lang w:eastAsia="en-US"/>
        </w:rPr>
        <w:t xml:space="preserve"> </w:t>
      </w:r>
      <w:r w:rsidR="001C7B8D" w:rsidRPr="007906C2">
        <w:rPr>
          <w:rFonts w:eastAsia="TimesNewRomanPSMT"/>
          <w:sz w:val="28"/>
          <w:szCs w:val="28"/>
          <w:lang w:eastAsia="en-US"/>
        </w:rPr>
        <w:t>концентрацій забруднюючих речовин в атмосферному повітрі</w:t>
      </w:r>
      <w:r w:rsidR="00C63722" w:rsidRPr="007906C2">
        <w:rPr>
          <w:rFonts w:eastAsia="TimesNewRomanPSMT"/>
          <w:sz w:val="28"/>
          <w:szCs w:val="28"/>
          <w:lang w:eastAsia="en-US"/>
        </w:rPr>
        <w:t xml:space="preserve"> </w:t>
      </w:r>
      <w:r w:rsidR="00C20E80" w:rsidRPr="007906C2">
        <w:rPr>
          <w:rFonts w:eastAsia="TimesNewRomanPSMT"/>
          <w:sz w:val="28"/>
          <w:szCs w:val="28"/>
          <w:lang w:eastAsia="en-US"/>
        </w:rPr>
        <w:t>для</w:t>
      </w:r>
      <w:r w:rsidR="00C63722" w:rsidRPr="007906C2">
        <w:rPr>
          <w:rFonts w:eastAsia="TimesNewRomanPSMT"/>
          <w:sz w:val="28"/>
          <w:szCs w:val="28"/>
          <w:lang w:eastAsia="en-US"/>
        </w:rPr>
        <w:t xml:space="preserve"> азоту діокси</w:t>
      </w:r>
      <w:r w:rsidR="00851F9A" w:rsidRPr="007906C2">
        <w:rPr>
          <w:rFonts w:eastAsia="TimesNewRomanPSMT"/>
          <w:sz w:val="28"/>
          <w:szCs w:val="28"/>
          <w:lang w:eastAsia="en-US"/>
        </w:rPr>
        <w:t>д</w:t>
      </w:r>
      <w:r w:rsidR="00C63722" w:rsidRPr="007906C2">
        <w:rPr>
          <w:rFonts w:eastAsia="TimesNewRomanPSMT"/>
          <w:sz w:val="28"/>
          <w:szCs w:val="28"/>
          <w:lang w:eastAsia="en-US"/>
        </w:rPr>
        <w:t xml:space="preserve"> та </w:t>
      </w:r>
      <w:r w:rsidR="00851F9A" w:rsidRPr="007906C2">
        <w:rPr>
          <w:rFonts w:eastAsia="TimesNewRomanPSMT"/>
          <w:sz w:val="28"/>
          <w:szCs w:val="28"/>
          <w:lang w:eastAsia="en-US"/>
        </w:rPr>
        <w:t>вуглецю оксид</w:t>
      </w:r>
      <w:r w:rsidR="00516E15" w:rsidRPr="007906C2">
        <w:rPr>
          <w:rFonts w:eastAsia="TimesNewRomanPSMT"/>
          <w:sz w:val="28"/>
          <w:szCs w:val="28"/>
          <w:lang w:eastAsia="en-US"/>
        </w:rPr>
        <w:t>.</w:t>
      </w:r>
      <w:r w:rsidR="00057863" w:rsidRPr="007906C2">
        <w:rPr>
          <w:rFonts w:eastAsia="TimesNewRomanPSMT"/>
          <w:sz w:val="28"/>
          <w:szCs w:val="28"/>
          <w:lang w:eastAsia="en-US"/>
        </w:rPr>
        <w:t xml:space="preserve"> </w:t>
      </w:r>
      <w:r w:rsidR="00516E15" w:rsidRPr="007906C2">
        <w:rPr>
          <w:rFonts w:eastAsia="TimesNewRomanPSMT"/>
          <w:sz w:val="28"/>
          <w:szCs w:val="28"/>
          <w:lang w:eastAsia="en-US"/>
        </w:rPr>
        <w:t>Проте</w:t>
      </w:r>
      <w:r w:rsidR="00057863" w:rsidRPr="007906C2">
        <w:rPr>
          <w:rFonts w:eastAsia="TimesNewRomanPSMT"/>
          <w:sz w:val="28"/>
          <w:szCs w:val="28"/>
          <w:lang w:eastAsia="en-US"/>
        </w:rPr>
        <w:t xml:space="preserve"> на сторінці </w:t>
      </w:r>
      <w:r w:rsidR="00F019A2">
        <w:rPr>
          <w:rFonts w:eastAsia="TimesNewRomanPSMT"/>
          <w:sz w:val="28"/>
          <w:szCs w:val="28"/>
          <w:lang w:eastAsia="en-US"/>
        </w:rPr>
        <w:t>261</w:t>
      </w:r>
      <w:r w:rsidR="00057863" w:rsidRPr="007906C2">
        <w:rPr>
          <w:rFonts w:eastAsia="TimesNewRomanPSMT"/>
          <w:sz w:val="28"/>
          <w:szCs w:val="28"/>
          <w:lang w:eastAsia="en-US"/>
        </w:rPr>
        <w:t xml:space="preserve"> Звіту з ОВД </w:t>
      </w:r>
      <w:r w:rsidR="0056558F" w:rsidRPr="007906C2">
        <w:rPr>
          <w:rFonts w:eastAsia="TimesNewRomanPSMT"/>
          <w:sz w:val="28"/>
          <w:szCs w:val="28"/>
          <w:lang w:eastAsia="en-US"/>
        </w:rPr>
        <w:t xml:space="preserve">зазначається, що </w:t>
      </w:r>
      <w:r w:rsidRPr="007906C2">
        <w:rPr>
          <w:rFonts w:eastAsia="TimesNewRomanPSMT"/>
          <w:sz w:val="28"/>
          <w:szCs w:val="28"/>
          <w:lang w:eastAsia="en-US"/>
        </w:rPr>
        <w:t xml:space="preserve">при оцінці ризиків неканцерогенних ефектів </w:t>
      </w:r>
      <w:r w:rsidR="00DD3BB8" w:rsidRPr="007906C2">
        <w:rPr>
          <w:rFonts w:eastAsia="TimesNewRomanPSMT"/>
          <w:sz w:val="28"/>
          <w:szCs w:val="28"/>
          <w:lang w:eastAsia="en-US"/>
        </w:rPr>
        <w:t>доцільно проводити розрахунок розсіювання приземних концентрацій забруднюючих речовин в атмосферному повітрі для суспендованих твердих частинок недиференційованих за складом, оксидів азоту та оксиду вуглецю.</w:t>
      </w:r>
      <w:r w:rsidR="00516E15" w:rsidRPr="007906C2">
        <w:rPr>
          <w:rFonts w:eastAsia="TimesNewRomanPSMT"/>
          <w:sz w:val="28"/>
          <w:szCs w:val="28"/>
          <w:lang w:eastAsia="en-US"/>
        </w:rPr>
        <w:t xml:space="preserve"> </w:t>
      </w:r>
    </w:p>
    <w:p w:rsidR="00851F9A" w:rsidRPr="007906C2" w:rsidRDefault="001C07AC" w:rsidP="00F307FC">
      <w:pPr>
        <w:ind w:firstLine="567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</w:t>
      </w:r>
      <w:r w:rsidR="00DA6C5E" w:rsidRPr="007906C2">
        <w:rPr>
          <w:rFonts w:eastAsia="TimesNewRomanPSMT"/>
          <w:sz w:val="28"/>
          <w:szCs w:val="28"/>
        </w:rPr>
        <w:t xml:space="preserve">а сторінці </w:t>
      </w:r>
      <w:r w:rsidR="00F019A2">
        <w:rPr>
          <w:rFonts w:eastAsia="TimesNewRomanPSMT"/>
          <w:sz w:val="28"/>
          <w:szCs w:val="28"/>
        </w:rPr>
        <w:t>248</w:t>
      </w:r>
      <w:r w:rsidR="00DA6C5E" w:rsidRPr="007906C2">
        <w:rPr>
          <w:rFonts w:eastAsia="TimesNewRomanPSMT"/>
          <w:sz w:val="28"/>
          <w:szCs w:val="28"/>
        </w:rPr>
        <w:t xml:space="preserve"> Звіту з ОВД зазначається, що о</w:t>
      </w:r>
      <w:r w:rsidR="00DA6C5E" w:rsidRPr="007906C2">
        <w:rPr>
          <w:rFonts w:eastAsia="TimesNewRomanPSMT"/>
          <w:sz w:val="28"/>
          <w:szCs w:val="28"/>
          <w:lang w:eastAsia="en-US"/>
        </w:rPr>
        <w:t xml:space="preserve">чікувані максимальні концентрації забруднюючих речовин від проєктованих джерел викидів, з урахуванням існуючого рівня забруднення атмосфери, не перевищують рівня 0,8 ГДК, </w:t>
      </w:r>
      <w:r w:rsidR="00EE3CE7">
        <w:rPr>
          <w:rFonts w:eastAsia="TimesNewRomanPSMT"/>
          <w:sz w:val="28"/>
          <w:szCs w:val="28"/>
          <w:lang w:eastAsia="en-US"/>
        </w:rPr>
        <w:t>що</w:t>
      </w:r>
      <w:r w:rsidR="00DA6C5E" w:rsidRPr="007906C2">
        <w:rPr>
          <w:rFonts w:eastAsia="TimesNewRomanPSMT"/>
          <w:sz w:val="28"/>
          <w:szCs w:val="28"/>
          <w:lang w:eastAsia="en-US"/>
        </w:rPr>
        <w:t xml:space="preserve"> підтверджується розрахунками забруднюючих речовин </w:t>
      </w:r>
      <w:r w:rsidR="003C0504">
        <w:rPr>
          <w:rFonts w:eastAsia="TimesNewRomanPSMT"/>
          <w:sz w:val="28"/>
          <w:szCs w:val="28"/>
          <w:lang w:eastAsia="en-US"/>
        </w:rPr>
        <w:t>у</w:t>
      </w:r>
      <w:r w:rsidR="00DA6C5E" w:rsidRPr="007906C2">
        <w:rPr>
          <w:rFonts w:eastAsia="TimesNewRomanPSMT"/>
          <w:sz w:val="28"/>
          <w:szCs w:val="28"/>
          <w:lang w:eastAsia="en-US"/>
        </w:rPr>
        <w:t xml:space="preserve"> приземному шарі атмосферного повітря.</w:t>
      </w:r>
      <w:r w:rsidR="003C0504">
        <w:rPr>
          <w:rFonts w:eastAsia="TimesNewRomanPSMT"/>
          <w:sz w:val="28"/>
          <w:szCs w:val="28"/>
          <w:lang w:eastAsia="en-US"/>
        </w:rPr>
        <w:t xml:space="preserve"> </w:t>
      </w:r>
      <w:r w:rsidR="00DA6C5E" w:rsidRPr="007906C2">
        <w:rPr>
          <w:rFonts w:eastAsia="TimesNewRomanPSMT"/>
          <w:sz w:val="28"/>
          <w:szCs w:val="28"/>
          <w:lang w:eastAsia="en-US"/>
        </w:rPr>
        <w:t xml:space="preserve">Водночас </w:t>
      </w:r>
      <w:r w:rsidR="006F531A" w:rsidRPr="007906C2">
        <w:rPr>
          <w:rFonts w:eastAsia="TimesNewRomanPSMT"/>
          <w:sz w:val="28"/>
          <w:szCs w:val="28"/>
        </w:rPr>
        <w:t>р</w:t>
      </w:r>
      <w:r w:rsidR="00762AC5" w:rsidRPr="007906C2">
        <w:rPr>
          <w:rFonts w:eastAsia="TimesNewRomanPSMT"/>
          <w:sz w:val="28"/>
          <w:szCs w:val="28"/>
        </w:rPr>
        <w:t>озрахунок</w:t>
      </w:r>
      <w:r w:rsidR="00E64A13" w:rsidRPr="007906C2">
        <w:rPr>
          <w:rFonts w:eastAsia="TimesNewRomanPSMT"/>
          <w:sz w:val="28"/>
          <w:szCs w:val="28"/>
        </w:rPr>
        <w:t xml:space="preserve"> розсіювання приземних концентрацій забруднюючих речовин в атмосферному повітрі</w:t>
      </w:r>
      <w:r w:rsidR="00762AC5" w:rsidRPr="007906C2">
        <w:rPr>
          <w:rFonts w:eastAsia="TimesNewRomanPSMT"/>
          <w:sz w:val="28"/>
          <w:szCs w:val="28"/>
        </w:rPr>
        <w:t xml:space="preserve"> у Звіті з ОВД відсутній. </w:t>
      </w:r>
      <w:r w:rsidR="004543C0" w:rsidRPr="007906C2">
        <w:rPr>
          <w:rFonts w:eastAsia="TimesNewRomanPSMT"/>
          <w:sz w:val="28"/>
          <w:szCs w:val="28"/>
          <w:lang w:eastAsia="en-US"/>
        </w:rPr>
        <w:t xml:space="preserve">Також </w:t>
      </w:r>
      <w:r w:rsidR="00054006" w:rsidRPr="007906C2">
        <w:rPr>
          <w:rFonts w:eastAsia="TimesNewRomanPSMT"/>
          <w:sz w:val="28"/>
          <w:szCs w:val="28"/>
          <w:lang w:eastAsia="en-US"/>
        </w:rPr>
        <w:t xml:space="preserve">у </w:t>
      </w:r>
      <w:r w:rsidR="006F531A" w:rsidRPr="007906C2">
        <w:rPr>
          <w:rFonts w:eastAsia="TimesNewRomanPSMT"/>
          <w:sz w:val="28"/>
          <w:szCs w:val="28"/>
          <w:lang w:eastAsia="en-US"/>
        </w:rPr>
        <w:t>З</w:t>
      </w:r>
      <w:r w:rsidR="00054006" w:rsidRPr="007906C2">
        <w:rPr>
          <w:rFonts w:eastAsia="TimesNewRomanPSMT"/>
          <w:sz w:val="28"/>
          <w:szCs w:val="28"/>
          <w:lang w:eastAsia="en-US"/>
        </w:rPr>
        <w:t xml:space="preserve">віті з ОВД відсутні відомості, </w:t>
      </w:r>
      <w:r w:rsidR="00EE3CE7">
        <w:rPr>
          <w:rFonts w:eastAsia="TimesNewRomanPSMT"/>
          <w:sz w:val="28"/>
          <w:szCs w:val="28"/>
          <w:lang w:eastAsia="en-US"/>
        </w:rPr>
        <w:t>щодо</w:t>
      </w:r>
      <w:r w:rsidR="00054006" w:rsidRPr="007906C2">
        <w:rPr>
          <w:rFonts w:eastAsia="TimesNewRomanPSMT"/>
          <w:sz w:val="28"/>
          <w:szCs w:val="28"/>
          <w:lang w:eastAsia="en-US"/>
        </w:rPr>
        <w:t xml:space="preserve"> величин фонових концентрацій забруднюючих речовин в атмосферному повітрі</w:t>
      </w:r>
      <w:r>
        <w:rPr>
          <w:rFonts w:eastAsia="TimesNewRomanPSMT"/>
          <w:sz w:val="28"/>
          <w:szCs w:val="28"/>
          <w:lang w:eastAsia="en-US"/>
        </w:rPr>
        <w:t xml:space="preserve"> району провадження планованої діяльності</w:t>
      </w:r>
      <w:r w:rsidR="00C20E80" w:rsidRPr="007906C2">
        <w:rPr>
          <w:rFonts w:eastAsia="TimesNewRomanPSMT"/>
          <w:sz w:val="28"/>
          <w:szCs w:val="28"/>
          <w:lang w:eastAsia="en-US"/>
        </w:rPr>
        <w:t xml:space="preserve">. </w:t>
      </w:r>
    </w:p>
    <w:p w:rsidR="00AD6804" w:rsidRDefault="00753334" w:rsidP="00C5674D">
      <w:pPr>
        <w:tabs>
          <w:tab w:val="left" w:pos="9781"/>
        </w:tabs>
        <w:ind w:firstLine="567"/>
        <w:jc w:val="both"/>
        <w:rPr>
          <w:sz w:val="28"/>
          <w:szCs w:val="28"/>
          <w:lang w:bidi="uk-UA"/>
        </w:rPr>
      </w:pPr>
      <w:r w:rsidRPr="007906C2">
        <w:rPr>
          <w:sz w:val="28"/>
          <w:szCs w:val="28"/>
          <w:lang w:bidi="uk-UA"/>
        </w:rPr>
        <w:t xml:space="preserve">Враховуючи вищевказане, </w:t>
      </w:r>
      <w:r w:rsidR="00AD6804">
        <w:rPr>
          <w:sz w:val="28"/>
          <w:szCs w:val="28"/>
          <w:lang w:bidi="uk-UA"/>
        </w:rPr>
        <w:t xml:space="preserve">відомості </w:t>
      </w:r>
      <w:r w:rsidR="00432F40" w:rsidRPr="007906C2">
        <w:rPr>
          <w:sz w:val="28"/>
          <w:szCs w:val="28"/>
          <w:lang w:bidi="uk-UA"/>
        </w:rPr>
        <w:t xml:space="preserve">щодо </w:t>
      </w:r>
      <w:r w:rsidR="00432F40">
        <w:rPr>
          <w:sz w:val="28"/>
          <w:szCs w:val="28"/>
          <w:lang w:bidi="uk-UA"/>
        </w:rPr>
        <w:t>впливу</w:t>
      </w:r>
      <w:r w:rsidR="00432F40" w:rsidRPr="007906C2">
        <w:rPr>
          <w:sz w:val="28"/>
          <w:szCs w:val="28"/>
          <w:lang w:bidi="uk-UA"/>
        </w:rPr>
        <w:t xml:space="preserve"> планованої діяльності на атмосферне середовище</w:t>
      </w:r>
      <w:r w:rsidR="00432F40">
        <w:rPr>
          <w:sz w:val="28"/>
          <w:szCs w:val="28"/>
          <w:lang w:bidi="uk-UA"/>
        </w:rPr>
        <w:t xml:space="preserve"> </w:t>
      </w:r>
      <w:r w:rsidR="00AD6804">
        <w:rPr>
          <w:sz w:val="28"/>
          <w:szCs w:val="28"/>
          <w:lang w:bidi="uk-UA"/>
        </w:rPr>
        <w:t xml:space="preserve">є </w:t>
      </w:r>
      <w:r w:rsidR="00432F40">
        <w:rPr>
          <w:sz w:val="28"/>
          <w:szCs w:val="28"/>
          <w:lang w:bidi="uk-UA"/>
        </w:rPr>
        <w:t>недостатніми</w:t>
      </w:r>
      <w:r w:rsidR="00AD6804">
        <w:rPr>
          <w:sz w:val="28"/>
          <w:szCs w:val="28"/>
          <w:lang w:bidi="uk-UA"/>
        </w:rPr>
        <w:t xml:space="preserve"> для здійснення відповідної оцінки</w:t>
      </w:r>
      <w:r w:rsidR="00432F40">
        <w:rPr>
          <w:sz w:val="28"/>
          <w:szCs w:val="28"/>
          <w:lang w:bidi="uk-UA"/>
        </w:rPr>
        <w:t xml:space="preserve">, </w:t>
      </w:r>
      <w:r w:rsidR="00726C8C">
        <w:rPr>
          <w:sz w:val="28"/>
          <w:szCs w:val="28"/>
          <w:lang w:bidi="uk-UA"/>
        </w:rPr>
        <w:br/>
      </w:r>
      <w:r w:rsidR="00432F40">
        <w:rPr>
          <w:sz w:val="28"/>
          <w:szCs w:val="28"/>
          <w:lang w:bidi="uk-UA"/>
        </w:rPr>
        <w:t xml:space="preserve">а </w:t>
      </w:r>
      <w:r w:rsidR="00091396" w:rsidRPr="007906C2">
        <w:rPr>
          <w:sz w:val="28"/>
          <w:szCs w:val="28"/>
          <w:lang w:bidi="uk-UA"/>
        </w:rPr>
        <w:t>наведені у Звіті з ОВД</w:t>
      </w:r>
      <w:r w:rsidR="00091396">
        <w:rPr>
          <w:sz w:val="28"/>
          <w:szCs w:val="28"/>
          <w:lang w:bidi="uk-UA"/>
        </w:rPr>
        <w:t xml:space="preserve"> </w:t>
      </w:r>
      <w:r w:rsidRPr="007906C2">
        <w:rPr>
          <w:sz w:val="28"/>
          <w:szCs w:val="28"/>
          <w:lang w:bidi="uk-UA"/>
        </w:rPr>
        <w:t xml:space="preserve">висновки </w:t>
      </w:r>
      <w:r w:rsidR="00B16830">
        <w:rPr>
          <w:sz w:val="28"/>
          <w:szCs w:val="28"/>
          <w:lang w:bidi="uk-UA"/>
        </w:rPr>
        <w:t xml:space="preserve">стосовно </w:t>
      </w:r>
      <w:r w:rsidR="00726C8C">
        <w:rPr>
          <w:sz w:val="28"/>
          <w:szCs w:val="28"/>
          <w:lang w:bidi="uk-UA"/>
        </w:rPr>
        <w:t xml:space="preserve">концентрацій забруднюючих речовин в атмосферному повітрі </w:t>
      </w:r>
      <w:r w:rsidRPr="007906C2">
        <w:rPr>
          <w:sz w:val="28"/>
          <w:szCs w:val="28"/>
          <w:lang w:bidi="uk-UA"/>
        </w:rPr>
        <w:t>недостовірними</w:t>
      </w:r>
      <w:r w:rsidR="00091396">
        <w:rPr>
          <w:sz w:val="28"/>
          <w:szCs w:val="28"/>
          <w:lang w:bidi="uk-UA"/>
        </w:rPr>
        <w:t>;</w:t>
      </w:r>
      <w:r w:rsidR="00AD6804">
        <w:rPr>
          <w:sz w:val="28"/>
          <w:szCs w:val="28"/>
          <w:lang w:bidi="uk-UA"/>
        </w:rPr>
        <w:t xml:space="preserve"> </w:t>
      </w:r>
    </w:p>
    <w:p w:rsidR="00753334" w:rsidRPr="000E56E9" w:rsidRDefault="00753334" w:rsidP="00753334">
      <w:pPr>
        <w:pStyle w:val="1"/>
        <w:spacing w:before="0" w:line="240" w:lineRule="auto"/>
        <w:ind w:right="-2" w:firstLine="567"/>
        <w:rPr>
          <w:rFonts w:ascii="Times New Roman" w:hAnsi="Times New Roman" w:cs="Times New Roman"/>
          <w:sz w:val="10"/>
          <w:szCs w:val="28"/>
          <w:lang w:bidi="uk-UA"/>
        </w:rPr>
      </w:pPr>
    </w:p>
    <w:p w:rsidR="00F52E81" w:rsidRPr="003A00FD" w:rsidRDefault="000E56E9" w:rsidP="00F52E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3A00FD">
        <w:rPr>
          <w:sz w:val="28"/>
          <w:szCs w:val="28"/>
        </w:rPr>
        <w:t>7</w:t>
      </w:r>
      <w:r w:rsidR="00141C74" w:rsidRPr="003A00FD">
        <w:rPr>
          <w:sz w:val="28"/>
          <w:szCs w:val="28"/>
        </w:rPr>
        <w:t>.</w:t>
      </w:r>
      <w:r w:rsidR="00141C74" w:rsidRPr="003A00FD">
        <w:rPr>
          <w:sz w:val="28"/>
          <w:szCs w:val="28"/>
          <w:lang w:val="en-US"/>
        </w:rPr>
        <w:t> </w:t>
      </w:r>
      <w:r w:rsidR="00614CCC" w:rsidRPr="003A00FD">
        <w:rPr>
          <w:sz w:val="28"/>
          <w:szCs w:val="28"/>
        </w:rPr>
        <w:t xml:space="preserve">Відповідно до </w:t>
      </w:r>
      <w:r w:rsidR="00614CCC" w:rsidRPr="003A00FD">
        <w:rPr>
          <w:sz w:val="28"/>
          <w:szCs w:val="28"/>
          <w:lang w:bidi="uk-UA"/>
        </w:rPr>
        <w:t>пункту 5</w:t>
      </w:r>
      <w:r w:rsidR="00614CCC" w:rsidRPr="003A00FD">
        <w:rPr>
          <w:sz w:val="28"/>
          <w:szCs w:val="28"/>
        </w:rPr>
        <w:t xml:space="preserve"> частини другої статті 6 Закону </w:t>
      </w:r>
      <w:r w:rsidR="00BB5E71">
        <w:rPr>
          <w:sz w:val="28"/>
          <w:szCs w:val="28"/>
        </w:rPr>
        <w:t>зв</w:t>
      </w:r>
      <w:r w:rsidR="00BB5E71" w:rsidRPr="00CD7F1A">
        <w:rPr>
          <w:sz w:val="28"/>
          <w:szCs w:val="28"/>
          <w:shd w:val="clear" w:color="auto" w:fill="FFFFFF"/>
        </w:rPr>
        <w:t>іт з оцінки впливу на довкілля</w:t>
      </w:r>
      <w:r w:rsidR="00BB5E71">
        <w:rPr>
          <w:sz w:val="28"/>
          <w:szCs w:val="28"/>
          <w:shd w:val="clear" w:color="auto" w:fill="FFFFFF"/>
        </w:rPr>
        <w:t xml:space="preserve"> </w:t>
      </w:r>
      <w:r w:rsidR="00614CCC" w:rsidRPr="003A00FD">
        <w:rPr>
          <w:sz w:val="28"/>
          <w:szCs w:val="28"/>
        </w:rPr>
        <w:t xml:space="preserve">має </w:t>
      </w:r>
      <w:r w:rsidR="00AE0637" w:rsidRPr="0041436F">
        <w:rPr>
          <w:sz w:val="28"/>
          <w:szCs w:val="28"/>
        </w:rPr>
        <w:t xml:space="preserve">включати </w:t>
      </w:r>
      <w:r w:rsidR="00F52E81" w:rsidRPr="003A00FD">
        <w:rPr>
          <w:sz w:val="28"/>
          <w:szCs w:val="28"/>
          <w:shd w:val="clear" w:color="auto" w:fill="FFFFFF"/>
        </w:rPr>
        <w:t xml:space="preserve">опис і оцінку можливого впливу на довкілля планованої діяльності, зокрема величини та масштабів такого впливу (площа території та чисельність населення, які можуть зазнати впливу), характеру (за наявності - транскордонного), інтенсивності і складності, ймовірності, очікуваного початку, тривалості, частоти і невідворотності впливу (включаючи прямий і будь-який опосередкований, побічний, кумулятивний, транскордонний, короткостроковий, середньостроковий та довгостроковий, постійний і тимчасовий, позитивний і негативний вплив), зумовленого: </w:t>
      </w:r>
      <w:r w:rsidR="00F52E81" w:rsidRPr="003A00FD">
        <w:rPr>
          <w:sz w:val="28"/>
          <w:szCs w:val="28"/>
        </w:rPr>
        <w:t>викидами та скидами забруднюючих речовин, шумовим, вібраційним, світловим, тепловим та радіаційним забрудненням, випроміненням та іншими факторами впливу, а також здійсненням операцій у сфері управління відходами</w:t>
      </w:r>
      <w:r w:rsidR="00AE0637">
        <w:rPr>
          <w:sz w:val="28"/>
          <w:szCs w:val="28"/>
        </w:rPr>
        <w:t>.</w:t>
      </w:r>
    </w:p>
    <w:p w:rsidR="00EA537C" w:rsidRPr="00911970" w:rsidRDefault="00141C74" w:rsidP="00911970">
      <w:pPr>
        <w:ind w:firstLine="567"/>
        <w:jc w:val="both"/>
        <w:rPr>
          <w:bCs/>
          <w:sz w:val="28"/>
          <w:szCs w:val="28"/>
        </w:rPr>
      </w:pPr>
      <w:r w:rsidRPr="007906C2">
        <w:rPr>
          <w:sz w:val="28"/>
          <w:szCs w:val="28"/>
        </w:rPr>
        <w:t xml:space="preserve">У Звіті з ОВД зазначається, що </w:t>
      </w:r>
      <w:r w:rsidR="00A97587" w:rsidRPr="007906C2">
        <w:rPr>
          <w:rFonts w:eastAsiaTheme="minorHAnsi"/>
          <w:sz w:val="28"/>
          <w:szCs w:val="28"/>
          <w:lang w:eastAsia="en-US"/>
        </w:rPr>
        <w:t>управління</w:t>
      </w:r>
      <w:r w:rsidRPr="007906C2">
        <w:rPr>
          <w:rFonts w:eastAsiaTheme="minorHAnsi"/>
          <w:sz w:val="28"/>
          <w:szCs w:val="28"/>
          <w:lang w:eastAsia="en-US"/>
        </w:rPr>
        <w:t xml:space="preserve"> відходами на </w:t>
      </w:r>
      <w:r w:rsidR="00A97587" w:rsidRPr="007906C2">
        <w:rPr>
          <w:rFonts w:eastAsiaTheme="minorHAnsi"/>
          <w:sz w:val="28"/>
          <w:szCs w:val="28"/>
          <w:lang w:eastAsia="en-US"/>
        </w:rPr>
        <w:t>підприємстві</w:t>
      </w:r>
      <w:r w:rsidRPr="007906C2">
        <w:rPr>
          <w:rFonts w:eastAsiaTheme="minorHAnsi"/>
          <w:sz w:val="28"/>
          <w:szCs w:val="28"/>
          <w:lang w:eastAsia="en-US"/>
        </w:rPr>
        <w:t xml:space="preserve"> здійснюється згідно з вимогами</w:t>
      </w:r>
      <w:r w:rsidRPr="007906C2">
        <w:rPr>
          <w:sz w:val="28"/>
          <w:szCs w:val="28"/>
        </w:rPr>
        <w:t xml:space="preserve"> Закону України </w:t>
      </w:r>
      <w:r w:rsidR="006F2320" w:rsidRPr="007906C2">
        <w:rPr>
          <w:bCs/>
          <w:sz w:val="28"/>
          <w:szCs w:val="28"/>
        </w:rPr>
        <w:t>«Про управління</w:t>
      </w:r>
      <w:r w:rsidR="006F2320" w:rsidRPr="00EA537C">
        <w:rPr>
          <w:bCs/>
          <w:sz w:val="28"/>
          <w:szCs w:val="28"/>
        </w:rPr>
        <w:t xml:space="preserve"> відходами».</w:t>
      </w:r>
      <w:r w:rsidR="00F370E0" w:rsidRPr="00EA537C">
        <w:rPr>
          <w:bCs/>
          <w:sz w:val="28"/>
          <w:szCs w:val="28"/>
        </w:rPr>
        <w:t xml:space="preserve"> </w:t>
      </w:r>
      <w:r w:rsidR="00C92D1E">
        <w:rPr>
          <w:bCs/>
          <w:sz w:val="28"/>
          <w:szCs w:val="28"/>
        </w:rPr>
        <w:t>Проте з</w:t>
      </w:r>
      <w:r w:rsidR="00212AF3">
        <w:rPr>
          <w:bCs/>
          <w:sz w:val="28"/>
          <w:szCs w:val="28"/>
        </w:rPr>
        <w:t xml:space="preserve"> відомостей, що викладен</w:t>
      </w:r>
      <w:r w:rsidR="00E3579F">
        <w:rPr>
          <w:bCs/>
          <w:sz w:val="28"/>
          <w:szCs w:val="28"/>
        </w:rPr>
        <w:t>і</w:t>
      </w:r>
      <w:r w:rsidR="00212AF3">
        <w:rPr>
          <w:bCs/>
          <w:sz w:val="28"/>
          <w:szCs w:val="28"/>
        </w:rPr>
        <w:t xml:space="preserve"> у </w:t>
      </w:r>
      <w:r w:rsidR="00212AF3" w:rsidRPr="00EA537C">
        <w:rPr>
          <w:bCs/>
          <w:sz w:val="28"/>
          <w:szCs w:val="28"/>
        </w:rPr>
        <w:t>підрозділі 1.5 Звіту з ОВД</w:t>
      </w:r>
      <w:r w:rsidR="00C92D1E">
        <w:rPr>
          <w:bCs/>
          <w:sz w:val="28"/>
          <w:szCs w:val="28"/>
        </w:rPr>
        <w:t xml:space="preserve"> вбачається невідповідність </w:t>
      </w:r>
      <w:r w:rsidR="00911970">
        <w:rPr>
          <w:bCs/>
          <w:sz w:val="28"/>
          <w:szCs w:val="28"/>
        </w:rPr>
        <w:t>вищезазначеному законодавству,</w:t>
      </w:r>
      <w:r w:rsidR="00E3579F">
        <w:rPr>
          <w:bCs/>
          <w:sz w:val="28"/>
          <w:szCs w:val="28"/>
        </w:rPr>
        <w:t xml:space="preserve"> а саме,</w:t>
      </w:r>
      <w:r w:rsidR="00911970">
        <w:rPr>
          <w:bCs/>
          <w:sz w:val="28"/>
          <w:szCs w:val="28"/>
        </w:rPr>
        <w:t xml:space="preserve"> відсутн</w:t>
      </w:r>
      <w:r w:rsidR="00E3579F">
        <w:rPr>
          <w:bCs/>
          <w:sz w:val="28"/>
          <w:szCs w:val="28"/>
        </w:rPr>
        <w:t>я</w:t>
      </w:r>
      <w:r w:rsidR="00911970">
        <w:rPr>
          <w:bCs/>
          <w:sz w:val="28"/>
          <w:szCs w:val="28"/>
        </w:rPr>
        <w:t xml:space="preserve"> </w:t>
      </w:r>
      <w:r w:rsidR="00EA537C" w:rsidRPr="00EA537C">
        <w:rPr>
          <w:rFonts w:eastAsia="Calibri"/>
          <w:sz w:val="28"/>
          <w:szCs w:val="28"/>
        </w:rPr>
        <w:t>класифікаці</w:t>
      </w:r>
      <w:r w:rsidR="00E3579F">
        <w:rPr>
          <w:rFonts w:eastAsia="Calibri"/>
          <w:sz w:val="28"/>
          <w:szCs w:val="28"/>
        </w:rPr>
        <w:t>я</w:t>
      </w:r>
      <w:r w:rsidR="00EA537C" w:rsidRPr="00EA537C">
        <w:rPr>
          <w:rFonts w:eastAsia="Calibri"/>
          <w:sz w:val="28"/>
          <w:szCs w:val="28"/>
        </w:rPr>
        <w:t xml:space="preserve"> відходів, що утворюються на підприємстві відповідно до вимог Національного переліку відходів та Порядку класифікації відходів з урахуванням Переліку властивостей, що роблять відходи небезпечними</w:t>
      </w:r>
      <w:r w:rsidR="0010697F">
        <w:rPr>
          <w:rFonts w:eastAsia="Calibri"/>
          <w:sz w:val="28"/>
          <w:szCs w:val="28"/>
        </w:rPr>
        <w:t>.</w:t>
      </w:r>
    </w:p>
    <w:p w:rsidR="00141C74" w:rsidRDefault="00141C74" w:rsidP="00141C74">
      <w:pPr>
        <w:tabs>
          <w:tab w:val="left" w:pos="9781"/>
        </w:tabs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З огляду на вищевказане, </w:t>
      </w:r>
      <w:r w:rsidRPr="00EA72AD">
        <w:rPr>
          <w:sz w:val="28"/>
          <w:szCs w:val="27"/>
        </w:rPr>
        <w:t>Звіт з ОВД містить невідповідні відомості стосовно оцінки за видами очікуваних відходів</w:t>
      </w:r>
      <w:r w:rsidR="00BA2CC0">
        <w:rPr>
          <w:sz w:val="28"/>
          <w:szCs w:val="27"/>
        </w:rPr>
        <w:t>;</w:t>
      </w:r>
    </w:p>
    <w:p w:rsidR="00484391" w:rsidRPr="00AF54F2" w:rsidRDefault="00484391" w:rsidP="00484391">
      <w:pPr>
        <w:autoSpaceDE w:val="0"/>
        <w:autoSpaceDN w:val="0"/>
        <w:adjustRightInd w:val="0"/>
        <w:ind w:firstLine="567"/>
        <w:jc w:val="both"/>
        <w:rPr>
          <w:sz w:val="10"/>
          <w:szCs w:val="28"/>
          <w:lang w:bidi="uk-UA"/>
        </w:rPr>
      </w:pPr>
    </w:p>
    <w:p w:rsidR="00FB7A67" w:rsidRPr="00FB7A67" w:rsidRDefault="00DC72AD" w:rsidP="00755BC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bidi="uk-UA"/>
        </w:rPr>
      </w:pPr>
      <w:r w:rsidRPr="00FB7A67">
        <w:rPr>
          <w:sz w:val="28"/>
          <w:szCs w:val="28"/>
          <w:lang w:bidi="uk-UA"/>
        </w:rPr>
        <w:t>8. </w:t>
      </w:r>
      <w:r w:rsidR="00FB7A67" w:rsidRPr="00FB7A67">
        <w:rPr>
          <w:sz w:val="28"/>
          <w:szCs w:val="28"/>
          <w:lang w:bidi="uk-UA"/>
        </w:rPr>
        <w:t xml:space="preserve">Згідно з частиною 5 статті 12 Закону України «Про Червону книгу України» </w:t>
      </w:r>
      <w:r w:rsidR="0039727A">
        <w:rPr>
          <w:sz w:val="28"/>
          <w:szCs w:val="28"/>
          <w:shd w:val="clear" w:color="auto" w:fill="FFFFFF"/>
        </w:rPr>
        <w:t>н</w:t>
      </w:r>
      <w:r w:rsidR="00FB7A67" w:rsidRPr="00FB7A67">
        <w:rPr>
          <w:sz w:val="28"/>
          <w:szCs w:val="28"/>
          <w:shd w:val="clear" w:color="auto" w:fill="FFFFFF"/>
        </w:rPr>
        <w:t>е допускається оприлюднення відомостей про точне м</w:t>
      </w:r>
      <w:r w:rsidR="0039727A">
        <w:rPr>
          <w:sz w:val="28"/>
          <w:szCs w:val="28"/>
          <w:shd w:val="clear" w:color="auto" w:fill="FFFFFF"/>
        </w:rPr>
        <w:t>ісце перебування (зростання) об</w:t>
      </w:r>
      <w:r w:rsidR="0039727A" w:rsidRPr="00FB7A67">
        <w:rPr>
          <w:sz w:val="28"/>
          <w:szCs w:val="28"/>
          <w:shd w:val="clear" w:color="auto" w:fill="FFFFFF"/>
        </w:rPr>
        <w:t>’єктів</w:t>
      </w:r>
      <w:r w:rsidR="00FB7A67" w:rsidRPr="00FB7A67">
        <w:rPr>
          <w:sz w:val="28"/>
          <w:szCs w:val="28"/>
          <w:shd w:val="clear" w:color="auto" w:fill="FFFFFF"/>
        </w:rPr>
        <w:t xml:space="preserve"> Червоної книги України та інших відомостей про них, якщо це може призвести до погіршення умо</w:t>
      </w:r>
      <w:r w:rsidR="0039727A">
        <w:rPr>
          <w:sz w:val="28"/>
          <w:szCs w:val="28"/>
          <w:shd w:val="clear" w:color="auto" w:fill="FFFFFF"/>
        </w:rPr>
        <w:t>в охорони та відтворення цих об</w:t>
      </w:r>
      <w:r w:rsidR="0039727A" w:rsidRPr="00FB7A67">
        <w:rPr>
          <w:sz w:val="28"/>
          <w:szCs w:val="28"/>
          <w:shd w:val="clear" w:color="auto" w:fill="FFFFFF"/>
        </w:rPr>
        <w:t>’єктів</w:t>
      </w:r>
      <w:r w:rsidR="00FB7A67" w:rsidRPr="00FB7A67">
        <w:rPr>
          <w:sz w:val="28"/>
          <w:szCs w:val="28"/>
          <w:shd w:val="clear" w:color="auto" w:fill="FFFFFF"/>
        </w:rPr>
        <w:t>.</w:t>
      </w:r>
    </w:p>
    <w:p w:rsidR="00FB7A67" w:rsidRPr="00CD7F1A" w:rsidRDefault="00CD7F1A" w:rsidP="00755B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D7F1A">
        <w:rPr>
          <w:sz w:val="28"/>
          <w:szCs w:val="28"/>
          <w:shd w:val="clear" w:color="auto" w:fill="FFFFFF"/>
        </w:rPr>
        <w:t xml:space="preserve">Відповідно до частини </w:t>
      </w:r>
      <w:r w:rsidRPr="00CD7F1A">
        <w:rPr>
          <w:iCs/>
          <w:sz w:val="28"/>
          <w:szCs w:val="28"/>
          <w:shd w:val="clear" w:color="auto" w:fill="FFFFFF"/>
        </w:rPr>
        <w:t>восьмої статті 4 Закону у</w:t>
      </w:r>
      <w:r w:rsidR="00790FC2" w:rsidRPr="00CD7F1A">
        <w:rPr>
          <w:sz w:val="28"/>
          <w:szCs w:val="28"/>
          <w:shd w:val="clear" w:color="auto" w:fill="FFFFFF"/>
        </w:rPr>
        <w:t xml:space="preserve"> виняткових випадках, якщо документація щодо планованої діяльності чи звіт з оцінки впливу на довкілля містять конфіденційну інформацію суб’єкта господарювання, така інформація за обґрунтованою заявою суб’єкта господарювання відокремлюється, а решта інформації надається для ознайомлення громадськості. При цьому інформація, що стосується впливу на довкілля, у тому числі про кількісні та якісні показники викидів і скидів, фізичні та біологічні фактори впливу, використання природних ресурсів та управління відходами, є відкритою і доступ до неї не може бути обмежений.</w:t>
      </w:r>
    </w:p>
    <w:p w:rsidR="00327B82" w:rsidRDefault="0070728B" w:rsidP="00755BCD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  <w:lang w:bidi="uk-UA"/>
        </w:rPr>
        <w:t xml:space="preserve">Наданий суб’єктом господарювання </w:t>
      </w:r>
      <w:r w:rsidR="008312AA" w:rsidRPr="00755BCD">
        <w:rPr>
          <w:sz w:val="28"/>
          <w:szCs w:val="28"/>
          <w:lang w:bidi="uk-UA"/>
        </w:rPr>
        <w:t>конфіденційн</w:t>
      </w:r>
      <w:r>
        <w:rPr>
          <w:sz w:val="28"/>
          <w:szCs w:val="28"/>
          <w:lang w:bidi="uk-UA"/>
        </w:rPr>
        <w:t>ий</w:t>
      </w:r>
      <w:r w:rsidR="008312AA" w:rsidRPr="00755BCD">
        <w:rPr>
          <w:sz w:val="28"/>
          <w:szCs w:val="28"/>
          <w:lang w:bidi="uk-UA"/>
        </w:rPr>
        <w:t xml:space="preserve"> Звіт</w:t>
      </w:r>
      <w:r>
        <w:rPr>
          <w:sz w:val="28"/>
          <w:szCs w:val="28"/>
          <w:lang w:bidi="uk-UA"/>
        </w:rPr>
        <w:t>і</w:t>
      </w:r>
      <w:r w:rsidR="008312AA" w:rsidRPr="00755BCD">
        <w:rPr>
          <w:sz w:val="28"/>
          <w:szCs w:val="28"/>
          <w:lang w:bidi="uk-UA"/>
        </w:rPr>
        <w:t xml:space="preserve"> з ОВД </w:t>
      </w:r>
      <w:r w:rsidR="000C0EDA">
        <w:rPr>
          <w:sz w:val="28"/>
          <w:szCs w:val="28"/>
          <w:lang w:bidi="uk-UA"/>
        </w:rPr>
        <w:t>містить</w:t>
      </w:r>
      <w:r w:rsidR="00044204" w:rsidRPr="00755BCD">
        <w:rPr>
          <w:sz w:val="28"/>
          <w:szCs w:val="28"/>
          <w:lang w:bidi="uk-UA"/>
        </w:rPr>
        <w:t xml:space="preserve"> інформацію, що не </w:t>
      </w:r>
      <w:r w:rsidR="00044204" w:rsidRPr="00A67DDC">
        <w:rPr>
          <w:sz w:val="28"/>
          <w:szCs w:val="28"/>
          <w:lang w:bidi="uk-UA"/>
        </w:rPr>
        <w:t xml:space="preserve">потребує </w:t>
      </w:r>
      <w:r w:rsidR="00327B82" w:rsidRPr="00A67DDC">
        <w:rPr>
          <w:sz w:val="28"/>
          <w:szCs w:val="28"/>
          <w:lang w:bidi="uk-UA"/>
        </w:rPr>
        <w:t>відокремлення та обм</w:t>
      </w:r>
      <w:r w:rsidR="00484391" w:rsidRPr="00A67DDC">
        <w:rPr>
          <w:sz w:val="28"/>
          <w:szCs w:val="28"/>
          <w:lang w:bidi="uk-UA"/>
        </w:rPr>
        <w:t xml:space="preserve">еження до доступу громадськості, у тому числі </w:t>
      </w:r>
      <w:r w:rsidR="000C0EDA">
        <w:rPr>
          <w:rFonts w:eastAsia="TimesNewRomanPS-ItalicMT"/>
          <w:iCs/>
          <w:sz w:val="28"/>
          <w:szCs w:val="28"/>
          <w:lang w:eastAsia="en-US"/>
        </w:rPr>
        <w:t>таблиця 8 Звіту з ОВД «</w:t>
      </w:r>
      <w:r w:rsidR="00755BCD" w:rsidRPr="00A67DDC">
        <w:rPr>
          <w:rFonts w:eastAsia="TimesNewRomanPS-ItalicMT"/>
          <w:iCs/>
          <w:sz w:val="28"/>
          <w:szCs w:val="28"/>
          <w:lang w:eastAsia="en-US"/>
        </w:rPr>
        <w:t xml:space="preserve">Поділ площі земель лісогосподарського призначення за категоріями в розрізі категорій лісів, лісництв та адміністративних районів, га», </w:t>
      </w:r>
      <w:r w:rsidR="0006447D" w:rsidRPr="00A67DDC">
        <w:rPr>
          <w:sz w:val="28"/>
          <w:szCs w:val="28"/>
          <w:lang w:bidi="uk-UA"/>
        </w:rPr>
        <w:t xml:space="preserve">відомості </w:t>
      </w:r>
      <w:r w:rsidR="0006447D" w:rsidRPr="00A67DDC">
        <w:rPr>
          <w:rFonts w:eastAsia="TimesNewRomanPSMT"/>
          <w:sz w:val="28"/>
          <w:szCs w:val="28"/>
          <w:lang w:eastAsia="en-US"/>
        </w:rPr>
        <w:t>щодо</w:t>
      </w:r>
      <w:r w:rsidR="00484391" w:rsidRPr="00A67DDC">
        <w:rPr>
          <w:rFonts w:eastAsia="TimesNewRomanPSMT"/>
          <w:sz w:val="28"/>
          <w:szCs w:val="28"/>
          <w:lang w:eastAsia="en-US"/>
        </w:rPr>
        <w:t xml:space="preserve"> потенційн</w:t>
      </w:r>
      <w:r w:rsidR="0006447D" w:rsidRPr="00A67DDC">
        <w:rPr>
          <w:rFonts w:eastAsia="TimesNewRomanPSMT"/>
          <w:sz w:val="28"/>
          <w:szCs w:val="28"/>
          <w:lang w:eastAsia="en-US"/>
        </w:rPr>
        <w:t>их</w:t>
      </w:r>
      <w:r w:rsidR="00484391" w:rsidRPr="00A67DDC">
        <w:rPr>
          <w:rFonts w:eastAsia="TimesNewRomanPSMT"/>
          <w:sz w:val="28"/>
          <w:szCs w:val="28"/>
          <w:lang w:eastAsia="en-US"/>
        </w:rPr>
        <w:t xml:space="preserve"> охоронюван</w:t>
      </w:r>
      <w:r w:rsidR="0006447D" w:rsidRPr="00A67DDC">
        <w:rPr>
          <w:rFonts w:eastAsia="TimesNewRomanPSMT"/>
          <w:sz w:val="28"/>
          <w:szCs w:val="28"/>
          <w:lang w:eastAsia="en-US"/>
        </w:rPr>
        <w:t>их оселищ</w:t>
      </w:r>
      <w:r w:rsidR="00484391" w:rsidRPr="00A67DDC">
        <w:rPr>
          <w:rFonts w:eastAsia="TimesNewRomanPSMT"/>
          <w:sz w:val="28"/>
          <w:szCs w:val="28"/>
          <w:lang w:eastAsia="en-US"/>
        </w:rPr>
        <w:t xml:space="preserve"> території Смарагдової</w:t>
      </w:r>
      <w:r w:rsidR="00484391" w:rsidRPr="00755BCD">
        <w:rPr>
          <w:rFonts w:eastAsia="TimesNewRomanPSMT"/>
          <w:sz w:val="28"/>
          <w:szCs w:val="28"/>
          <w:lang w:eastAsia="en-US"/>
        </w:rPr>
        <w:t xml:space="preserve"> мережі</w:t>
      </w:r>
      <w:r w:rsidR="00755BCD">
        <w:rPr>
          <w:rFonts w:eastAsia="TimesNewRomanPSMT"/>
          <w:sz w:val="28"/>
          <w:szCs w:val="28"/>
          <w:lang w:eastAsia="en-US"/>
        </w:rPr>
        <w:t>, тощо</w:t>
      </w:r>
      <w:r w:rsidR="00E3035C" w:rsidRPr="00755BCD">
        <w:rPr>
          <w:rFonts w:eastAsia="TimesNewRomanPSMT"/>
          <w:sz w:val="28"/>
          <w:szCs w:val="28"/>
          <w:lang w:eastAsia="en-US"/>
        </w:rPr>
        <w:t>.</w:t>
      </w:r>
    </w:p>
    <w:p w:rsidR="00A67DDC" w:rsidRPr="000C0EDA" w:rsidRDefault="00A67DDC" w:rsidP="00755BCD">
      <w:pPr>
        <w:autoSpaceDE w:val="0"/>
        <w:autoSpaceDN w:val="0"/>
        <w:adjustRightInd w:val="0"/>
        <w:ind w:firstLine="567"/>
        <w:jc w:val="both"/>
        <w:rPr>
          <w:sz w:val="10"/>
          <w:szCs w:val="28"/>
          <w:lang w:bidi="uk-UA"/>
        </w:rPr>
      </w:pPr>
    </w:p>
    <w:p w:rsidR="0076071C" w:rsidRPr="00EA5DAA" w:rsidRDefault="009611DE" w:rsidP="003A656C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val="ru-RU" w:eastAsia="en-US"/>
        </w:rPr>
      </w:pPr>
      <w:r w:rsidRPr="00EA5DAA">
        <w:rPr>
          <w:sz w:val="28"/>
          <w:szCs w:val="28"/>
          <w:lang w:bidi="uk-UA"/>
        </w:rPr>
        <w:t>Принагідно інформуємо про необхідність</w:t>
      </w:r>
      <w:r w:rsidR="002A1E80" w:rsidRPr="00EA5DAA">
        <w:rPr>
          <w:sz w:val="28"/>
          <w:szCs w:val="28"/>
          <w:lang w:bidi="uk-UA"/>
        </w:rPr>
        <w:t xml:space="preserve"> приведення у відповідність </w:t>
      </w:r>
      <w:r w:rsidR="00225F42" w:rsidRPr="00EA5DAA">
        <w:rPr>
          <w:sz w:val="28"/>
          <w:szCs w:val="28"/>
          <w:lang w:bidi="uk-UA"/>
        </w:rPr>
        <w:t>інформації щодо поштової адреси підприємства</w:t>
      </w:r>
      <w:r w:rsidR="003A656C" w:rsidRPr="00EA5DAA">
        <w:rPr>
          <w:sz w:val="28"/>
          <w:szCs w:val="28"/>
          <w:lang w:bidi="uk-UA"/>
        </w:rPr>
        <w:t xml:space="preserve">. </w:t>
      </w:r>
      <w:r w:rsidR="00AB64CD" w:rsidRPr="00EA5DAA">
        <w:rPr>
          <w:sz w:val="28"/>
          <w:szCs w:val="28"/>
          <w:lang w:bidi="uk-UA"/>
        </w:rPr>
        <w:t>П</w:t>
      </w:r>
      <w:r w:rsidR="0076071C" w:rsidRPr="00EA5DAA">
        <w:rPr>
          <w:sz w:val="28"/>
          <w:szCs w:val="28"/>
          <w:lang w:bidi="uk-UA"/>
        </w:rPr>
        <w:t xml:space="preserve">оштова адреса </w:t>
      </w:r>
      <w:r w:rsidR="003A656C" w:rsidRPr="00EA5DAA">
        <w:rPr>
          <w:sz w:val="28"/>
          <w:szCs w:val="28"/>
          <w:lang w:bidi="uk-UA"/>
        </w:rPr>
        <w:t xml:space="preserve">зазначена на сторінці 8 Звіту з ОВД </w:t>
      </w:r>
      <w:r w:rsidR="0076071C" w:rsidRPr="00EA5DAA">
        <w:rPr>
          <w:rFonts w:eastAsia="TimesNewRomanPSMT"/>
          <w:sz w:val="28"/>
          <w:szCs w:val="28"/>
          <w:lang w:eastAsia="en-US"/>
        </w:rPr>
        <w:t xml:space="preserve">не відповідає </w:t>
      </w:r>
      <w:r w:rsidR="00AB64CD" w:rsidRPr="00EA5DAA">
        <w:rPr>
          <w:rFonts w:eastAsia="TimesNewRomanPSMT"/>
          <w:sz w:val="28"/>
          <w:szCs w:val="28"/>
          <w:lang w:eastAsia="en-US"/>
        </w:rPr>
        <w:t>задекларованій</w:t>
      </w:r>
      <w:r w:rsidR="0076071C" w:rsidRPr="00EA5DAA">
        <w:rPr>
          <w:rFonts w:eastAsia="TimesNewRomanPSMT"/>
          <w:sz w:val="28"/>
          <w:szCs w:val="28"/>
          <w:lang w:eastAsia="en-US"/>
        </w:rPr>
        <w:t xml:space="preserve"> в оголошенні</w:t>
      </w:r>
      <w:r w:rsidR="00AB64CD" w:rsidRPr="00EA5DAA">
        <w:rPr>
          <w:rFonts w:eastAsia="TimesNewRomanPSMT"/>
          <w:sz w:val="28"/>
          <w:szCs w:val="28"/>
          <w:lang w:eastAsia="en-US"/>
        </w:rPr>
        <w:t xml:space="preserve"> </w:t>
      </w:r>
      <w:r w:rsidR="00AB64CD" w:rsidRPr="00EA5DAA">
        <w:rPr>
          <w:sz w:val="28"/>
          <w:szCs w:val="28"/>
          <w:shd w:val="clear" w:color="auto" w:fill="FFFFFF"/>
        </w:rPr>
        <w:t>про початок громадського обговорення звіту з оцінки впливу на довкілля</w:t>
      </w:r>
      <w:r w:rsidR="0076071C" w:rsidRPr="00EA5DAA">
        <w:rPr>
          <w:rFonts w:eastAsia="TimesNewRomanPSMT"/>
          <w:sz w:val="28"/>
          <w:szCs w:val="28"/>
          <w:lang w:eastAsia="en-US"/>
        </w:rPr>
        <w:t xml:space="preserve">. </w:t>
      </w:r>
    </w:p>
    <w:p w:rsidR="0076071C" w:rsidRPr="00EA5DAA" w:rsidRDefault="00A72AE4" w:rsidP="009611DE">
      <w:pPr>
        <w:ind w:firstLine="567"/>
        <w:jc w:val="both"/>
        <w:rPr>
          <w:rFonts w:eastAsia="TimesNewRomanPSMT"/>
          <w:sz w:val="28"/>
          <w:szCs w:val="28"/>
          <w:lang w:eastAsia="en-US"/>
        </w:rPr>
      </w:pPr>
      <w:r w:rsidRPr="00EA5DAA">
        <w:rPr>
          <w:sz w:val="28"/>
          <w:szCs w:val="28"/>
          <w:lang w:bidi="uk-UA"/>
        </w:rPr>
        <w:t>Також необхідн</w:t>
      </w:r>
      <w:r w:rsidR="002968D4" w:rsidRPr="00EA5DAA">
        <w:rPr>
          <w:sz w:val="28"/>
          <w:szCs w:val="28"/>
          <w:lang w:bidi="uk-UA"/>
        </w:rPr>
        <w:t>е</w:t>
      </w:r>
      <w:r w:rsidRPr="00EA5DAA">
        <w:rPr>
          <w:sz w:val="28"/>
          <w:szCs w:val="28"/>
          <w:lang w:bidi="uk-UA"/>
        </w:rPr>
        <w:t xml:space="preserve"> </w:t>
      </w:r>
      <w:r w:rsidR="002968D4" w:rsidRPr="00EA5DAA">
        <w:rPr>
          <w:sz w:val="28"/>
          <w:szCs w:val="28"/>
          <w:lang w:bidi="uk-UA"/>
        </w:rPr>
        <w:t xml:space="preserve">приведення у відповідність </w:t>
      </w:r>
      <w:r w:rsidR="002968D4" w:rsidRPr="00EA5DAA">
        <w:rPr>
          <w:rFonts w:eastAsia="TimesNewRomanPSMT"/>
          <w:sz w:val="28"/>
          <w:szCs w:val="28"/>
          <w:lang w:eastAsia="en-US"/>
        </w:rPr>
        <w:t xml:space="preserve">картографічних матеріалів та деяких додатків Звіту з ОВД, </w:t>
      </w:r>
      <w:r w:rsidR="00313115" w:rsidRPr="00EA5DAA">
        <w:rPr>
          <w:sz w:val="28"/>
          <w:szCs w:val="28"/>
        </w:rPr>
        <w:t>низьк</w:t>
      </w:r>
      <w:r w:rsidR="00313115" w:rsidRPr="00EA5DAA">
        <w:rPr>
          <w:sz w:val="28"/>
          <w:szCs w:val="28"/>
          <w:lang w:val="ru-RU"/>
        </w:rPr>
        <w:t xml:space="preserve">а </w:t>
      </w:r>
      <w:r w:rsidR="002968D4" w:rsidRPr="00EA5DAA">
        <w:rPr>
          <w:rFonts w:eastAsia="TimesNewRomanPSMT"/>
          <w:sz w:val="28"/>
          <w:szCs w:val="28"/>
          <w:lang w:eastAsia="en-US"/>
        </w:rPr>
        <w:t>роздільна здатність яких</w:t>
      </w:r>
      <w:r w:rsidR="00313115" w:rsidRPr="00EA5DAA">
        <w:rPr>
          <w:rFonts w:eastAsia="TimesNewRomanPSMT"/>
          <w:sz w:val="28"/>
          <w:szCs w:val="28"/>
          <w:lang w:val="ru-RU" w:eastAsia="en-US"/>
        </w:rPr>
        <w:t>,</w:t>
      </w:r>
      <w:r w:rsidR="002968D4" w:rsidRPr="00EA5DAA">
        <w:rPr>
          <w:rFonts w:eastAsia="TimesNewRomanPSMT"/>
          <w:sz w:val="28"/>
          <w:szCs w:val="28"/>
          <w:lang w:eastAsia="en-US"/>
        </w:rPr>
        <w:t xml:space="preserve"> </w:t>
      </w:r>
      <w:r w:rsidR="00313115" w:rsidRPr="00EA5DAA">
        <w:rPr>
          <w:sz w:val="28"/>
          <w:szCs w:val="28"/>
        </w:rPr>
        <w:t xml:space="preserve">унеможливлює </w:t>
      </w:r>
      <w:r w:rsidR="00313115" w:rsidRPr="00EA5DAA">
        <w:rPr>
          <w:sz w:val="28"/>
          <w:szCs w:val="28"/>
          <w:lang w:val="ru-RU"/>
        </w:rPr>
        <w:t>їх</w:t>
      </w:r>
      <w:r w:rsidR="00313115" w:rsidRPr="00EA5DAA">
        <w:rPr>
          <w:sz w:val="28"/>
          <w:szCs w:val="28"/>
        </w:rPr>
        <w:t xml:space="preserve"> належне опрацювання</w:t>
      </w:r>
      <w:r w:rsidR="00313115" w:rsidRPr="00EA5DAA">
        <w:rPr>
          <w:rFonts w:eastAsia="TimesNewRomanPSMT"/>
          <w:sz w:val="28"/>
          <w:szCs w:val="28"/>
          <w:lang w:eastAsia="en-US"/>
        </w:rPr>
        <w:t>.</w:t>
      </w:r>
    </w:p>
    <w:p w:rsidR="00113DB7" w:rsidRPr="00EA5DAA" w:rsidRDefault="00113DB7" w:rsidP="00113DB7">
      <w:pPr>
        <w:pStyle w:val="a7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eastAsia="uk-UA" w:bidi="uk-UA"/>
        </w:rPr>
      </w:pPr>
      <w:r w:rsidRPr="00EA5DAA">
        <w:rPr>
          <w:rFonts w:eastAsiaTheme="minorHAnsi"/>
          <w:sz w:val="28"/>
          <w:szCs w:val="28"/>
        </w:rPr>
        <w:t>Крім того, при розробці Звіту з ОВД рекомендуємо керуватися Методичними рекомендаціями з розробки звіту з оцінки впливу на довкілля в галузі лісового господарства, затверджені Мінекоенерго від 02.03.2020 № 136.</w:t>
      </w:r>
    </w:p>
    <w:p w:rsidR="00B3644B" w:rsidRPr="00CB2315" w:rsidRDefault="00225F42" w:rsidP="00CB2315">
      <w:pPr>
        <w:ind w:firstLine="567"/>
        <w:jc w:val="both"/>
        <w:rPr>
          <w:sz w:val="28"/>
          <w:szCs w:val="28"/>
          <w:lang w:bidi="uk-UA"/>
        </w:rPr>
      </w:pPr>
      <w:r w:rsidRPr="00C2065C">
        <w:rPr>
          <w:sz w:val="28"/>
          <w:szCs w:val="28"/>
          <w:lang w:bidi="uk-UA"/>
        </w:rPr>
        <w:t>___________________________________________________________</w:t>
      </w:r>
    </w:p>
    <w:sectPr w:rsidR="00B3644B" w:rsidRPr="00CB2315" w:rsidSect="006D729E">
      <w:headerReference w:type="default" r:id="rId8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EA" w:rsidRDefault="009460EA">
      <w:r>
        <w:separator/>
      </w:r>
    </w:p>
  </w:endnote>
  <w:endnote w:type="continuationSeparator" w:id="0">
    <w:p w:rsidR="009460EA" w:rsidRDefault="0094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EA" w:rsidRDefault="009460EA">
      <w:r>
        <w:separator/>
      </w:r>
    </w:p>
  </w:footnote>
  <w:footnote w:type="continuationSeparator" w:id="0">
    <w:p w:rsidR="009460EA" w:rsidRDefault="00946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FD" w:rsidRPr="005D26E7" w:rsidRDefault="00C8378D" w:rsidP="005E0DFD">
    <w:pPr>
      <w:pStyle w:val="a3"/>
      <w:jc w:val="center"/>
      <w:rPr>
        <w:lang w:val="en-US"/>
      </w:rPr>
    </w:pPr>
    <w:r w:rsidRPr="00A93280">
      <w:fldChar w:fldCharType="begin"/>
    </w:r>
    <w:r w:rsidR="00EC0662" w:rsidRPr="00A93280">
      <w:instrText>PAGE   \* MERGEFORMAT</w:instrText>
    </w:r>
    <w:r w:rsidRPr="00A93280">
      <w:fldChar w:fldCharType="separate"/>
    </w:r>
    <w:r w:rsidR="0065570C" w:rsidRPr="0065570C">
      <w:rPr>
        <w:noProof/>
        <w:lang w:val="ru-RU"/>
      </w:rPr>
      <w:t>2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853E84"/>
    <w:multiLevelType w:val="hybridMultilevel"/>
    <w:tmpl w:val="1ECAA17C"/>
    <w:lvl w:ilvl="0" w:tplc="63B22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F15660"/>
    <w:multiLevelType w:val="hybridMultilevel"/>
    <w:tmpl w:val="B1FE14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8B"/>
    <w:rsid w:val="000237EB"/>
    <w:rsid w:val="000371C4"/>
    <w:rsid w:val="00044204"/>
    <w:rsid w:val="00054006"/>
    <w:rsid w:val="00057863"/>
    <w:rsid w:val="0006447D"/>
    <w:rsid w:val="0008223E"/>
    <w:rsid w:val="00086C11"/>
    <w:rsid w:val="00091396"/>
    <w:rsid w:val="00094969"/>
    <w:rsid w:val="000A4DEA"/>
    <w:rsid w:val="000C0EDA"/>
    <w:rsid w:val="000C2B63"/>
    <w:rsid w:val="000D643F"/>
    <w:rsid w:val="000E12D6"/>
    <w:rsid w:val="000E43F8"/>
    <w:rsid w:val="000E56E9"/>
    <w:rsid w:val="0010697F"/>
    <w:rsid w:val="00107034"/>
    <w:rsid w:val="00112383"/>
    <w:rsid w:val="00113DB7"/>
    <w:rsid w:val="001162C9"/>
    <w:rsid w:val="00116D08"/>
    <w:rsid w:val="00125D01"/>
    <w:rsid w:val="001335D7"/>
    <w:rsid w:val="001357FE"/>
    <w:rsid w:val="00141C74"/>
    <w:rsid w:val="001426CF"/>
    <w:rsid w:val="00145DAA"/>
    <w:rsid w:val="00153F12"/>
    <w:rsid w:val="0016292B"/>
    <w:rsid w:val="00167BE3"/>
    <w:rsid w:val="001756C3"/>
    <w:rsid w:val="001A1511"/>
    <w:rsid w:val="001A25BF"/>
    <w:rsid w:val="001B331A"/>
    <w:rsid w:val="001B6734"/>
    <w:rsid w:val="001C07AC"/>
    <w:rsid w:val="001C5668"/>
    <w:rsid w:val="001C7B8D"/>
    <w:rsid w:val="001D1DC2"/>
    <w:rsid w:val="001E4F29"/>
    <w:rsid w:val="002103D8"/>
    <w:rsid w:val="00210ED7"/>
    <w:rsid w:val="00212AF3"/>
    <w:rsid w:val="00216FB7"/>
    <w:rsid w:val="00220BD2"/>
    <w:rsid w:val="002239B6"/>
    <w:rsid w:val="00224839"/>
    <w:rsid w:val="00225F42"/>
    <w:rsid w:val="00227130"/>
    <w:rsid w:val="002276CB"/>
    <w:rsid w:val="00243F09"/>
    <w:rsid w:val="0025673E"/>
    <w:rsid w:val="00267E47"/>
    <w:rsid w:val="002716DA"/>
    <w:rsid w:val="00272194"/>
    <w:rsid w:val="00272647"/>
    <w:rsid w:val="00291BE0"/>
    <w:rsid w:val="002968D4"/>
    <w:rsid w:val="00297F9D"/>
    <w:rsid w:val="002A1E80"/>
    <w:rsid w:val="002A2889"/>
    <w:rsid w:val="002A43E6"/>
    <w:rsid w:val="002A66BA"/>
    <w:rsid w:val="002C5D41"/>
    <w:rsid w:val="002D3582"/>
    <w:rsid w:val="002E28A5"/>
    <w:rsid w:val="00313115"/>
    <w:rsid w:val="003147B7"/>
    <w:rsid w:val="00327B82"/>
    <w:rsid w:val="0034348F"/>
    <w:rsid w:val="00346256"/>
    <w:rsid w:val="0036103A"/>
    <w:rsid w:val="003611F8"/>
    <w:rsid w:val="0036303D"/>
    <w:rsid w:val="00370932"/>
    <w:rsid w:val="00393AE5"/>
    <w:rsid w:val="0039727A"/>
    <w:rsid w:val="0039764B"/>
    <w:rsid w:val="003A00FD"/>
    <w:rsid w:val="003A1780"/>
    <w:rsid w:val="003A1FB9"/>
    <w:rsid w:val="003A656C"/>
    <w:rsid w:val="003B016F"/>
    <w:rsid w:val="003B2F87"/>
    <w:rsid w:val="003C0504"/>
    <w:rsid w:val="003C2A0D"/>
    <w:rsid w:val="003C577A"/>
    <w:rsid w:val="003C6A0C"/>
    <w:rsid w:val="003E46E8"/>
    <w:rsid w:val="003E7AAD"/>
    <w:rsid w:val="003F0B80"/>
    <w:rsid w:val="003F5F06"/>
    <w:rsid w:val="00401D54"/>
    <w:rsid w:val="0041436F"/>
    <w:rsid w:val="00426149"/>
    <w:rsid w:val="00426DA5"/>
    <w:rsid w:val="00430FC7"/>
    <w:rsid w:val="00432F40"/>
    <w:rsid w:val="0044005E"/>
    <w:rsid w:val="00440278"/>
    <w:rsid w:val="0045160F"/>
    <w:rsid w:val="004543C0"/>
    <w:rsid w:val="004733E7"/>
    <w:rsid w:val="00484391"/>
    <w:rsid w:val="00485860"/>
    <w:rsid w:val="004933C3"/>
    <w:rsid w:val="004A3A91"/>
    <w:rsid w:val="004A3F18"/>
    <w:rsid w:val="004B0A73"/>
    <w:rsid w:val="004C47D4"/>
    <w:rsid w:val="004D593B"/>
    <w:rsid w:val="004D5A7C"/>
    <w:rsid w:val="004E1187"/>
    <w:rsid w:val="004F50C8"/>
    <w:rsid w:val="00516E15"/>
    <w:rsid w:val="00521612"/>
    <w:rsid w:val="0053061F"/>
    <w:rsid w:val="00541056"/>
    <w:rsid w:val="00542701"/>
    <w:rsid w:val="005635D8"/>
    <w:rsid w:val="00563B7F"/>
    <w:rsid w:val="0056547F"/>
    <w:rsid w:val="0056558F"/>
    <w:rsid w:val="00583839"/>
    <w:rsid w:val="005858E5"/>
    <w:rsid w:val="005A3B78"/>
    <w:rsid w:val="005B2F37"/>
    <w:rsid w:val="005C08AD"/>
    <w:rsid w:val="005D35CE"/>
    <w:rsid w:val="005E0A5C"/>
    <w:rsid w:val="005E0DFD"/>
    <w:rsid w:val="005E31E0"/>
    <w:rsid w:val="005E7830"/>
    <w:rsid w:val="005F1501"/>
    <w:rsid w:val="005F4886"/>
    <w:rsid w:val="006066D7"/>
    <w:rsid w:val="006110E8"/>
    <w:rsid w:val="00614AF7"/>
    <w:rsid w:val="00614CCC"/>
    <w:rsid w:val="00616F2B"/>
    <w:rsid w:val="0062191E"/>
    <w:rsid w:val="00625903"/>
    <w:rsid w:val="00630AE9"/>
    <w:rsid w:val="00632522"/>
    <w:rsid w:val="006442FF"/>
    <w:rsid w:val="0065570C"/>
    <w:rsid w:val="00656FBF"/>
    <w:rsid w:val="006606E9"/>
    <w:rsid w:val="0067222B"/>
    <w:rsid w:val="00682A78"/>
    <w:rsid w:val="00687FF4"/>
    <w:rsid w:val="00697C39"/>
    <w:rsid w:val="006A66EB"/>
    <w:rsid w:val="006B42DC"/>
    <w:rsid w:val="006B79A5"/>
    <w:rsid w:val="006C630C"/>
    <w:rsid w:val="006D729E"/>
    <w:rsid w:val="006E2218"/>
    <w:rsid w:val="006F2320"/>
    <w:rsid w:val="006F531A"/>
    <w:rsid w:val="007016C4"/>
    <w:rsid w:val="00706E80"/>
    <w:rsid w:val="0070728B"/>
    <w:rsid w:val="00713509"/>
    <w:rsid w:val="007159EB"/>
    <w:rsid w:val="00726C8C"/>
    <w:rsid w:val="00730FD9"/>
    <w:rsid w:val="00730FF9"/>
    <w:rsid w:val="00753334"/>
    <w:rsid w:val="00755BCD"/>
    <w:rsid w:val="0076071C"/>
    <w:rsid w:val="00762AC5"/>
    <w:rsid w:val="007663B5"/>
    <w:rsid w:val="00772554"/>
    <w:rsid w:val="007906C2"/>
    <w:rsid w:val="00790FC2"/>
    <w:rsid w:val="00792517"/>
    <w:rsid w:val="007957D5"/>
    <w:rsid w:val="007A6260"/>
    <w:rsid w:val="007C4E66"/>
    <w:rsid w:val="007D0A39"/>
    <w:rsid w:val="0081678C"/>
    <w:rsid w:val="008312AA"/>
    <w:rsid w:val="008313CE"/>
    <w:rsid w:val="00835017"/>
    <w:rsid w:val="00842E8F"/>
    <w:rsid w:val="00850006"/>
    <w:rsid w:val="00851F9A"/>
    <w:rsid w:val="00852160"/>
    <w:rsid w:val="00852495"/>
    <w:rsid w:val="008671CA"/>
    <w:rsid w:val="00885380"/>
    <w:rsid w:val="0088590E"/>
    <w:rsid w:val="008868F4"/>
    <w:rsid w:val="00897460"/>
    <w:rsid w:val="00897CAD"/>
    <w:rsid w:val="008A32D8"/>
    <w:rsid w:val="008A6F0B"/>
    <w:rsid w:val="008B558B"/>
    <w:rsid w:val="008D0E49"/>
    <w:rsid w:val="008E3369"/>
    <w:rsid w:val="008F2550"/>
    <w:rsid w:val="00911970"/>
    <w:rsid w:val="00912D1F"/>
    <w:rsid w:val="0091505F"/>
    <w:rsid w:val="009243A0"/>
    <w:rsid w:val="0092657A"/>
    <w:rsid w:val="0093045D"/>
    <w:rsid w:val="00934729"/>
    <w:rsid w:val="00935D24"/>
    <w:rsid w:val="00942F7C"/>
    <w:rsid w:val="00943E23"/>
    <w:rsid w:val="009460EA"/>
    <w:rsid w:val="009611DE"/>
    <w:rsid w:val="00965AD3"/>
    <w:rsid w:val="009716CA"/>
    <w:rsid w:val="00973E65"/>
    <w:rsid w:val="00976D0B"/>
    <w:rsid w:val="00982F6A"/>
    <w:rsid w:val="00986028"/>
    <w:rsid w:val="009A46A6"/>
    <w:rsid w:val="009A6084"/>
    <w:rsid w:val="009B2870"/>
    <w:rsid w:val="009C64BB"/>
    <w:rsid w:val="009D35FC"/>
    <w:rsid w:val="009D6934"/>
    <w:rsid w:val="009F5F6B"/>
    <w:rsid w:val="00A021E2"/>
    <w:rsid w:val="00A67DDC"/>
    <w:rsid w:val="00A72AE4"/>
    <w:rsid w:val="00A74C2F"/>
    <w:rsid w:val="00A82A3F"/>
    <w:rsid w:val="00A97587"/>
    <w:rsid w:val="00AA5E44"/>
    <w:rsid w:val="00AA7F45"/>
    <w:rsid w:val="00AB3F9F"/>
    <w:rsid w:val="00AB64CD"/>
    <w:rsid w:val="00AD6804"/>
    <w:rsid w:val="00AE0637"/>
    <w:rsid w:val="00AE4604"/>
    <w:rsid w:val="00AE7C00"/>
    <w:rsid w:val="00AF54F2"/>
    <w:rsid w:val="00AF6B33"/>
    <w:rsid w:val="00B074DE"/>
    <w:rsid w:val="00B16830"/>
    <w:rsid w:val="00B24AAB"/>
    <w:rsid w:val="00B25F80"/>
    <w:rsid w:val="00B26C63"/>
    <w:rsid w:val="00B3644B"/>
    <w:rsid w:val="00B40500"/>
    <w:rsid w:val="00B40667"/>
    <w:rsid w:val="00B41618"/>
    <w:rsid w:val="00B47DCA"/>
    <w:rsid w:val="00B65D35"/>
    <w:rsid w:val="00B67FCD"/>
    <w:rsid w:val="00B73E99"/>
    <w:rsid w:val="00B83019"/>
    <w:rsid w:val="00B8325A"/>
    <w:rsid w:val="00B83A6D"/>
    <w:rsid w:val="00BA058E"/>
    <w:rsid w:val="00BA2CC0"/>
    <w:rsid w:val="00BB5E71"/>
    <w:rsid w:val="00BC1093"/>
    <w:rsid w:val="00BC7F19"/>
    <w:rsid w:val="00BE5FE1"/>
    <w:rsid w:val="00C20E80"/>
    <w:rsid w:val="00C24B59"/>
    <w:rsid w:val="00C501C1"/>
    <w:rsid w:val="00C53A9B"/>
    <w:rsid w:val="00C5674D"/>
    <w:rsid w:val="00C63722"/>
    <w:rsid w:val="00C73133"/>
    <w:rsid w:val="00C77367"/>
    <w:rsid w:val="00C8378D"/>
    <w:rsid w:val="00C863B0"/>
    <w:rsid w:val="00C92D1E"/>
    <w:rsid w:val="00CA1082"/>
    <w:rsid w:val="00CA6CC8"/>
    <w:rsid w:val="00CB2315"/>
    <w:rsid w:val="00CC00A8"/>
    <w:rsid w:val="00CC0BCF"/>
    <w:rsid w:val="00CD3CE8"/>
    <w:rsid w:val="00CD4BDC"/>
    <w:rsid w:val="00CD7F1A"/>
    <w:rsid w:val="00CE236A"/>
    <w:rsid w:val="00CE3A62"/>
    <w:rsid w:val="00D17082"/>
    <w:rsid w:val="00D22A0A"/>
    <w:rsid w:val="00D306D7"/>
    <w:rsid w:val="00D34E50"/>
    <w:rsid w:val="00D40E1E"/>
    <w:rsid w:val="00D53A0F"/>
    <w:rsid w:val="00D613CE"/>
    <w:rsid w:val="00D62699"/>
    <w:rsid w:val="00D6425C"/>
    <w:rsid w:val="00D70E6E"/>
    <w:rsid w:val="00D71040"/>
    <w:rsid w:val="00D76676"/>
    <w:rsid w:val="00D93B21"/>
    <w:rsid w:val="00D97B34"/>
    <w:rsid w:val="00DA6653"/>
    <w:rsid w:val="00DA6C5E"/>
    <w:rsid w:val="00DB3D7A"/>
    <w:rsid w:val="00DB50A2"/>
    <w:rsid w:val="00DB770A"/>
    <w:rsid w:val="00DC604F"/>
    <w:rsid w:val="00DC72AD"/>
    <w:rsid w:val="00DD101B"/>
    <w:rsid w:val="00DD3BB8"/>
    <w:rsid w:val="00DD3D7C"/>
    <w:rsid w:val="00DE1E22"/>
    <w:rsid w:val="00DE33E5"/>
    <w:rsid w:val="00DE3810"/>
    <w:rsid w:val="00DF0904"/>
    <w:rsid w:val="00E022EE"/>
    <w:rsid w:val="00E02B78"/>
    <w:rsid w:val="00E07B21"/>
    <w:rsid w:val="00E21B37"/>
    <w:rsid w:val="00E257D9"/>
    <w:rsid w:val="00E25D88"/>
    <w:rsid w:val="00E3035C"/>
    <w:rsid w:val="00E3579F"/>
    <w:rsid w:val="00E42465"/>
    <w:rsid w:val="00E564B6"/>
    <w:rsid w:val="00E64A13"/>
    <w:rsid w:val="00E6564B"/>
    <w:rsid w:val="00E7056E"/>
    <w:rsid w:val="00E70E3F"/>
    <w:rsid w:val="00E8050C"/>
    <w:rsid w:val="00E86681"/>
    <w:rsid w:val="00E866BB"/>
    <w:rsid w:val="00EA2671"/>
    <w:rsid w:val="00EA537C"/>
    <w:rsid w:val="00EA5DAA"/>
    <w:rsid w:val="00EB11FB"/>
    <w:rsid w:val="00EC0662"/>
    <w:rsid w:val="00ED44A0"/>
    <w:rsid w:val="00EE0620"/>
    <w:rsid w:val="00EE35DA"/>
    <w:rsid w:val="00EE3959"/>
    <w:rsid w:val="00EE3CE7"/>
    <w:rsid w:val="00EF196A"/>
    <w:rsid w:val="00EF3297"/>
    <w:rsid w:val="00F019A2"/>
    <w:rsid w:val="00F13FD0"/>
    <w:rsid w:val="00F30121"/>
    <w:rsid w:val="00F307FC"/>
    <w:rsid w:val="00F350DB"/>
    <w:rsid w:val="00F370E0"/>
    <w:rsid w:val="00F45162"/>
    <w:rsid w:val="00F52E81"/>
    <w:rsid w:val="00F611D5"/>
    <w:rsid w:val="00F702CA"/>
    <w:rsid w:val="00F80264"/>
    <w:rsid w:val="00F93E2D"/>
    <w:rsid w:val="00F955C1"/>
    <w:rsid w:val="00FA3FDE"/>
    <w:rsid w:val="00FB70DF"/>
    <w:rsid w:val="00FB7A67"/>
    <w:rsid w:val="00FE61AA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F0C8C-D15A-4DDF-8A4E-76BDD24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2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ий текст_"/>
    <w:basedOn w:val="a0"/>
    <w:link w:val="1"/>
    <w:locked/>
    <w:rsid w:val="006D729E"/>
    <w:rPr>
      <w:spacing w:val="5"/>
      <w:shd w:val="clear" w:color="auto" w:fill="FFFFFF"/>
    </w:rPr>
  </w:style>
  <w:style w:type="paragraph" w:customStyle="1" w:styleId="1">
    <w:name w:val="Основний текст1"/>
    <w:basedOn w:val="a"/>
    <w:link w:val="a6"/>
    <w:rsid w:val="006D729E"/>
    <w:pPr>
      <w:widowControl w:val="0"/>
      <w:shd w:val="clear" w:color="auto" w:fill="FFFFFF"/>
      <w:spacing w:before="480" w:line="370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a7">
    <w:name w:val="Основний текст"/>
    <w:basedOn w:val="a"/>
    <w:rsid w:val="0016292B"/>
    <w:pPr>
      <w:widowControl w:val="0"/>
      <w:shd w:val="clear" w:color="auto" w:fill="FFFFFF"/>
      <w:spacing w:before="480" w:line="370" w:lineRule="exact"/>
      <w:jc w:val="both"/>
    </w:pPr>
    <w:rPr>
      <w:spacing w:val="5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A6F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6F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92657A"/>
    <w:pPr>
      <w:spacing w:before="100" w:beforeAutospacing="1" w:after="100" w:afterAutospacing="1"/>
    </w:pPr>
    <w:rPr>
      <w:lang w:eastAsia="uk-UA"/>
    </w:rPr>
  </w:style>
  <w:style w:type="character" w:styleId="aa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b">
    <w:name w:val="No Spacing"/>
    <w:uiPriority w:val="1"/>
    <w:qFormat/>
    <w:rsid w:val="00DA6C5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9832-0872-46CB-A0B2-C91EA794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12063</Words>
  <Characters>6876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Сломінська Вікторія Володимирівна</dc:creator>
  <cp:keywords/>
  <dc:description/>
  <cp:lastModifiedBy>Ульвак Марина Вікторівна</cp:lastModifiedBy>
  <cp:revision>2</cp:revision>
  <cp:lastPrinted>2024-07-01T08:01:00Z</cp:lastPrinted>
  <dcterms:created xsi:type="dcterms:W3CDTF">2024-09-06T16:11:00Z</dcterms:created>
  <dcterms:modified xsi:type="dcterms:W3CDTF">2024-09-06T16:11:00Z</dcterms:modified>
</cp:coreProperties>
</file>