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CB5D3D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CB5D3D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5D3D">
              <w:rPr>
                <w:rFonts w:ascii="Times New Roman" w:hAnsi="Times New Roman" w:cs="Times New Roman"/>
                <w:sz w:val="28"/>
                <w:szCs w:val="28"/>
              </w:rPr>
              <w:t>34381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A352E3" w:rsidP="00A352E3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залізорудний комбінат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3C7525" w:rsidRDefault="002F0A16" w:rsidP="00A35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 № 2 шахта «Козацька»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Дніпропетровс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м. Кривий Ріг, вул. Лаштоби</w:t>
            </w:r>
          </w:p>
        </w:tc>
        <w:tc>
          <w:tcPr>
            <w:tcW w:w="5515" w:type="dxa"/>
          </w:tcPr>
          <w:p w:rsidR="00501C04" w:rsidRPr="00B07017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B07017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B07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B07017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B07017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B070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B07017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B0701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26DB0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B07017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інформація про коригування документів з урахуванням пропозицій та зауважень громадськості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надісланих листом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Департаменту екології та природних ресурсів Дніпропетровської обласної військової адміністрації від 10.04.2024 </w:t>
            </w:r>
            <w:r w:rsidR="00CB5D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B5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3-1231/0/261-24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B07017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B07017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B07017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031E1A" w:rsidRDefault="00E54AC4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відповідно до вимог пунктів Інструкції:</w:t>
            </w:r>
            <w:r w:rsidR="00F645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</w:t>
            </w:r>
            <w:r w:rsidR="00F6458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основних виробництв, виробничих та технологічних процесів із наданням відповідн</w:t>
            </w:r>
            <w:r w:rsidR="00F6458B">
              <w:rPr>
                <w:rFonts w:ascii="Times New Roman" w:eastAsia="Times New Roman" w:hAnsi="Times New Roman" w:cs="Times New Roman"/>
                <w:sz w:val="28"/>
                <w:szCs w:val="28"/>
              </w:rPr>
              <w:t>ої інформації, тощо, джерело № 105</w:t>
            </w:r>
            <w:r w:rsidR="00760D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розрахунок викидів забруднюючих речовин від технологічних вибухів?</w:t>
            </w:r>
            <w:r w:rsidR="00F6458B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(на карту схему нанести об</w:t>
            </w:r>
            <w:r w:rsidRPr="00E54AC4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єкти житлового, громадського призначення), 5 (чинність висновку державної санітарно-епідеміологічної експертизи від 19.02.2010 №05.03.02-07/10386 за умови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рішень проєкту щодо відселення мешканців 34 житлових будинків, що знаходяться у межах 150 м СЗЗ шахти та встановлення шумозахисного екрану по периметру майданчика)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, 9 (значення фактичних і потенційних обсягів викидів);</w:t>
            </w:r>
          </w:p>
          <w:p w:rsidR="007A1B04" w:rsidRPr="003D5977" w:rsidRDefault="00ED02DE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таблиці 6.2 «Характеристика джерел утворення та джерел викидів забруднюючих речовин …» доопрацювати інформацію стосовно 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 викидів:    №№ 108, 113, 115-118</w:t>
            </w:r>
            <w:r w:rsidR="000251FF" w:rsidRPr="000251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119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</w:t>
            </w:r>
            <w:r w:rsidR="000251FF">
              <w:rPr>
                <w:rFonts w:ascii="Times New Roman" w:eastAsia="Times New Roman" w:hAnsi="Times New Roman" w:cs="Times New Roman"/>
                <w:sz w:val="28"/>
                <w:szCs w:val="28"/>
              </w:rPr>
              <w:t>и 24, 25</w:t>
            </w:r>
            <w:r w:rsidR="000251FF" w:rsidRPr="000251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29</w:t>
            </w:r>
            <w:r w:rsidR="000251FF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E63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EBE" w:rsidRPr="00325572" w:rsidRDefault="00271AE6" w:rsidP="00B070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AF" w:rsidRDefault="00772CAF" w:rsidP="0071143E">
      <w:pPr>
        <w:spacing w:after="0" w:line="240" w:lineRule="auto"/>
      </w:pPr>
      <w:r>
        <w:separator/>
      </w:r>
    </w:p>
  </w:endnote>
  <w:endnote w:type="continuationSeparator" w:id="0">
    <w:p w:rsidR="00772CAF" w:rsidRDefault="00772CAF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AF" w:rsidRDefault="00772CAF" w:rsidP="0071143E">
      <w:pPr>
        <w:spacing w:after="0" w:line="240" w:lineRule="auto"/>
      </w:pPr>
      <w:r>
        <w:separator/>
      </w:r>
    </w:p>
  </w:footnote>
  <w:footnote w:type="continuationSeparator" w:id="0">
    <w:p w:rsidR="00772CAF" w:rsidRDefault="00772CAF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E52" w:rsidRPr="00141E52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251FF"/>
    <w:rsid w:val="00031E1A"/>
    <w:rsid w:val="00044825"/>
    <w:rsid w:val="0004661E"/>
    <w:rsid w:val="000473F2"/>
    <w:rsid w:val="000629A3"/>
    <w:rsid w:val="000A140C"/>
    <w:rsid w:val="000A1CDB"/>
    <w:rsid w:val="000A3BA9"/>
    <w:rsid w:val="000B4578"/>
    <w:rsid w:val="000D32B8"/>
    <w:rsid w:val="0010090A"/>
    <w:rsid w:val="00100E96"/>
    <w:rsid w:val="00110639"/>
    <w:rsid w:val="0012202C"/>
    <w:rsid w:val="001224DB"/>
    <w:rsid w:val="00135871"/>
    <w:rsid w:val="00141E52"/>
    <w:rsid w:val="00167CB5"/>
    <w:rsid w:val="001776EA"/>
    <w:rsid w:val="00183D13"/>
    <w:rsid w:val="00194789"/>
    <w:rsid w:val="001A0392"/>
    <w:rsid w:val="001A3812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71583"/>
    <w:rsid w:val="0038339D"/>
    <w:rsid w:val="00390653"/>
    <w:rsid w:val="003A626B"/>
    <w:rsid w:val="003C7525"/>
    <w:rsid w:val="003D5977"/>
    <w:rsid w:val="0040033E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60DF7"/>
    <w:rsid w:val="00772CAF"/>
    <w:rsid w:val="00774CB9"/>
    <w:rsid w:val="00776DFE"/>
    <w:rsid w:val="0079094F"/>
    <w:rsid w:val="007A1B04"/>
    <w:rsid w:val="007B66CA"/>
    <w:rsid w:val="007F5573"/>
    <w:rsid w:val="00802A00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65086"/>
    <w:rsid w:val="0099405D"/>
    <w:rsid w:val="009A078E"/>
    <w:rsid w:val="009B4A21"/>
    <w:rsid w:val="009C0B5F"/>
    <w:rsid w:val="009D3553"/>
    <w:rsid w:val="00A106FF"/>
    <w:rsid w:val="00A16635"/>
    <w:rsid w:val="00A2597B"/>
    <w:rsid w:val="00A33212"/>
    <w:rsid w:val="00A352E3"/>
    <w:rsid w:val="00A418B8"/>
    <w:rsid w:val="00A44C9B"/>
    <w:rsid w:val="00A5418B"/>
    <w:rsid w:val="00A827AF"/>
    <w:rsid w:val="00A902A5"/>
    <w:rsid w:val="00AA5599"/>
    <w:rsid w:val="00AB42BA"/>
    <w:rsid w:val="00AC0E5E"/>
    <w:rsid w:val="00AD1E83"/>
    <w:rsid w:val="00B07017"/>
    <w:rsid w:val="00B25274"/>
    <w:rsid w:val="00BA034A"/>
    <w:rsid w:val="00BA47B3"/>
    <w:rsid w:val="00BB2F1A"/>
    <w:rsid w:val="00BB3D9A"/>
    <w:rsid w:val="00BD13B5"/>
    <w:rsid w:val="00BD6729"/>
    <w:rsid w:val="00BE32C7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B5D3D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13865"/>
    <w:rsid w:val="00F2040B"/>
    <w:rsid w:val="00F22CBF"/>
    <w:rsid w:val="00F42E59"/>
    <w:rsid w:val="00F6458B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DE108-8D61-4D24-BCDF-734AAFD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2366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2024-09-23T07:29:00Z</cp:lastPrinted>
  <dcterms:created xsi:type="dcterms:W3CDTF">2024-09-23T07:29:00Z</dcterms:created>
  <dcterms:modified xsi:type="dcterms:W3CDTF">2024-09-23T07:29:00Z</dcterms:modified>
</cp:coreProperties>
</file>