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BAE9" w14:textId="77777777" w:rsidR="0097681D" w:rsidRPr="00AF4113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AF4113">
        <w:rPr>
          <w:b/>
          <w:lang w:val="uk-UA"/>
        </w:rPr>
        <w:t>Повідомлення про намір</w:t>
      </w:r>
      <w:r w:rsidR="006A69C5" w:rsidRPr="00AF4113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14:paraId="00CF5D75" w14:textId="77777777" w:rsidR="0097681D" w:rsidRPr="00AF4113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="00BF17C3" w:rsidRPr="00AF4113">
        <w:rPr>
          <w:rFonts w:eastAsia="Lucida Sans Unicode"/>
          <w:color w:val="000000"/>
          <w:lang w:val="uk-UA"/>
        </w:rPr>
        <w:t>Акціонерне товариство «Українська залізниця» (АТ «Укрзалізниця»)</w:t>
      </w:r>
      <w:r w:rsidR="00356B36" w:rsidRPr="00AF4113">
        <w:rPr>
          <w:rFonts w:eastAsia="Lucida Sans Unicode"/>
          <w:color w:val="000000"/>
          <w:lang w:val="uk-UA"/>
        </w:rPr>
        <w:t>.</w:t>
      </w:r>
    </w:p>
    <w:p w14:paraId="2E40F8B1" w14:textId="77777777" w:rsidR="0097681D" w:rsidRPr="00AF4113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AF4113">
        <w:rPr>
          <w:rFonts w:eastAsia="Lucida Sans Unicode"/>
          <w:color w:val="000000"/>
          <w:lang w:val="uk-UA"/>
        </w:rPr>
        <w:t xml:space="preserve">: </w:t>
      </w:r>
      <w:r w:rsidR="00BF17C3" w:rsidRPr="00AF4113">
        <w:rPr>
          <w:lang w:val="uk-UA"/>
        </w:rPr>
        <w:t>40075815</w:t>
      </w:r>
      <w:r w:rsidRPr="00AF4113">
        <w:rPr>
          <w:rFonts w:eastAsia="Lucida Sans Unicode"/>
          <w:bCs/>
          <w:color w:val="000000"/>
          <w:lang w:val="uk-UA"/>
        </w:rPr>
        <w:t>.</w:t>
      </w:r>
    </w:p>
    <w:p w14:paraId="0D917812" w14:textId="77777777" w:rsidR="0097681D" w:rsidRPr="00AF4113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AF4113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AF4113">
        <w:rPr>
          <w:rFonts w:eastAsia="Lucida Sans Unicode"/>
          <w:bCs/>
          <w:lang w:val="uk-UA"/>
        </w:rPr>
        <w:t xml:space="preserve"> </w:t>
      </w:r>
      <w:r w:rsidR="00BF17C3" w:rsidRPr="00AF4113">
        <w:rPr>
          <w:lang w:val="uk-UA"/>
        </w:rPr>
        <w:t>03</w:t>
      </w:r>
      <w:r w:rsidR="00241BC3" w:rsidRPr="00AF4113">
        <w:rPr>
          <w:lang w:val="uk-UA"/>
        </w:rPr>
        <w:t>680</w:t>
      </w:r>
      <w:r w:rsidR="00BF17C3" w:rsidRPr="00AF4113">
        <w:rPr>
          <w:lang w:val="uk-UA"/>
        </w:rPr>
        <w:t xml:space="preserve">, м. Київ, вул. Єжи Гедройця, 5; </w:t>
      </w:r>
      <w:r w:rsidR="00FA5B00" w:rsidRPr="00AF4113">
        <w:rPr>
          <w:lang w:val="uk-UA"/>
        </w:rPr>
        <w:t>тел. +38 (044) 465-02-95; e-mail:</w:t>
      </w:r>
      <w:r w:rsidR="00FA5B00" w:rsidRPr="00AF4113">
        <w:rPr>
          <w:rFonts w:ascii="Arial" w:hAnsi="Arial" w:cs="Arial"/>
          <w:sz w:val="18"/>
          <w:szCs w:val="18"/>
          <w:shd w:val="clear" w:color="auto" w:fill="FFFFFF"/>
          <w:lang w:val="uk-UA"/>
        </w:rPr>
        <w:t xml:space="preserve"> </w:t>
      </w:r>
      <w:r w:rsidR="00FA5B00" w:rsidRPr="00AF4113">
        <w:rPr>
          <w:lang w:val="uk-UA"/>
        </w:rPr>
        <w:t> </w:t>
      </w:r>
      <w:hyperlink r:id="rId4" w:history="1">
        <w:r w:rsidR="00FA5B00" w:rsidRPr="00AF4113">
          <w:rPr>
            <w:rStyle w:val="a3"/>
            <w:color w:val="auto"/>
            <w:u w:val="none"/>
            <w:lang w:val="uk-UA"/>
          </w:rPr>
          <w:t>uz@uz.gov.ua</w:t>
        </w:r>
      </w:hyperlink>
      <w:r w:rsidR="00FA5B00" w:rsidRPr="00AF4113">
        <w:rPr>
          <w:lang w:val="uk-UA"/>
        </w:rPr>
        <w:t xml:space="preserve"> (cgk@uz.gov.ua).</w:t>
      </w:r>
    </w:p>
    <w:p w14:paraId="20B7FA62" w14:textId="199D9C3B" w:rsidR="0097681D" w:rsidRPr="007874E8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lang w:val="uk-UA"/>
        </w:rPr>
      </w:pPr>
      <w:r w:rsidRPr="00AF4113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AF4113">
        <w:rPr>
          <w:rFonts w:eastAsia="Lucida Sans Unicode"/>
          <w:i/>
          <w:color w:val="000000"/>
          <w:lang w:val="uk-UA"/>
        </w:rPr>
        <w:t>майданчика: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="00492ADA" w:rsidRPr="00B04C98">
        <w:t>41</w:t>
      </w:r>
      <w:r w:rsidR="007874E8">
        <w:rPr>
          <w:lang w:val="uk-UA"/>
        </w:rPr>
        <w:t>100</w:t>
      </w:r>
      <w:r w:rsidR="00492ADA" w:rsidRPr="00B04C98">
        <w:t xml:space="preserve">, Сумська обл., </w:t>
      </w:r>
      <w:r w:rsidR="007874E8">
        <w:rPr>
          <w:lang w:val="uk-UA"/>
        </w:rPr>
        <w:t>Шосткинський р-н, смт. Вороніж</w:t>
      </w:r>
      <w:r w:rsidR="00320B08" w:rsidRPr="007874E8">
        <w:rPr>
          <w:lang w:val="uk-UA"/>
        </w:rPr>
        <w:t xml:space="preserve">, </w:t>
      </w:r>
      <w:r w:rsidR="007874E8" w:rsidRPr="007874E8">
        <w:rPr>
          <w:lang w:val="uk-UA"/>
        </w:rPr>
        <w:t>вул. Колеснікова, 7ж</w:t>
      </w:r>
      <w:r w:rsidR="00355F1D" w:rsidRPr="007874E8">
        <w:rPr>
          <w:lang w:val="uk-UA"/>
        </w:rPr>
        <w:t>.</w:t>
      </w:r>
    </w:p>
    <w:p w14:paraId="4D0D4766" w14:textId="77777777" w:rsidR="0097681D" w:rsidRPr="00AF4113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 xml:space="preserve">Метою надання інформації є </w:t>
      </w:r>
      <w:r w:rsidR="00343CE8" w:rsidRPr="00AF4113">
        <w:rPr>
          <w:rFonts w:eastAsia="Lucida Sans Unicode"/>
          <w:color w:val="000000"/>
          <w:lang w:val="uk-UA"/>
        </w:rPr>
        <w:t>отрим</w:t>
      </w:r>
      <w:r w:rsidRPr="00AF4113">
        <w:rPr>
          <w:rFonts w:eastAsia="Lucida Sans Unicode"/>
          <w:color w:val="000000"/>
          <w:lang w:val="uk-UA"/>
        </w:rPr>
        <w:t>ання дозволу на викиди забруднюючих речовин в атмосферне повітря стаціонарними джерелами</w:t>
      </w:r>
      <w:r w:rsidR="00BE61A1" w:rsidRPr="00AF4113">
        <w:rPr>
          <w:rFonts w:eastAsia="Lucida Sans Unicode"/>
          <w:color w:val="000000"/>
          <w:lang w:val="uk-UA"/>
        </w:rPr>
        <w:t xml:space="preserve"> </w:t>
      </w:r>
      <w:r w:rsidR="00BE61A1" w:rsidRPr="00AF4113">
        <w:rPr>
          <w:rFonts w:eastAsia="MS Mincho"/>
          <w:color w:val="000000"/>
          <w:lang w:val="uk-UA"/>
        </w:rPr>
        <w:t>для існуючого об’єкта</w:t>
      </w:r>
      <w:r w:rsidR="00BE61A1" w:rsidRPr="00AF4113">
        <w:rPr>
          <w:rFonts w:eastAsia="Lucida Sans Unicode"/>
          <w:color w:val="000000"/>
          <w:lang w:val="uk-UA"/>
        </w:rPr>
        <w:t>.</w:t>
      </w:r>
    </w:p>
    <w:p w14:paraId="1178E252" w14:textId="77777777" w:rsidR="002B780A" w:rsidRPr="00AF4113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AF4113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AF4113">
        <w:rPr>
          <w:rFonts w:eastAsia="Lucida Sans Unicode"/>
          <w:i/>
          <w:color w:val="000000"/>
          <w:lang w:val="uk-UA"/>
        </w:rPr>
        <w:t>:</w:t>
      </w:r>
      <w:r w:rsidRPr="00AF4113">
        <w:rPr>
          <w:rFonts w:eastAsia="Lucida Sans Unicode"/>
          <w:color w:val="000000"/>
          <w:lang w:val="uk-UA"/>
        </w:rPr>
        <w:t xml:space="preserve"> підприємство не під</w:t>
      </w:r>
      <w:r w:rsidR="00013B70" w:rsidRPr="00AF4113">
        <w:rPr>
          <w:rFonts w:eastAsia="Lucida Sans Unicode"/>
          <w:color w:val="000000"/>
          <w:lang w:val="uk-UA"/>
        </w:rPr>
        <w:t>падає</w:t>
      </w:r>
      <w:r w:rsidRPr="00AF4113">
        <w:rPr>
          <w:rFonts w:eastAsia="Lucida Sans Unicode"/>
          <w:color w:val="000000"/>
          <w:lang w:val="uk-UA"/>
        </w:rPr>
        <w:t xml:space="preserve"> під дію положень Закону України «Про оцінку впливу на довкілля».</w:t>
      </w:r>
    </w:p>
    <w:p w14:paraId="658F1FE1" w14:textId="40F9C74D" w:rsidR="00502B50" w:rsidRPr="00AF4113" w:rsidRDefault="00AF4113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AF4113">
        <w:rPr>
          <w:lang w:val="uk-UA"/>
        </w:rPr>
        <w:t xml:space="preserve"> Основним завданням Виробничого підрозділу «Конотопська дистанція сигналізації та зв’язку» є забезпечення підрозділів регіональної філії «Південно-Західна залізниця» зв’язком для функціонування всієї інфраструктури</w:t>
      </w:r>
      <w:r w:rsidR="001F6507" w:rsidRPr="001F6507">
        <w:rPr>
          <w:lang w:val="uk-UA"/>
        </w:rPr>
        <w:t xml:space="preserve"> </w:t>
      </w:r>
      <w:r w:rsidR="001F6507">
        <w:rPr>
          <w:lang w:val="uk-UA"/>
        </w:rPr>
        <w:t xml:space="preserve">АТ </w:t>
      </w:r>
      <w:r w:rsidR="001F6507" w:rsidRPr="00523A49">
        <w:rPr>
          <w:rFonts w:eastAsia="Lucida Sans Unicode"/>
          <w:color w:val="000000"/>
          <w:lang w:val="uk-UA"/>
        </w:rPr>
        <w:t>«Укрзалізниц</w:t>
      </w:r>
      <w:r w:rsidR="001F6507">
        <w:rPr>
          <w:rFonts w:eastAsia="Lucida Sans Unicode"/>
          <w:color w:val="000000"/>
          <w:lang w:val="uk-UA"/>
        </w:rPr>
        <w:t>я</w:t>
      </w:r>
      <w:r w:rsidR="001F6507" w:rsidRPr="00523A49">
        <w:rPr>
          <w:rFonts w:eastAsia="Lucida Sans Unicode"/>
          <w:color w:val="000000"/>
          <w:lang w:val="uk-UA"/>
        </w:rPr>
        <w:t>»</w:t>
      </w:r>
      <w:r w:rsidR="00435F83" w:rsidRPr="00AF4113">
        <w:rPr>
          <w:rFonts w:eastAsia="MS Mincho"/>
          <w:color w:val="000000"/>
          <w:lang w:val="uk-UA"/>
        </w:rPr>
        <w:t xml:space="preserve">. </w:t>
      </w:r>
      <w:r w:rsidR="00CF7812" w:rsidRPr="00AF4113">
        <w:rPr>
          <w:rFonts w:eastAsia="MS Mincho"/>
          <w:color w:val="000000"/>
          <w:lang w:val="uk-UA"/>
        </w:rPr>
        <w:t xml:space="preserve">Джерелами викидів є наступне обладнання: </w:t>
      </w:r>
      <w:r w:rsidR="00E84AC2" w:rsidRPr="00AF4113">
        <w:rPr>
          <w:rFonts w:eastAsia="MS Mincho"/>
          <w:color w:val="000000"/>
          <w:lang w:val="uk-UA"/>
        </w:rPr>
        <w:t xml:space="preserve">дизельна електростанція </w:t>
      </w:r>
      <w:r w:rsidR="00320B08" w:rsidRPr="00AF4113">
        <w:rPr>
          <w:rFonts w:eastAsia="MS Mincho"/>
          <w:color w:val="000000"/>
          <w:lang w:val="uk-UA"/>
        </w:rPr>
        <w:t>ДГА-</w:t>
      </w:r>
      <w:r w:rsidR="00492ADA">
        <w:rPr>
          <w:rFonts w:eastAsia="MS Mincho"/>
          <w:color w:val="000000"/>
          <w:lang w:val="uk-UA"/>
        </w:rPr>
        <w:t>24</w:t>
      </w:r>
      <w:r w:rsidR="00E84AC2" w:rsidRPr="00AF4113">
        <w:rPr>
          <w:rFonts w:eastAsia="MS Mincho"/>
          <w:color w:val="000000"/>
          <w:lang w:val="uk-UA"/>
        </w:rPr>
        <w:t xml:space="preserve"> </w:t>
      </w:r>
      <w:r w:rsidR="00CF7812" w:rsidRPr="00AF4113">
        <w:rPr>
          <w:rFonts w:eastAsia="MS Mincho"/>
          <w:color w:val="000000"/>
          <w:lang w:val="uk-UA"/>
        </w:rPr>
        <w:t>(Дж. №1) як</w:t>
      </w:r>
      <w:r w:rsidR="00E84AC2" w:rsidRPr="00AF4113">
        <w:rPr>
          <w:rFonts w:eastAsia="MS Mincho"/>
          <w:color w:val="000000"/>
          <w:lang w:val="uk-UA"/>
        </w:rPr>
        <w:t>а</w:t>
      </w:r>
      <w:r w:rsidR="00CF7812" w:rsidRPr="00AF4113">
        <w:rPr>
          <w:rFonts w:eastAsia="MS Mincho"/>
          <w:color w:val="000000"/>
          <w:lang w:val="uk-UA"/>
        </w:rPr>
        <w:t xml:space="preserve"> використовуються</w:t>
      </w:r>
      <w:r w:rsidR="00E84AC2" w:rsidRPr="00AF4113">
        <w:rPr>
          <w:rFonts w:eastAsia="MS Mincho"/>
          <w:color w:val="000000"/>
          <w:lang w:val="uk-UA"/>
        </w:rPr>
        <w:t xml:space="preserve"> для резервного електроживлення</w:t>
      </w:r>
      <w:r w:rsidR="00CF7812" w:rsidRPr="00AF4113">
        <w:rPr>
          <w:rFonts w:eastAsia="MS Mincho"/>
          <w:color w:val="000000"/>
          <w:lang w:val="uk-UA"/>
        </w:rPr>
        <w:t>.</w:t>
      </w:r>
    </w:p>
    <w:p w14:paraId="3EC6EE81" w14:textId="18A9847A" w:rsidR="00A044D3" w:rsidRPr="00AF4113" w:rsidRDefault="0097681D" w:rsidP="0052044A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="00E302B3" w:rsidRPr="00AF4113">
        <w:rPr>
          <w:rFonts w:eastAsia="Lucida Sans Unicode"/>
          <w:i/>
          <w:color w:val="000000"/>
          <w:lang w:val="uk-UA"/>
        </w:rPr>
        <w:t xml:space="preserve"> </w:t>
      </w:r>
      <w:r w:rsidR="00267981" w:rsidRPr="00AF4113">
        <w:rPr>
          <w:lang w:val="uk-UA"/>
        </w:rPr>
        <w:t xml:space="preserve">оксиди азоту (оксид та діоксид азоту) у перерахунку на діоксид азоту – </w:t>
      </w:r>
      <w:r w:rsidR="00884E75" w:rsidRPr="00AF4113">
        <w:rPr>
          <w:lang w:val="uk-UA"/>
        </w:rPr>
        <w:t>0,</w:t>
      </w:r>
      <w:r w:rsidR="002A23FF">
        <w:rPr>
          <w:lang w:val="uk-UA"/>
        </w:rPr>
        <w:t>005</w:t>
      </w:r>
      <w:r w:rsidR="007874E8">
        <w:rPr>
          <w:lang w:val="uk-UA"/>
        </w:rPr>
        <w:t>259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оксид вуглецю – </w:t>
      </w:r>
      <w:r w:rsidR="00884E75" w:rsidRPr="00AF4113">
        <w:rPr>
          <w:lang w:val="uk-UA"/>
        </w:rPr>
        <w:t>0,0</w:t>
      </w:r>
      <w:r w:rsidR="00227DE8">
        <w:rPr>
          <w:lang w:val="uk-UA"/>
        </w:rPr>
        <w:t>0</w:t>
      </w:r>
      <w:r w:rsidR="002A23FF">
        <w:rPr>
          <w:lang w:val="uk-UA"/>
        </w:rPr>
        <w:t>3</w:t>
      </w:r>
      <w:r w:rsidR="007874E8">
        <w:rPr>
          <w:lang w:val="uk-UA"/>
        </w:rPr>
        <w:t>442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діоксид сірки (діоксид та більше триоксид) у перерахунку на діоксид сірки – </w:t>
      </w:r>
      <w:r w:rsidR="00884E75" w:rsidRPr="00AF4113">
        <w:rPr>
          <w:lang w:val="uk-UA"/>
        </w:rPr>
        <w:t>0,00</w:t>
      </w:r>
      <w:r w:rsidR="00227DE8">
        <w:rPr>
          <w:lang w:val="uk-UA"/>
        </w:rPr>
        <w:t>0</w:t>
      </w:r>
      <w:r w:rsidR="002A23FF">
        <w:rPr>
          <w:lang w:val="uk-UA"/>
        </w:rPr>
        <w:t>2</w:t>
      </w:r>
      <w:r w:rsidR="007874E8">
        <w:rPr>
          <w:lang w:val="uk-UA"/>
        </w:rPr>
        <w:t>69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речовини у вигляді суспендованих твердих частинок недиференційованих за складом – </w:t>
      </w:r>
      <w:r w:rsidR="00884E75" w:rsidRPr="00AF4113">
        <w:rPr>
          <w:lang w:val="uk-UA"/>
        </w:rPr>
        <w:t>0,00</w:t>
      </w:r>
      <w:r w:rsidR="00227DE8">
        <w:rPr>
          <w:lang w:val="uk-UA"/>
        </w:rPr>
        <w:t>0</w:t>
      </w:r>
      <w:r w:rsidR="002A23FF">
        <w:rPr>
          <w:lang w:val="uk-UA"/>
        </w:rPr>
        <w:t>3</w:t>
      </w:r>
      <w:r w:rsidR="007874E8">
        <w:rPr>
          <w:lang w:val="uk-UA"/>
        </w:rPr>
        <w:t>58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неметанові леткі органічні сполуки (НМЛОС) – </w:t>
      </w:r>
      <w:r w:rsidR="00884E75" w:rsidRPr="00AF4113">
        <w:rPr>
          <w:lang w:val="uk-UA"/>
        </w:rPr>
        <w:t>0,00</w:t>
      </w:r>
      <w:r w:rsidR="002A23FF">
        <w:rPr>
          <w:lang w:val="uk-UA"/>
        </w:rPr>
        <w:t>1100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>т/рік; азоту (1) оксид [N</w:t>
      </w:r>
      <w:r w:rsidR="00267981" w:rsidRPr="00AF4113">
        <w:rPr>
          <w:vertAlign w:val="subscript"/>
          <w:lang w:val="uk-UA"/>
        </w:rPr>
        <w:t>2</w:t>
      </w:r>
      <w:r w:rsidR="00267981" w:rsidRPr="00AF4113">
        <w:rPr>
          <w:lang w:val="uk-UA"/>
        </w:rPr>
        <w:t xml:space="preserve">O] – </w:t>
      </w:r>
      <w:r w:rsidR="00884E75" w:rsidRPr="00AF4113">
        <w:rPr>
          <w:lang w:val="uk-UA"/>
        </w:rPr>
        <w:t>0,0000</w:t>
      </w:r>
      <w:r w:rsidR="002A23FF">
        <w:rPr>
          <w:lang w:val="uk-UA"/>
        </w:rPr>
        <w:t>55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метан – </w:t>
      </w:r>
      <w:r w:rsidR="00884E75" w:rsidRPr="00AF4113">
        <w:rPr>
          <w:lang w:val="uk-UA"/>
        </w:rPr>
        <w:t>0,000</w:t>
      </w:r>
      <w:r w:rsidR="00227DE8">
        <w:rPr>
          <w:lang w:val="uk-UA"/>
        </w:rPr>
        <w:t>0</w:t>
      </w:r>
      <w:r w:rsidR="002A23FF">
        <w:rPr>
          <w:lang w:val="uk-UA"/>
        </w:rPr>
        <w:t>66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вуглецю діоксид – </w:t>
      </w:r>
      <w:r w:rsidR="002A23FF">
        <w:rPr>
          <w:lang w:val="uk-UA"/>
        </w:rPr>
        <w:t>1</w:t>
      </w:r>
      <w:r w:rsidR="00884E75" w:rsidRPr="00AF4113">
        <w:rPr>
          <w:lang w:val="uk-UA"/>
        </w:rPr>
        <w:t>,</w:t>
      </w:r>
      <w:r w:rsidR="002A23FF">
        <w:rPr>
          <w:lang w:val="uk-UA"/>
        </w:rPr>
        <w:t>623960</w:t>
      </w:r>
      <w:r w:rsidR="00884E75" w:rsidRPr="00AF4113">
        <w:rPr>
          <w:lang w:val="uk-UA"/>
        </w:rPr>
        <w:t xml:space="preserve"> </w:t>
      </w:r>
      <w:r w:rsidR="00C23840" w:rsidRPr="00AF4113">
        <w:rPr>
          <w:lang w:val="uk-UA"/>
        </w:rPr>
        <w:t>т/рік</w:t>
      </w:r>
      <w:r w:rsidR="00267981" w:rsidRPr="00AF4113">
        <w:rPr>
          <w:lang w:val="uk-UA"/>
        </w:rPr>
        <w:t xml:space="preserve">. </w:t>
      </w:r>
      <w:r w:rsidR="003D0947" w:rsidRPr="00AF4113">
        <w:rPr>
          <w:lang w:val="uk-UA"/>
        </w:rPr>
        <w:t xml:space="preserve">Сумарні валові викиди становлять – </w:t>
      </w:r>
      <w:r w:rsidR="002A23FF">
        <w:rPr>
          <w:lang w:val="uk-UA"/>
        </w:rPr>
        <w:t>1,634</w:t>
      </w:r>
      <w:r w:rsidR="007874E8">
        <w:rPr>
          <w:lang w:val="uk-UA"/>
        </w:rPr>
        <w:t>509</w:t>
      </w:r>
      <w:r w:rsidR="00267981" w:rsidRPr="00AF4113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3D0947" w:rsidRPr="00AF4113">
        <w:rPr>
          <w:lang w:val="uk-UA"/>
        </w:rPr>
        <w:t>т/рік.</w:t>
      </w:r>
    </w:p>
    <w:p w14:paraId="70B896B0" w14:textId="77777777" w:rsidR="0097681D" w:rsidRPr="00AF4113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7479D73E" w14:textId="77777777" w:rsidR="0097681D" w:rsidRPr="00AF4113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не пе</w:t>
      </w:r>
      <w:r w:rsidR="006F3852" w:rsidRPr="00AF4113">
        <w:rPr>
          <w:rFonts w:eastAsia="MS Mincho"/>
          <w:color w:val="000000"/>
          <w:lang w:val="uk-UA"/>
        </w:rPr>
        <w:t>редбачені, оскільки усі викиди</w:t>
      </w:r>
      <w:r w:rsidRPr="00AF4113">
        <w:rPr>
          <w:rFonts w:eastAsia="MS Mincho"/>
          <w:color w:val="000000"/>
          <w:lang w:val="uk-UA"/>
        </w:rPr>
        <w:t xml:space="preserve"> у межах допустимих норм, перевищення санітарних норм на межі санітарно-захисної зони не виявлено.</w:t>
      </w:r>
    </w:p>
    <w:p w14:paraId="014368BA" w14:textId="77777777" w:rsidR="0097681D" w:rsidRPr="00AF4113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не передбачено.</w:t>
      </w:r>
    </w:p>
    <w:p w14:paraId="12155D26" w14:textId="77777777" w:rsidR="0097681D" w:rsidRPr="00AF4113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14:paraId="58A32969" w14:textId="77777777" w:rsidR="0097681D" w:rsidRPr="00AF4113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="003E4D42" w:rsidRPr="00AF4113">
        <w:rPr>
          <w:rFonts w:eastAsia="Lucida Sans Unicode"/>
          <w:color w:val="000000"/>
          <w:lang w:val="uk-UA"/>
        </w:rPr>
        <w:t xml:space="preserve"> </w:t>
      </w:r>
      <w:r w:rsidR="001D390E" w:rsidRPr="00AF4113">
        <w:rPr>
          <w:rFonts w:eastAsia="Lucida Sans Unicode"/>
          <w:color w:val="000000"/>
          <w:lang w:val="uk-UA"/>
        </w:rPr>
        <w:t>Сумська</w:t>
      </w:r>
      <w:r w:rsidR="003E4D42" w:rsidRPr="00AF4113">
        <w:rPr>
          <w:rFonts w:eastAsia="Lucida Sans Unicode"/>
          <w:color w:val="000000"/>
          <w:lang w:val="uk-UA"/>
        </w:rPr>
        <w:t xml:space="preserve"> обласн</w:t>
      </w:r>
      <w:r w:rsidR="00FA38B5" w:rsidRPr="00AF4113">
        <w:rPr>
          <w:rFonts w:eastAsia="Lucida Sans Unicode"/>
          <w:color w:val="000000"/>
          <w:lang w:val="uk-UA"/>
        </w:rPr>
        <w:t>а</w:t>
      </w:r>
      <w:r w:rsidR="003E4D42" w:rsidRPr="00AF4113">
        <w:rPr>
          <w:rFonts w:eastAsia="Lucida Sans Unicode"/>
          <w:color w:val="000000"/>
          <w:lang w:val="uk-UA"/>
        </w:rPr>
        <w:t xml:space="preserve"> державн</w:t>
      </w:r>
      <w:r w:rsidR="00FA38B5" w:rsidRPr="00AF4113">
        <w:rPr>
          <w:rFonts w:eastAsia="Lucida Sans Unicode"/>
          <w:color w:val="000000"/>
          <w:lang w:val="uk-UA"/>
        </w:rPr>
        <w:t>а</w:t>
      </w:r>
      <w:r w:rsidR="003E4D42" w:rsidRPr="00AF4113">
        <w:rPr>
          <w:rFonts w:eastAsia="Lucida Sans Unicode"/>
          <w:color w:val="000000"/>
          <w:lang w:val="uk-UA"/>
        </w:rPr>
        <w:t xml:space="preserve"> адміністраці</w:t>
      </w:r>
      <w:r w:rsidR="00FA38B5" w:rsidRPr="00AF4113">
        <w:rPr>
          <w:rFonts w:eastAsia="Lucida Sans Unicode"/>
          <w:color w:val="000000"/>
          <w:lang w:val="uk-UA"/>
        </w:rPr>
        <w:t>я,</w:t>
      </w:r>
      <w:r w:rsidR="003E4D42" w:rsidRPr="00AF4113">
        <w:rPr>
          <w:rFonts w:eastAsia="Lucida Sans Unicode"/>
          <w:color w:val="000000"/>
          <w:lang w:val="uk-UA"/>
        </w:rPr>
        <w:t xml:space="preserve"> </w:t>
      </w:r>
      <w:r w:rsidR="001D390E" w:rsidRPr="00AF4113">
        <w:rPr>
          <w:rFonts w:eastAsia="Lucida Sans Unicode"/>
          <w:color w:val="000000"/>
          <w:lang w:val="uk-UA"/>
        </w:rPr>
        <w:t>40000, м. Суми, майдан Незалежності, 2</w:t>
      </w:r>
      <w:r w:rsidR="00DB5B93" w:rsidRPr="00AF4113">
        <w:rPr>
          <w:rFonts w:eastAsia="Lucida Sans Unicode"/>
          <w:color w:val="000000"/>
          <w:lang w:val="uk-UA"/>
        </w:rPr>
        <w:t xml:space="preserve">, тел. </w:t>
      </w:r>
      <w:r w:rsidR="001D390E" w:rsidRPr="00AF4113">
        <w:rPr>
          <w:rFonts w:eastAsia="Lucida Sans Unicode"/>
          <w:color w:val="000000"/>
          <w:lang w:val="uk-UA"/>
        </w:rPr>
        <w:t>(0542) 78-27-85</w:t>
      </w:r>
      <w:r w:rsidR="00DB5B93" w:rsidRPr="00AF4113">
        <w:rPr>
          <w:rFonts w:eastAsia="Lucida Sans Unicode"/>
          <w:color w:val="000000"/>
          <w:lang w:val="uk-UA"/>
        </w:rPr>
        <w:t>, e-mail:</w:t>
      </w:r>
      <w:r w:rsidR="00CD1BF4" w:rsidRPr="00AF4113">
        <w:rPr>
          <w:rStyle w:val="a3"/>
          <w:rFonts w:eastAsia="Lucida Sans Unicode"/>
          <w:color w:val="auto"/>
          <w:u w:val="none"/>
          <w:lang w:val="uk-UA"/>
        </w:rPr>
        <w:t xml:space="preserve"> </w:t>
      </w:r>
      <w:r w:rsidR="001D390E" w:rsidRPr="00AF4113">
        <w:rPr>
          <w:lang w:val="uk-UA"/>
        </w:rPr>
        <w:t>mail@sm.gov.ua</w:t>
      </w:r>
      <w:r w:rsidR="00DB5B93" w:rsidRPr="00AF4113">
        <w:rPr>
          <w:rStyle w:val="a3"/>
          <w:rFonts w:eastAsia="Lucida Sans Unicode"/>
          <w:color w:val="auto"/>
          <w:u w:val="none"/>
          <w:lang w:val="uk-UA"/>
        </w:rPr>
        <w:t>.</w:t>
      </w:r>
    </w:p>
    <w:p w14:paraId="067885BD" w14:textId="77777777" w:rsidR="0097681D" w:rsidRPr="00E84AC2" w:rsidRDefault="00A97DD0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Терміни</w:t>
      </w:r>
      <w:r w:rsidR="0097681D" w:rsidRPr="00AF4113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AF4113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p w14:paraId="58AF64B2" w14:textId="77777777" w:rsidR="00696AE5" w:rsidRPr="00E84AC2" w:rsidRDefault="00696AE5">
      <w:pPr>
        <w:rPr>
          <w:lang w:val="uk-UA"/>
        </w:rPr>
      </w:pPr>
    </w:p>
    <w:sectPr w:rsidR="00696AE5" w:rsidRPr="00E84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5ED"/>
    <w:rsid w:val="00013B70"/>
    <w:rsid w:val="000328B6"/>
    <w:rsid w:val="00076926"/>
    <w:rsid w:val="00082723"/>
    <w:rsid w:val="00085280"/>
    <w:rsid w:val="00096760"/>
    <w:rsid w:val="000D7E35"/>
    <w:rsid w:val="001845F6"/>
    <w:rsid w:val="00194AB9"/>
    <w:rsid w:val="001B0518"/>
    <w:rsid w:val="001D390E"/>
    <w:rsid w:val="001F6507"/>
    <w:rsid w:val="00200CEB"/>
    <w:rsid w:val="00227DE8"/>
    <w:rsid w:val="00241BC3"/>
    <w:rsid w:val="00267981"/>
    <w:rsid w:val="002A23FF"/>
    <w:rsid w:val="002B0C51"/>
    <w:rsid w:val="002B780A"/>
    <w:rsid w:val="002D0B97"/>
    <w:rsid w:val="002E0526"/>
    <w:rsid w:val="00320B08"/>
    <w:rsid w:val="00343CE8"/>
    <w:rsid w:val="00355F1D"/>
    <w:rsid w:val="00356B36"/>
    <w:rsid w:val="00375959"/>
    <w:rsid w:val="00387C54"/>
    <w:rsid w:val="003D0947"/>
    <w:rsid w:val="003D0CBE"/>
    <w:rsid w:val="003E4D42"/>
    <w:rsid w:val="003F39CA"/>
    <w:rsid w:val="004044AC"/>
    <w:rsid w:val="00435F83"/>
    <w:rsid w:val="00473AFF"/>
    <w:rsid w:val="00484801"/>
    <w:rsid w:val="00492ADA"/>
    <w:rsid w:val="0049753A"/>
    <w:rsid w:val="004C55ED"/>
    <w:rsid w:val="00502B50"/>
    <w:rsid w:val="0052044A"/>
    <w:rsid w:val="00530168"/>
    <w:rsid w:val="005302EB"/>
    <w:rsid w:val="005539D8"/>
    <w:rsid w:val="005A73C4"/>
    <w:rsid w:val="005E66ED"/>
    <w:rsid w:val="00601581"/>
    <w:rsid w:val="00616954"/>
    <w:rsid w:val="0062356B"/>
    <w:rsid w:val="00624386"/>
    <w:rsid w:val="006334C5"/>
    <w:rsid w:val="00696AE5"/>
    <w:rsid w:val="006A69C5"/>
    <w:rsid w:val="006E6322"/>
    <w:rsid w:val="006F3852"/>
    <w:rsid w:val="00700D8E"/>
    <w:rsid w:val="007112CE"/>
    <w:rsid w:val="00726440"/>
    <w:rsid w:val="007274D1"/>
    <w:rsid w:val="0074699A"/>
    <w:rsid w:val="00780647"/>
    <w:rsid w:val="007874E8"/>
    <w:rsid w:val="00790A1E"/>
    <w:rsid w:val="007E08DF"/>
    <w:rsid w:val="007E4AA4"/>
    <w:rsid w:val="007F501F"/>
    <w:rsid w:val="00884E75"/>
    <w:rsid w:val="008926AC"/>
    <w:rsid w:val="008F77C0"/>
    <w:rsid w:val="00917A8A"/>
    <w:rsid w:val="009448C2"/>
    <w:rsid w:val="0097681D"/>
    <w:rsid w:val="009A4000"/>
    <w:rsid w:val="009E29B4"/>
    <w:rsid w:val="009F46E4"/>
    <w:rsid w:val="00A00678"/>
    <w:rsid w:val="00A00AD1"/>
    <w:rsid w:val="00A044D3"/>
    <w:rsid w:val="00A11D07"/>
    <w:rsid w:val="00A323C7"/>
    <w:rsid w:val="00A97DD0"/>
    <w:rsid w:val="00AB2D13"/>
    <w:rsid w:val="00AF4113"/>
    <w:rsid w:val="00B143E5"/>
    <w:rsid w:val="00B15E20"/>
    <w:rsid w:val="00B67174"/>
    <w:rsid w:val="00B90470"/>
    <w:rsid w:val="00BA689C"/>
    <w:rsid w:val="00BC1C6F"/>
    <w:rsid w:val="00BE61A1"/>
    <w:rsid w:val="00BF17C3"/>
    <w:rsid w:val="00BF3BB2"/>
    <w:rsid w:val="00C23075"/>
    <w:rsid w:val="00C23840"/>
    <w:rsid w:val="00C808C2"/>
    <w:rsid w:val="00C9490B"/>
    <w:rsid w:val="00CD0D04"/>
    <w:rsid w:val="00CD1BF4"/>
    <w:rsid w:val="00CD1DA3"/>
    <w:rsid w:val="00CF7812"/>
    <w:rsid w:val="00DB5B93"/>
    <w:rsid w:val="00DE7499"/>
    <w:rsid w:val="00E2478D"/>
    <w:rsid w:val="00E302B3"/>
    <w:rsid w:val="00E43A1A"/>
    <w:rsid w:val="00E7256A"/>
    <w:rsid w:val="00E84AC2"/>
    <w:rsid w:val="00EB37CF"/>
    <w:rsid w:val="00EC5794"/>
    <w:rsid w:val="00EC61E6"/>
    <w:rsid w:val="00ED70AB"/>
    <w:rsid w:val="00F25A31"/>
    <w:rsid w:val="00F26734"/>
    <w:rsid w:val="00F54781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AC91"/>
  <w15:docId w15:val="{4B836F23-5410-4B6B-84FA-7219DC8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@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ДБ</cp:lastModifiedBy>
  <cp:revision>192</cp:revision>
  <dcterms:created xsi:type="dcterms:W3CDTF">2024-06-04T10:08:00Z</dcterms:created>
  <dcterms:modified xsi:type="dcterms:W3CDTF">2024-08-23T09:09:00Z</dcterms:modified>
</cp:coreProperties>
</file>