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155DF" w14:textId="77777777" w:rsidR="00675E3E" w:rsidRDefault="00D8456B" w:rsidP="00675E3E">
      <w:pPr>
        <w:pStyle w:val="a3"/>
        <w:spacing w:line="240" w:lineRule="auto"/>
        <w:jc w:val="center"/>
        <w:rPr>
          <w:b/>
          <w:color w:val="auto"/>
          <w:spacing w:val="10"/>
          <w:lang w:val="uk-UA"/>
        </w:rPr>
      </w:pPr>
      <w:r w:rsidRPr="000115E1">
        <w:rPr>
          <w:b/>
          <w:color w:val="auto"/>
          <w:spacing w:val="10"/>
          <w:lang w:val="uk-UA"/>
        </w:rPr>
        <w:t>Повідомлення про намір отримати дозвіл на викиди забруднюючих</w:t>
      </w:r>
    </w:p>
    <w:p w14:paraId="3258A412" w14:textId="160305C7" w:rsidR="00D8456B" w:rsidRPr="00D93127" w:rsidRDefault="00D8456B" w:rsidP="00675E3E">
      <w:pPr>
        <w:pStyle w:val="a3"/>
        <w:spacing w:line="240" w:lineRule="auto"/>
        <w:jc w:val="center"/>
        <w:rPr>
          <w:b/>
          <w:color w:val="auto"/>
          <w:spacing w:val="10"/>
          <w:lang w:val="uk-UA"/>
        </w:rPr>
      </w:pPr>
      <w:r w:rsidRPr="00D93127">
        <w:rPr>
          <w:b/>
          <w:color w:val="auto"/>
          <w:spacing w:val="10"/>
          <w:lang w:val="uk-UA"/>
        </w:rPr>
        <w:t xml:space="preserve"> речовин</w:t>
      </w:r>
      <w:r w:rsidR="00675E3E" w:rsidRPr="00D93127">
        <w:rPr>
          <w:b/>
          <w:color w:val="auto"/>
          <w:spacing w:val="10"/>
          <w:lang w:val="uk-UA"/>
        </w:rPr>
        <w:t xml:space="preserve"> </w:t>
      </w:r>
      <w:r w:rsidRPr="00D93127">
        <w:rPr>
          <w:b/>
          <w:color w:val="auto"/>
          <w:spacing w:val="10"/>
          <w:lang w:val="uk-UA"/>
        </w:rPr>
        <w:t>в атмосферне повітря стаціонарними джерелами</w:t>
      </w:r>
    </w:p>
    <w:p w14:paraId="0D9B231E" w14:textId="07C1201C" w:rsidR="003730F7" w:rsidRPr="00D93127" w:rsidRDefault="002A2525" w:rsidP="0031220E">
      <w:pPr>
        <w:suppressAutoHyphens/>
        <w:ind w:firstLine="709"/>
        <w:jc w:val="both"/>
        <w:rPr>
          <w:color w:val="auto"/>
          <w:spacing w:val="10"/>
          <w:sz w:val="24"/>
          <w:szCs w:val="24"/>
          <w:lang w:val="uk-UA" w:eastAsia="ru-RU"/>
        </w:rPr>
      </w:pPr>
      <w:r w:rsidRPr="002A2525">
        <w:rPr>
          <w:color w:val="auto"/>
          <w:spacing w:val="10"/>
          <w:sz w:val="24"/>
          <w:szCs w:val="24"/>
          <w:lang w:val="uk-UA" w:eastAsia="ru-RU"/>
        </w:rPr>
        <w:t>ФО-П Буряк Роман Володимирович</w:t>
      </w:r>
      <w:r w:rsidR="001D6FDF">
        <w:rPr>
          <w:color w:val="auto"/>
          <w:spacing w:val="10"/>
          <w:sz w:val="24"/>
          <w:szCs w:val="24"/>
          <w:lang w:val="uk-UA" w:eastAsia="ru-RU"/>
        </w:rPr>
        <w:t xml:space="preserve"> (</w:t>
      </w:r>
      <w:r w:rsidR="001D6FDF" w:rsidRPr="001D6FDF">
        <w:rPr>
          <w:color w:val="auto"/>
          <w:spacing w:val="10"/>
          <w:sz w:val="24"/>
          <w:szCs w:val="24"/>
          <w:lang w:val="uk-UA" w:eastAsia="ru-RU"/>
        </w:rPr>
        <w:t>ФО-П Буряк</w:t>
      </w:r>
      <w:r w:rsidR="001D6FDF">
        <w:rPr>
          <w:color w:val="auto"/>
          <w:spacing w:val="10"/>
          <w:sz w:val="24"/>
          <w:szCs w:val="24"/>
          <w:lang w:val="uk-UA" w:eastAsia="ru-RU"/>
        </w:rPr>
        <w:t xml:space="preserve"> Р.В.)</w:t>
      </w:r>
      <w:r w:rsidR="003730F7" w:rsidRPr="00D93127">
        <w:rPr>
          <w:color w:val="auto"/>
          <w:spacing w:val="10"/>
          <w:sz w:val="24"/>
          <w:szCs w:val="24"/>
          <w:lang w:val="uk-UA" w:eastAsia="ru-RU"/>
        </w:rPr>
        <w:t xml:space="preserve"> має намір отримати дозвіл на викиди забруднюючих речовин в атмосферне повітря стаціонарними джерелами.</w:t>
      </w:r>
    </w:p>
    <w:p w14:paraId="139EE631" w14:textId="12DB79CC" w:rsidR="003730F7" w:rsidRDefault="002A2525" w:rsidP="0031220E">
      <w:pPr>
        <w:suppressAutoHyphens/>
        <w:ind w:firstLine="709"/>
        <w:jc w:val="both"/>
        <w:rPr>
          <w:color w:val="auto"/>
          <w:spacing w:val="10"/>
          <w:sz w:val="24"/>
          <w:szCs w:val="24"/>
          <w:lang w:val="uk-UA" w:eastAsia="ru-RU"/>
        </w:rPr>
      </w:pPr>
      <w:r w:rsidRPr="002A2525">
        <w:rPr>
          <w:color w:val="auto"/>
          <w:spacing w:val="10"/>
          <w:sz w:val="24"/>
          <w:szCs w:val="24"/>
          <w:lang w:val="uk-UA" w:eastAsia="ru-RU"/>
        </w:rPr>
        <w:t>Реєстраційний номер ФО-підприємця: 3</w:t>
      </w:r>
      <w:r>
        <w:rPr>
          <w:color w:val="auto"/>
          <w:spacing w:val="10"/>
          <w:sz w:val="24"/>
          <w:szCs w:val="24"/>
          <w:lang w:val="uk-UA" w:eastAsia="ru-RU"/>
        </w:rPr>
        <w:t>157612176</w:t>
      </w:r>
      <w:r w:rsidR="003730F7" w:rsidRPr="00D93127">
        <w:rPr>
          <w:color w:val="auto"/>
          <w:spacing w:val="10"/>
          <w:sz w:val="24"/>
          <w:szCs w:val="24"/>
          <w:lang w:val="uk-UA" w:eastAsia="ru-RU"/>
        </w:rPr>
        <w:t>.</w:t>
      </w:r>
    </w:p>
    <w:p w14:paraId="35040977" w14:textId="23A2DDA4" w:rsidR="002A2525" w:rsidRPr="00E42358" w:rsidRDefault="002A2525" w:rsidP="0031220E">
      <w:pPr>
        <w:suppressAutoHyphens/>
        <w:ind w:firstLine="709"/>
        <w:jc w:val="both"/>
        <w:rPr>
          <w:color w:val="auto"/>
          <w:spacing w:val="10"/>
          <w:sz w:val="24"/>
          <w:szCs w:val="24"/>
          <w:lang w:val="uk-UA" w:eastAsia="ru-RU"/>
        </w:rPr>
      </w:pPr>
      <w:r w:rsidRPr="002A2525">
        <w:rPr>
          <w:color w:val="auto"/>
          <w:spacing w:val="10"/>
          <w:sz w:val="24"/>
          <w:szCs w:val="24"/>
          <w:lang w:val="uk-UA" w:eastAsia="ru-RU"/>
        </w:rPr>
        <w:t>Місцезнаходження ФО-підприємця: 35000, Рівненська обл., Рівненський р-н</w:t>
      </w:r>
      <w:r>
        <w:rPr>
          <w:color w:val="auto"/>
          <w:spacing w:val="10"/>
          <w:sz w:val="24"/>
          <w:szCs w:val="24"/>
          <w:lang w:val="uk-UA" w:eastAsia="ru-RU"/>
        </w:rPr>
        <w:t>,</w:t>
      </w:r>
      <w:r w:rsidRPr="002A2525">
        <w:rPr>
          <w:color w:val="auto"/>
          <w:spacing w:val="10"/>
          <w:sz w:val="24"/>
          <w:szCs w:val="24"/>
          <w:lang w:val="uk-UA" w:eastAsia="ru-RU"/>
        </w:rPr>
        <w:t xml:space="preserve"> м. Костопіль, вул. Винниченка 24</w:t>
      </w:r>
      <w:r w:rsidR="0041203F">
        <w:rPr>
          <w:color w:val="auto"/>
          <w:spacing w:val="10"/>
          <w:sz w:val="24"/>
          <w:szCs w:val="24"/>
          <w:lang w:val="uk-UA" w:eastAsia="ru-RU"/>
        </w:rPr>
        <w:t xml:space="preserve">; </w:t>
      </w:r>
      <w:r w:rsidR="0041203F" w:rsidRPr="0041203F">
        <w:rPr>
          <w:color w:val="auto"/>
          <w:spacing w:val="10"/>
          <w:sz w:val="24"/>
          <w:szCs w:val="24"/>
          <w:lang w:val="uk-UA" w:eastAsia="ru-RU"/>
        </w:rPr>
        <w:t>тел (098)13-13-885</w:t>
      </w:r>
      <w:r w:rsidR="00E42358">
        <w:rPr>
          <w:color w:val="auto"/>
          <w:spacing w:val="10"/>
          <w:sz w:val="24"/>
          <w:szCs w:val="24"/>
          <w:lang w:val="uk-UA" w:eastAsia="ru-RU"/>
        </w:rPr>
        <w:t>.</w:t>
      </w:r>
    </w:p>
    <w:p w14:paraId="51F1AF0B" w14:textId="646FC27F" w:rsidR="003730F7" w:rsidRPr="00D93127" w:rsidRDefault="003730F7" w:rsidP="00C56C48">
      <w:pPr>
        <w:suppressAutoHyphens/>
        <w:ind w:firstLine="709"/>
        <w:jc w:val="both"/>
        <w:rPr>
          <w:color w:val="auto"/>
          <w:spacing w:val="10"/>
          <w:sz w:val="24"/>
          <w:szCs w:val="24"/>
          <w:lang w:val="uk-UA" w:eastAsia="ru-RU"/>
        </w:rPr>
      </w:pPr>
      <w:r w:rsidRPr="00D93127">
        <w:rPr>
          <w:color w:val="auto"/>
          <w:spacing w:val="10"/>
          <w:sz w:val="24"/>
          <w:szCs w:val="24"/>
          <w:lang w:val="uk-UA" w:eastAsia="ru-RU"/>
        </w:rPr>
        <w:t xml:space="preserve">Місцезнаходження </w:t>
      </w:r>
      <w:r w:rsidR="000F7CAF" w:rsidRPr="00D93127">
        <w:rPr>
          <w:color w:val="auto"/>
          <w:spacing w:val="10"/>
          <w:sz w:val="24"/>
          <w:szCs w:val="24"/>
          <w:lang w:val="uk-UA" w:eastAsia="ru-RU"/>
        </w:rPr>
        <w:t>промислового майданчика</w:t>
      </w:r>
      <w:r w:rsidRPr="00D93127">
        <w:rPr>
          <w:color w:val="auto"/>
          <w:spacing w:val="10"/>
          <w:sz w:val="24"/>
          <w:szCs w:val="24"/>
          <w:lang w:val="uk-UA" w:eastAsia="ru-RU"/>
        </w:rPr>
        <w:t>:</w:t>
      </w:r>
      <w:r w:rsidR="00C56C48">
        <w:rPr>
          <w:color w:val="auto"/>
          <w:spacing w:val="10"/>
          <w:sz w:val="24"/>
          <w:szCs w:val="24"/>
          <w:lang w:val="uk-UA" w:eastAsia="ru-RU"/>
        </w:rPr>
        <w:t xml:space="preserve"> </w:t>
      </w:r>
      <w:r w:rsidR="00F90889" w:rsidRPr="00F90889">
        <w:rPr>
          <w:color w:val="auto"/>
          <w:spacing w:val="10"/>
          <w:sz w:val="24"/>
          <w:szCs w:val="24"/>
          <w:lang w:val="uk-UA" w:eastAsia="ru-RU"/>
        </w:rPr>
        <w:t>35001</w:t>
      </w:r>
      <w:r w:rsidR="00642C31" w:rsidRPr="00D93127">
        <w:rPr>
          <w:color w:val="auto"/>
          <w:spacing w:val="10"/>
          <w:sz w:val="24"/>
          <w:szCs w:val="24"/>
          <w:lang w:val="uk-UA" w:eastAsia="ru-RU"/>
        </w:rPr>
        <w:t xml:space="preserve">, Рівненська обл., Рівненський р-н, </w:t>
      </w:r>
      <w:r w:rsidR="00F90889" w:rsidRPr="00F90889">
        <w:rPr>
          <w:color w:val="auto"/>
          <w:spacing w:val="10"/>
          <w:sz w:val="24"/>
          <w:szCs w:val="24"/>
          <w:lang w:val="uk-UA" w:eastAsia="ru-RU"/>
        </w:rPr>
        <w:t>м</w:t>
      </w:r>
      <w:r w:rsidR="00F90889">
        <w:rPr>
          <w:color w:val="auto"/>
          <w:spacing w:val="10"/>
          <w:sz w:val="24"/>
          <w:szCs w:val="24"/>
          <w:lang w:val="uk-UA" w:eastAsia="ru-RU"/>
        </w:rPr>
        <w:t>.</w:t>
      </w:r>
      <w:r w:rsidR="00F90889" w:rsidRPr="00F90889">
        <w:rPr>
          <w:color w:val="auto"/>
          <w:spacing w:val="10"/>
          <w:sz w:val="24"/>
          <w:szCs w:val="24"/>
          <w:lang w:val="uk-UA" w:eastAsia="ru-RU"/>
        </w:rPr>
        <w:t xml:space="preserve"> Костопіль</w:t>
      </w:r>
      <w:r w:rsidR="00642C31" w:rsidRPr="00D93127">
        <w:rPr>
          <w:color w:val="auto"/>
          <w:spacing w:val="10"/>
          <w:sz w:val="24"/>
          <w:szCs w:val="24"/>
          <w:lang w:val="uk-UA" w:eastAsia="ru-RU"/>
        </w:rPr>
        <w:t xml:space="preserve">, </w:t>
      </w:r>
      <w:r w:rsidR="00F90889" w:rsidRPr="00F90889">
        <w:rPr>
          <w:color w:val="auto"/>
          <w:spacing w:val="10"/>
          <w:sz w:val="24"/>
          <w:szCs w:val="24"/>
          <w:lang w:val="uk-UA" w:eastAsia="ru-RU"/>
        </w:rPr>
        <w:t xml:space="preserve">вул. </w:t>
      </w:r>
      <w:r w:rsidR="00C56C48" w:rsidRPr="00C56C48">
        <w:rPr>
          <w:color w:val="auto"/>
          <w:spacing w:val="10"/>
          <w:sz w:val="24"/>
          <w:szCs w:val="24"/>
          <w:lang w:val="uk-UA" w:eastAsia="ru-RU"/>
        </w:rPr>
        <w:t>Хмизопільська, 1д</w:t>
      </w:r>
      <w:r w:rsidR="00407BCD">
        <w:rPr>
          <w:color w:val="auto"/>
          <w:spacing w:val="10"/>
          <w:sz w:val="24"/>
          <w:szCs w:val="24"/>
          <w:lang w:val="uk-UA" w:eastAsia="ru-RU"/>
        </w:rPr>
        <w:t>/1</w:t>
      </w:r>
      <w:r w:rsidRPr="00D93127">
        <w:rPr>
          <w:color w:val="auto"/>
          <w:spacing w:val="10"/>
          <w:sz w:val="24"/>
          <w:szCs w:val="24"/>
          <w:lang w:val="uk-UA" w:eastAsia="ru-RU"/>
        </w:rPr>
        <w:t>.</w:t>
      </w:r>
    </w:p>
    <w:p w14:paraId="6C8F79E5" w14:textId="77777777" w:rsidR="003730F7" w:rsidRPr="00D93127" w:rsidRDefault="003730F7" w:rsidP="0031220E">
      <w:pPr>
        <w:suppressAutoHyphens/>
        <w:ind w:firstLine="709"/>
        <w:jc w:val="both"/>
        <w:rPr>
          <w:color w:val="auto"/>
          <w:spacing w:val="10"/>
          <w:sz w:val="24"/>
          <w:szCs w:val="24"/>
          <w:lang w:val="uk-UA" w:eastAsia="ru-RU"/>
        </w:rPr>
      </w:pPr>
      <w:r w:rsidRPr="00D93127">
        <w:rPr>
          <w:color w:val="auto"/>
          <w:spacing w:val="10"/>
          <w:sz w:val="24"/>
          <w:szCs w:val="24"/>
          <w:lang w:val="uk-UA" w:eastAsia="ru-RU"/>
        </w:rPr>
        <w:t>Мета отримання дозволу на викиди – набуття права експлуатувати об’єкти, з яких надходять в атмосферне повітря забруднюючі речовини або їх суміші.</w:t>
      </w:r>
    </w:p>
    <w:p w14:paraId="574424D3" w14:textId="196C3906" w:rsidR="003730F7" w:rsidRDefault="003730F7" w:rsidP="0031220E">
      <w:pPr>
        <w:suppressAutoHyphens/>
        <w:ind w:firstLine="709"/>
        <w:jc w:val="both"/>
        <w:rPr>
          <w:color w:val="auto"/>
          <w:spacing w:val="10"/>
          <w:sz w:val="24"/>
          <w:szCs w:val="24"/>
          <w:lang w:val="uk-UA" w:eastAsia="ru-RU"/>
        </w:rPr>
      </w:pPr>
      <w:r w:rsidRPr="00D93127">
        <w:rPr>
          <w:color w:val="auto"/>
          <w:spacing w:val="10"/>
          <w:sz w:val="24"/>
          <w:szCs w:val="24"/>
          <w:lang w:val="uk-UA" w:eastAsia="ru-RU"/>
        </w:rPr>
        <w:t xml:space="preserve">Відповідно до частин 2 і 3 Статті 3 Закону України «Про оцінку впливу на довкілля» та Постанови КМУ від 13.12.2017 №1010 «Про затвердження критеріїв визначення планованої діяльності, яка не підлягає оцінці впливу на довкілля», </w:t>
      </w:r>
      <w:r w:rsidR="00697DA8" w:rsidRPr="00D93127">
        <w:rPr>
          <w:color w:val="auto"/>
          <w:spacing w:val="10"/>
          <w:sz w:val="24"/>
          <w:szCs w:val="24"/>
          <w:lang w:val="uk-UA" w:eastAsia="ru-RU"/>
        </w:rPr>
        <w:t>промисловий</w:t>
      </w:r>
      <w:r w:rsidR="00D34E18" w:rsidRPr="00D93127">
        <w:rPr>
          <w:color w:val="auto"/>
          <w:spacing w:val="10"/>
          <w:sz w:val="24"/>
          <w:szCs w:val="24"/>
          <w:lang w:val="uk-UA" w:eastAsia="ru-RU"/>
        </w:rPr>
        <w:t xml:space="preserve"> майданчик</w:t>
      </w:r>
      <w:r w:rsidR="009B1884" w:rsidRPr="00D93127">
        <w:rPr>
          <w:color w:val="auto"/>
          <w:spacing w:val="10"/>
          <w:sz w:val="24"/>
          <w:szCs w:val="24"/>
          <w:lang w:val="uk-UA" w:eastAsia="ru-RU"/>
        </w:rPr>
        <w:t xml:space="preserve"> </w:t>
      </w:r>
      <w:r w:rsidRPr="00D93127">
        <w:rPr>
          <w:color w:val="auto"/>
          <w:spacing w:val="10"/>
          <w:sz w:val="24"/>
          <w:szCs w:val="24"/>
          <w:lang w:val="uk-UA" w:eastAsia="ru-RU"/>
        </w:rPr>
        <w:t>не підляга</w:t>
      </w:r>
      <w:r w:rsidR="00D34E18" w:rsidRPr="00D93127">
        <w:rPr>
          <w:color w:val="auto"/>
          <w:spacing w:val="10"/>
          <w:sz w:val="24"/>
          <w:szCs w:val="24"/>
          <w:lang w:val="uk-UA" w:eastAsia="ru-RU"/>
        </w:rPr>
        <w:t>є</w:t>
      </w:r>
      <w:r w:rsidRPr="00D93127">
        <w:rPr>
          <w:color w:val="auto"/>
          <w:spacing w:val="10"/>
          <w:sz w:val="24"/>
          <w:szCs w:val="24"/>
          <w:lang w:val="uk-UA" w:eastAsia="ru-RU"/>
        </w:rPr>
        <w:t xml:space="preserve"> оцінці впливу на довкілля.</w:t>
      </w:r>
    </w:p>
    <w:p w14:paraId="37B440DC" w14:textId="426CF527" w:rsidR="00E85FC7" w:rsidRPr="00675E14" w:rsidRDefault="001D6FDF" w:rsidP="00E85FC7">
      <w:pPr>
        <w:pStyle w:val="a8"/>
        <w:spacing w:before="0" w:beforeAutospacing="0" w:after="0" w:afterAutospacing="0"/>
        <w:ind w:firstLine="851"/>
        <w:jc w:val="both"/>
        <w:rPr>
          <w:spacing w:val="16"/>
        </w:rPr>
      </w:pPr>
      <w:r w:rsidRPr="001D6FDF">
        <w:rPr>
          <w:color w:val="000000"/>
          <w:spacing w:val="16"/>
        </w:rPr>
        <w:t>ФО-П Буряк Р.В.</w:t>
      </w:r>
      <w:r w:rsidR="00FF05B4">
        <w:rPr>
          <w:color w:val="000000"/>
          <w:spacing w:val="16"/>
        </w:rPr>
        <w:t xml:space="preserve"> здійснює</w:t>
      </w:r>
      <w:r w:rsidRPr="001D6FDF">
        <w:rPr>
          <w:color w:val="000000"/>
          <w:spacing w:val="16"/>
        </w:rPr>
        <w:t xml:space="preserve"> </w:t>
      </w:r>
      <w:r w:rsidR="00E175C7" w:rsidRPr="00E175C7">
        <w:rPr>
          <w:color w:val="000000"/>
          <w:spacing w:val="16"/>
        </w:rPr>
        <w:t>посередницьк</w:t>
      </w:r>
      <w:r w:rsidR="00E175C7">
        <w:rPr>
          <w:color w:val="000000"/>
          <w:spacing w:val="16"/>
        </w:rPr>
        <w:t>у</w:t>
      </w:r>
      <w:r w:rsidR="00E175C7" w:rsidRPr="00E175C7">
        <w:rPr>
          <w:color w:val="000000"/>
          <w:spacing w:val="16"/>
        </w:rPr>
        <w:t xml:space="preserve"> діяльність</w:t>
      </w:r>
      <w:r w:rsidR="00E175C7">
        <w:rPr>
          <w:color w:val="000000"/>
          <w:spacing w:val="16"/>
        </w:rPr>
        <w:t xml:space="preserve"> </w:t>
      </w:r>
      <w:r w:rsidRPr="001D6FDF">
        <w:rPr>
          <w:color w:val="000000"/>
          <w:spacing w:val="16"/>
        </w:rPr>
        <w:t>у торгівлі товарами широкого асортименту</w:t>
      </w:r>
      <w:r w:rsidR="00E85FC7" w:rsidRPr="00675E14">
        <w:rPr>
          <w:color w:val="000000"/>
          <w:spacing w:val="16"/>
        </w:rPr>
        <w:t>.</w:t>
      </w:r>
    </w:p>
    <w:p w14:paraId="0FC23C23" w14:textId="406CB988" w:rsidR="003B0615" w:rsidRPr="00D93127" w:rsidRDefault="003B0615" w:rsidP="003B0615">
      <w:pPr>
        <w:suppressAutoHyphens/>
        <w:ind w:firstLine="709"/>
        <w:jc w:val="both"/>
        <w:rPr>
          <w:color w:val="auto"/>
          <w:spacing w:val="10"/>
          <w:sz w:val="24"/>
          <w:szCs w:val="24"/>
          <w:lang w:val="uk-UA" w:eastAsia="ru-RU"/>
        </w:rPr>
      </w:pPr>
      <w:r w:rsidRPr="00D93127">
        <w:rPr>
          <w:color w:val="auto"/>
          <w:spacing w:val="10"/>
          <w:sz w:val="24"/>
          <w:szCs w:val="24"/>
          <w:lang w:val="uk-UA" w:eastAsia="ru-RU"/>
        </w:rPr>
        <w:t xml:space="preserve">Для забезпечення теплопостачання </w:t>
      </w:r>
      <w:r w:rsidR="006C020C" w:rsidRPr="006C020C">
        <w:rPr>
          <w:color w:val="auto"/>
          <w:spacing w:val="10"/>
          <w:sz w:val="24"/>
          <w:szCs w:val="24"/>
          <w:lang w:val="uk-UA" w:eastAsia="ru-RU"/>
        </w:rPr>
        <w:t>адміністративно-складськи</w:t>
      </w:r>
      <w:r w:rsidR="006C020C">
        <w:rPr>
          <w:color w:val="auto"/>
          <w:spacing w:val="10"/>
          <w:sz w:val="24"/>
          <w:szCs w:val="24"/>
          <w:lang w:val="uk-UA" w:eastAsia="ru-RU"/>
        </w:rPr>
        <w:t>х</w:t>
      </w:r>
      <w:r w:rsidR="006C020C" w:rsidRPr="006C020C">
        <w:rPr>
          <w:color w:val="auto"/>
          <w:spacing w:val="10"/>
          <w:sz w:val="24"/>
          <w:szCs w:val="24"/>
          <w:lang w:val="uk-UA" w:eastAsia="ru-RU"/>
        </w:rPr>
        <w:t xml:space="preserve"> </w:t>
      </w:r>
      <w:r w:rsidR="006C020C">
        <w:rPr>
          <w:color w:val="auto"/>
          <w:spacing w:val="10"/>
          <w:sz w:val="24"/>
          <w:szCs w:val="24"/>
          <w:lang w:val="uk-UA" w:eastAsia="ru-RU"/>
        </w:rPr>
        <w:t xml:space="preserve">приміщень </w:t>
      </w:r>
      <w:r w:rsidR="009B3F6F">
        <w:rPr>
          <w:color w:val="auto"/>
          <w:spacing w:val="10"/>
          <w:sz w:val="24"/>
          <w:szCs w:val="24"/>
          <w:lang w:val="uk-UA" w:eastAsia="ru-RU"/>
        </w:rPr>
        <w:t>промислового майданчика</w:t>
      </w:r>
      <w:r w:rsidRPr="00D93127">
        <w:rPr>
          <w:color w:val="auto"/>
          <w:spacing w:val="10"/>
          <w:sz w:val="24"/>
          <w:szCs w:val="24"/>
          <w:lang w:val="uk-UA" w:eastAsia="ru-RU"/>
        </w:rPr>
        <w:t xml:space="preserve"> встановлен</w:t>
      </w:r>
      <w:r w:rsidR="00F37FDA">
        <w:rPr>
          <w:color w:val="auto"/>
          <w:spacing w:val="10"/>
          <w:sz w:val="24"/>
          <w:szCs w:val="24"/>
          <w:lang w:val="uk-UA" w:eastAsia="ru-RU"/>
        </w:rPr>
        <w:t>о</w:t>
      </w:r>
      <w:r w:rsidR="00CE5840">
        <w:rPr>
          <w:color w:val="auto"/>
          <w:spacing w:val="10"/>
          <w:sz w:val="24"/>
          <w:szCs w:val="24"/>
          <w:lang w:val="uk-UA" w:eastAsia="ru-RU"/>
        </w:rPr>
        <w:t xml:space="preserve"> </w:t>
      </w:r>
      <w:r w:rsidR="004D532A">
        <w:rPr>
          <w:color w:val="auto"/>
          <w:spacing w:val="10"/>
          <w:sz w:val="24"/>
          <w:szCs w:val="24"/>
          <w:lang w:val="uk-UA" w:eastAsia="ru-RU"/>
        </w:rPr>
        <w:t xml:space="preserve">твердопаливний котел </w:t>
      </w:r>
      <w:r w:rsidR="004D532A" w:rsidRPr="004D532A">
        <w:rPr>
          <w:color w:val="auto"/>
          <w:spacing w:val="10"/>
          <w:sz w:val="24"/>
          <w:szCs w:val="24"/>
          <w:lang w:val="uk-UA" w:eastAsia="ru-RU"/>
        </w:rPr>
        <w:t>«Voltar»</w:t>
      </w:r>
      <w:r w:rsidR="004D532A">
        <w:rPr>
          <w:color w:val="auto"/>
          <w:spacing w:val="10"/>
          <w:sz w:val="24"/>
          <w:szCs w:val="24"/>
          <w:lang w:val="uk-UA" w:eastAsia="ru-RU"/>
        </w:rPr>
        <w:t xml:space="preserve">, </w:t>
      </w:r>
      <w:r w:rsidR="002760BB" w:rsidRPr="002760BB">
        <w:rPr>
          <w:color w:val="auto"/>
          <w:spacing w:val="10"/>
          <w:sz w:val="24"/>
          <w:szCs w:val="24"/>
          <w:lang w:val="uk-UA" w:eastAsia="ru-RU"/>
        </w:rPr>
        <w:t xml:space="preserve">потужністю </w:t>
      </w:r>
      <w:r w:rsidR="004D532A">
        <w:rPr>
          <w:color w:val="auto"/>
          <w:spacing w:val="10"/>
          <w:sz w:val="24"/>
          <w:szCs w:val="24"/>
          <w:lang w:val="uk-UA" w:eastAsia="ru-RU"/>
        </w:rPr>
        <w:t>99</w:t>
      </w:r>
      <w:r w:rsidR="002760BB" w:rsidRPr="002760BB">
        <w:rPr>
          <w:color w:val="auto"/>
          <w:spacing w:val="10"/>
          <w:sz w:val="24"/>
          <w:szCs w:val="24"/>
          <w:lang w:val="uk-UA" w:eastAsia="ru-RU"/>
        </w:rPr>
        <w:t xml:space="preserve"> кВт</w:t>
      </w:r>
      <w:r w:rsidR="00F03590" w:rsidRPr="00D93127">
        <w:rPr>
          <w:color w:val="auto"/>
          <w:spacing w:val="10"/>
          <w:sz w:val="24"/>
          <w:szCs w:val="24"/>
          <w:lang w:val="uk-UA" w:eastAsia="ru-RU"/>
        </w:rPr>
        <w:t>.</w:t>
      </w:r>
      <w:r w:rsidRPr="00D93127">
        <w:rPr>
          <w:color w:val="auto"/>
          <w:spacing w:val="10"/>
          <w:sz w:val="24"/>
          <w:szCs w:val="24"/>
          <w:lang w:val="uk-UA" w:eastAsia="ru-RU"/>
        </w:rPr>
        <w:t xml:space="preserve"> В якості палива використовується </w:t>
      </w:r>
      <w:r w:rsidR="004D532A">
        <w:rPr>
          <w:color w:val="auto"/>
          <w:spacing w:val="10"/>
          <w:sz w:val="24"/>
          <w:szCs w:val="24"/>
          <w:lang w:val="uk-UA" w:eastAsia="ru-RU"/>
        </w:rPr>
        <w:t>відходи</w:t>
      </w:r>
      <w:r w:rsidRPr="00D93127">
        <w:rPr>
          <w:color w:val="auto"/>
          <w:spacing w:val="10"/>
          <w:sz w:val="24"/>
          <w:szCs w:val="24"/>
          <w:lang w:val="uk-UA" w:eastAsia="ru-RU"/>
        </w:rPr>
        <w:t xml:space="preserve"> д</w:t>
      </w:r>
      <w:r w:rsidR="004D532A">
        <w:rPr>
          <w:color w:val="auto"/>
          <w:spacing w:val="10"/>
          <w:sz w:val="24"/>
          <w:szCs w:val="24"/>
          <w:lang w:val="uk-UA" w:eastAsia="ru-RU"/>
        </w:rPr>
        <w:t>еревини</w:t>
      </w:r>
      <w:r w:rsidRPr="00D93127">
        <w:rPr>
          <w:color w:val="auto"/>
          <w:spacing w:val="10"/>
          <w:sz w:val="24"/>
          <w:szCs w:val="24"/>
          <w:lang w:val="uk-UA" w:eastAsia="ru-RU"/>
        </w:rPr>
        <w:t xml:space="preserve">. </w:t>
      </w:r>
    </w:p>
    <w:p w14:paraId="458CF407" w14:textId="0DB85219" w:rsidR="003730F7" w:rsidRPr="002E3659" w:rsidRDefault="003B0615" w:rsidP="000B5D06">
      <w:pPr>
        <w:suppressAutoHyphens/>
        <w:ind w:firstLine="709"/>
        <w:jc w:val="both"/>
        <w:rPr>
          <w:color w:val="auto"/>
          <w:spacing w:val="10"/>
          <w:sz w:val="24"/>
          <w:szCs w:val="24"/>
          <w:highlight w:val="yellow"/>
          <w:lang w:val="uk-UA" w:eastAsia="ru-RU"/>
        </w:rPr>
      </w:pPr>
      <w:r w:rsidRPr="00D93127">
        <w:rPr>
          <w:color w:val="auto"/>
          <w:spacing w:val="10"/>
          <w:sz w:val="24"/>
          <w:szCs w:val="24"/>
          <w:lang w:val="uk-UA" w:eastAsia="ru-RU"/>
        </w:rPr>
        <w:t>В результаті виробничої діяльності  в атмосферне повітря викидаються такі види та обсяги забруднюючих речовин:</w:t>
      </w:r>
      <w:r w:rsidR="000B5D06" w:rsidRPr="00D93127">
        <w:rPr>
          <w:color w:val="auto"/>
          <w:spacing w:val="10"/>
          <w:sz w:val="24"/>
          <w:szCs w:val="24"/>
          <w:lang w:val="uk-UA" w:eastAsia="ru-RU"/>
        </w:rPr>
        <w:t xml:space="preserve"> </w:t>
      </w:r>
      <w:r w:rsidRPr="00D93127">
        <w:rPr>
          <w:color w:val="auto"/>
          <w:spacing w:val="10"/>
          <w:sz w:val="24"/>
          <w:szCs w:val="24"/>
          <w:lang w:val="uk-UA" w:eastAsia="ru-RU"/>
        </w:rPr>
        <w:t>оксиди азоту – 0,</w:t>
      </w:r>
      <w:r w:rsidR="00432DDD">
        <w:rPr>
          <w:color w:val="auto"/>
          <w:spacing w:val="10"/>
          <w:sz w:val="24"/>
          <w:szCs w:val="24"/>
          <w:lang w:val="en-US" w:eastAsia="ru-RU"/>
        </w:rPr>
        <w:t>19</w:t>
      </w:r>
      <w:r w:rsidR="0038138D">
        <w:rPr>
          <w:color w:val="auto"/>
          <w:spacing w:val="10"/>
          <w:sz w:val="24"/>
          <w:szCs w:val="24"/>
          <w:lang w:val="uk-UA" w:eastAsia="ru-RU"/>
        </w:rPr>
        <w:t>0</w:t>
      </w:r>
      <w:r w:rsidRPr="00D93127">
        <w:rPr>
          <w:color w:val="auto"/>
          <w:spacing w:val="10"/>
          <w:sz w:val="24"/>
          <w:szCs w:val="24"/>
          <w:lang w:val="uk-UA" w:eastAsia="ru-RU"/>
        </w:rPr>
        <w:t xml:space="preserve"> т/</w:t>
      </w:r>
      <w:r w:rsidRPr="002E3659">
        <w:rPr>
          <w:color w:val="auto"/>
          <w:spacing w:val="10"/>
          <w:sz w:val="24"/>
          <w:szCs w:val="24"/>
          <w:lang w:val="uk-UA" w:eastAsia="ru-RU"/>
        </w:rPr>
        <w:t>рік; оксид вуглецю – 0,</w:t>
      </w:r>
      <w:r w:rsidR="00432DDD" w:rsidRPr="002E3659">
        <w:rPr>
          <w:color w:val="auto"/>
          <w:spacing w:val="10"/>
          <w:sz w:val="24"/>
          <w:szCs w:val="24"/>
          <w:lang w:val="en-US" w:eastAsia="ru-RU"/>
        </w:rPr>
        <w:t>235</w:t>
      </w:r>
      <w:r w:rsidRPr="002E3659">
        <w:rPr>
          <w:color w:val="auto"/>
          <w:spacing w:val="10"/>
          <w:sz w:val="24"/>
          <w:szCs w:val="24"/>
          <w:lang w:val="uk-UA" w:eastAsia="ru-RU"/>
        </w:rPr>
        <w:t xml:space="preserve"> т/рік;</w:t>
      </w:r>
      <w:r w:rsidR="000B5D06" w:rsidRPr="002E3659">
        <w:rPr>
          <w:color w:val="auto"/>
          <w:spacing w:val="10"/>
          <w:sz w:val="24"/>
          <w:szCs w:val="24"/>
          <w:lang w:val="uk-UA" w:eastAsia="ru-RU"/>
        </w:rPr>
        <w:t xml:space="preserve"> </w:t>
      </w:r>
      <w:r w:rsidRPr="002E3659">
        <w:rPr>
          <w:color w:val="auto"/>
          <w:spacing w:val="10"/>
          <w:sz w:val="24"/>
          <w:szCs w:val="24"/>
          <w:lang w:val="uk-UA" w:eastAsia="ru-RU"/>
        </w:rPr>
        <w:t>речовини у вигляді суспендованих твердих частинок – 0,</w:t>
      </w:r>
      <w:r w:rsidR="00432DDD" w:rsidRPr="002E3659">
        <w:rPr>
          <w:color w:val="auto"/>
          <w:spacing w:val="10"/>
          <w:sz w:val="24"/>
          <w:szCs w:val="24"/>
          <w:lang w:val="en-US" w:eastAsia="ru-RU"/>
        </w:rPr>
        <w:t>350</w:t>
      </w:r>
      <w:r w:rsidRPr="002E3659">
        <w:rPr>
          <w:color w:val="auto"/>
          <w:spacing w:val="10"/>
          <w:sz w:val="24"/>
          <w:szCs w:val="24"/>
          <w:lang w:val="uk-UA" w:eastAsia="ru-RU"/>
        </w:rPr>
        <w:t xml:space="preserve"> т/рік.</w:t>
      </w:r>
      <w:r w:rsidR="0071778E" w:rsidRPr="002E3659">
        <w:rPr>
          <w:color w:val="auto"/>
          <w:spacing w:val="10"/>
          <w:sz w:val="24"/>
          <w:szCs w:val="24"/>
          <w:lang w:val="uk-UA" w:eastAsia="ru-RU"/>
        </w:rPr>
        <w:t xml:space="preserve"> </w:t>
      </w:r>
      <w:r w:rsidR="003730F7" w:rsidRPr="002E3659">
        <w:rPr>
          <w:color w:val="auto"/>
          <w:spacing w:val="10"/>
          <w:sz w:val="24"/>
          <w:szCs w:val="24"/>
          <w:lang w:val="uk-UA" w:eastAsia="ru-RU"/>
        </w:rPr>
        <w:t xml:space="preserve">За величинами викидів забруднюючих речовин </w:t>
      </w:r>
      <w:r w:rsidR="00D516D4" w:rsidRPr="002E3659">
        <w:rPr>
          <w:color w:val="auto"/>
          <w:spacing w:val="10"/>
          <w:sz w:val="24"/>
          <w:szCs w:val="24"/>
          <w:lang w:val="uk-UA" w:eastAsia="ru-RU"/>
        </w:rPr>
        <w:t xml:space="preserve">промисловий майданчик </w:t>
      </w:r>
      <w:r w:rsidR="003730F7" w:rsidRPr="002E3659">
        <w:rPr>
          <w:color w:val="auto"/>
          <w:spacing w:val="10"/>
          <w:sz w:val="24"/>
          <w:szCs w:val="24"/>
          <w:lang w:val="uk-UA" w:eastAsia="ru-RU"/>
        </w:rPr>
        <w:t>не підляг</w:t>
      </w:r>
      <w:r w:rsidR="0005172C" w:rsidRPr="002E3659">
        <w:rPr>
          <w:color w:val="auto"/>
          <w:spacing w:val="10"/>
          <w:sz w:val="24"/>
          <w:szCs w:val="24"/>
          <w:lang w:val="uk-UA" w:eastAsia="ru-RU"/>
        </w:rPr>
        <w:t>а</w:t>
      </w:r>
      <w:r w:rsidR="006033B8" w:rsidRPr="002E3659">
        <w:rPr>
          <w:color w:val="auto"/>
          <w:spacing w:val="10"/>
          <w:sz w:val="24"/>
          <w:szCs w:val="24"/>
          <w:lang w:val="uk-UA" w:eastAsia="ru-RU"/>
        </w:rPr>
        <w:t>є</w:t>
      </w:r>
      <w:r w:rsidR="003730F7" w:rsidRPr="002E3659">
        <w:rPr>
          <w:color w:val="auto"/>
          <w:spacing w:val="10"/>
          <w:sz w:val="24"/>
          <w:szCs w:val="24"/>
          <w:lang w:val="uk-UA" w:eastAsia="ru-RU"/>
        </w:rPr>
        <w:t xml:space="preserve"> взяттю на державний облік.</w:t>
      </w:r>
    </w:p>
    <w:p w14:paraId="330D46C6" w14:textId="60D7AD77" w:rsidR="00EA0A73" w:rsidRDefault="000E054C" w:rsidP="000E054C">
      <w:pPr>
        <w:ind w:firstLine="709"/>
        <w:jc w:val="both"/>
        <w:rPr>
          <w:color w:val="auto"/>
          <w:spacing w:val="10"/>
          <w:sz w:val="24"/>
          <w:szCs w:val="24"/>
          <w:lang w:val="uk-UA" w:eastAsia="ru-RU"/>
        </w:rPr>
      </w:pPr>
      <w:r w:rsidRPr="000115E1">
        <w:rPr>
          <w:color w:val="auto"/>
          <w:spacing w:val="10"/>
          <w:sz w:val="24"/>
          <w:szCs w:val="24"/>
          <w:lang w:val="uk-UA" w:eastAsia="ru-RU"/>
        </w:rPr>
        <w:t xml:space="preserve">Запропоновані дозволені обсяги викидів забруднюючих речовин в атмосферне повітря не перевищують величин граничнодопустимих викидів відповідно до законодавства. </w:t>
      </w:r>
      <w:r w:rsidR="00EA0A73" w:rsidRPr="00EA0A73">
        <w:rPr>
          <w:color w:val="auto"/>
          <w:spacing w:val="10"/>
          <w:sz w:val="24"/>
          <w:szCs w:val="24"/>
          <w:lang w:val="uk-UA" w:eastAsia="ru-RU"/>
        </w:rPr>
        <w:t xml:space="preserve">Встановлено умови до технологічного процесу, до обладнання та споруд. </w:t>
      </w:r>
    </w:p>
    <w:p w14:paraId="0622B817" w14:textId="6245D405" w:rsidR="003F499A" w:rsidRPr="003F499A" w:rsidRDefault="003F499A" w:rsidP="003F499A">
      <w:pPr>
        <w:suppressAutoHyphens/>
        <w:ind w:firstLine="709"/>
        <w:jc w:val="both"/>
        <w:rPr>
          <w:color w:val="auto"/>
          <w:spacing w:val="10"/>
          <w:sz w:val="24"/>
          <w:szCs w:val="24"/>
          <w:lang w:val="uk-UA" w:eastAsia="ru-RU"/>
        </w:rPr>
      </w:pPr>
      <w:r w:rsidRPr="003F499A">
        <w:rPr>
          <w:color w:val="auto"/>
          <w:spacing w:val="10"/>
          <w:sz w:val="24"/>
          <w:szCs w:val="24"/>
          <w:lang w:val="uk-UA" w:eastAsia="ru-RU"/>
        </w:rPr>
        <w:t>ФО-П Буряк Р.В.</w:t>
      </w:r>
      <w:r w:rsidR="007C0248">
        <w:rPr>
          <w:color w:val="auto"/>
          <w:spacing w:val="10"/>
          <w:sz w:val="24"/>
          <w:szCs w:val="24"/>
          <w:lang w:val="uk-UA" w:eastAsia="ru-RU"/>
        </w:rPr>
        <w:t xml:space="preserve"> (котельня)</w:t>
      </w:r>
      <w:r w:rsidRPr="003F499A">
        <w:rPr>
          <w:color w:val="auto"/>
          <w:spacing w:val="10"/>
          <w:sz w:val="24"/>
          <w:szCs w:val="24"/>
          <w:lang w:val="uk-UA" w:eastAsia="ru-RU"/>
        </w:rPr>
        <w:t xml:space="preserve"> відносяться до третьої групи об’єктів, заходи щодо обмеження обсягів залпових викидів,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щодо охорони атмосферного повітря при НМУ та інші заходи, направлені на скорочення викидів забруднюючих речовин в атмосферне повітря, не розробляються.</w:t>
      </w:r>
    </w:p>
    <w:p w14:paraId="2105B03F" w14:textId="5BD1FB1C" w:rsidR="003F499A" w:rsidRDefault="003F499A" w:rsidP="003F499A">
      <w:pPr>
        <w:suppressAutoHyphens/>
        <w:ind w:firstLine="709"/>
        <w:jc w:val="both"/>
        <w:rPr>
          <w:color w:val="auto"/>
          <w:spacing w:val="10"/>
          <w:sz w:val="24"/>
          <w:szCs w:val="24"/>
          <w:lang w:val="uk-UA" w:eastAsia="ru-RU"/>
        </w:rPr>
      </w:pPr>
      <w:r w:rsidRPr="003F499A">
        <w:rPr>
          <w:color w:val="auto"/>
          <w:spacing w:val="10"/>
          <w:sz w:val="24"/>
          <w:szCs w:val="24"/>
          <w:lang w:val="uk-UA" w:eastAsia="ru-RU"/>
        </w:rPr>
        <w:t>На підприємстві не має технологічного устаткування, на яких повинні впроваджуватися найкращі доступні технології та методи керування.</w:t>
      </w:r>
    </w:p>
    <w:p w14:paraId="23D7963A" w14:textId="131829BB" w:rsidR="003730F7" w:rsidRDefault="003730F7" w:rsidP="003F499A">
      <w:pPr>
        <w:suppressAutoHyphens/>
        <w:ind w:firstLine="709"/>
        <w:jc w:val="both"/>
        <w:rPr>
          <w:color w:val="auto"/>
          <w:spacing w:val="10"/>
          <w:sz w:val="24"/>
          <w:szCs w:val="24"/>
          <w:lang w:val="uk-UA" w:eastAsia="ru-RU"/>
        </w:rPr>
      </w:pPr>
      <w:r w:rsidRPr="000115E1">
        <w:rPr>
          <w:color w:val="auto"/>
          <w:spacing w:val="10"/>
          <w:sz w:val="24"/>
          <w:szCs w:val="24"/>
          <w:lang w:val="uk-UA" w:eastAsia="ru-RU"/>
        </w:rPr>
        <w:t>Зауваження та пропозиції громадських організацій, окремих громадян можуть надсилатися до Рівненської обласної держадміністрації (майдан Просвіти,1, м.Рівне, 33028), roda@rv.gov.ua. Зауваження та пропозиції приймаються до розгляду протягом 30 календарних днів з  моменту публікації повідомлення в газеті.</w:t>
      </w:r>
    </w:p>
    <w:p w14:paraId="70F3E0F0" w14:textId="77777777" w:rsidR="00D571B6" w:rsidRPr="00D571B6" w:rsidRDefault="00D571B6" w:rsidP="00D571B6">
      <w:pPr>
        <w:rPr>
          <w:sz w:val="24"/>
          <w:szCs w:val="24"/>
          <w:lang w:val="uk-UA" w:eastAsia="ru-RU"/>
        </w:rPr>
      </w:pPr>
    </w:p>
    <w:p w14:paraId="1D140186" w14:textId="77777777" w:rsidR="00D571B6" w:rsidRPr="00D571B6" w:rsidRDefault="00D571B6" w:rsidP="00D571B6">
      <w:pPr>
        <w:rPr>
          <w:sz w:val="24"/>
          <w:szCs w:val="24"/>
          <w:lang w:val="uk-UA" w:eastAsia="ru-RU"/>
        </w:rPr>
      </w:pPr>
    </w:p>
    <w:p w14:paraId="2C31604D" w14:textId="77777777" w:rsidR="00D571B6" w:rsidRPr="00D571B6" w:rsidRDefault="00D571B6" w:rsidP="00D571B6">
      <w:pPr>
        <w:rPr>
          <w:sz w:val="24"/>
          <w:szCs w:val="24"/>
          <w:lang w:val="uk-UA" w:eastAsia="ru-RU"/>
        </w:rPr>
      </w:pPr>
    </w:p>
    <w:sectPr w:rsidR="00D571B6" w:rsidRPr="00D571B6" w:rsidSect="003730F7">
      <w:headerReference w:type="default" r:id="rId6"/>
      <w:pgSz w:w="11906" w:h="16838"/>
      <w:pgMar w:top="1134" w:right="851" w:bottom="1134" w:left="1701" w:header="720" w:footer="720" w:gutter="0"/>
      <w:pgNumType w:start="7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34A69" w14:textId="77777777" w:rsidR="00403FD6" w:rsidRDefault="00403FD6" w:rsidP="00D10368">
      <w:r>
        <w:separator/>
      </w:r>
    </w:p>
  </w:endnote>
  <w:endnote w:type="continuationSeparator" w:id="0">
    <w:p w14:paraId="6277D44D" w14:textId="77777777" w:rsidR="00403FD6" w:rsidRDefault="00403FD6" w:rsidP="00D1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527EE" w14:textId="77777777" w:rsidR="00403FD6" w:rsidRDefault="00403FD6" w:rsidP="00D10368">
      <w:r>
        <w:separator/>
      </w:r>
    </w:p>
  </w:footnote>
  <w:footnote w:type="continuationSeparator" w:id="0">
    <w:p w14:paraId="13335C7C" w14:textId="77777777" w:rsidR="00403FD6" w:rsidRDefault="00403FD6" w:rsidP="00D10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787C4" w14:textId="77777777" w:rsidR="003730F7" w:rsidRDefault="003730F7">
    <w:pPr>
      <w:pStyle w:val="a4"/>
      <w:jc w:val="right"/>
    </w:pPr>
  </w:p>
  <w:p w14:paraId="16C07306" w14:textId="77777777" w:rsidR="00757B9C" w:rsidRPr="00757B9C" w:rsidRDefault="00757B9C">
    <w:pPr>
      <w:pStyle w:val="a4"/>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gutterAtTop/>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E0D"/>
    <w:rsid w:val="00006FD1"/>
    <w:rsid w:val="000115E1"/>
    <w:rsid w:val="000437F8"/>
    <w:rsid w:val="00043C9B"/>
    <w:rsid w:val="000457CC"/>
    <w:rsid w:val="0005172C"/>
    <w:rsid w:val="000655DC"/>
    <w:rsid w:val="00070FFC"/>
    <w:rsid w:val="0007335A"/>
    <w:rsid w:val="00073D75"/>
    <w:rsid w:val="00073E12"/>
    <w:rsid w:val="0007789C"/>
    <w:rsid w:val="00081EBE"/>
    <w:rsid w:val="0008383B"/>
    <w:rsid w:val="0009094A"/>
    <w:rsid w:val="000A1F80"/>
    <w:rsid w:val="000B2C5B"/>
    <w:rsid w:val="000B5D06"/>
    <w:rsid w:val="000B62A9"/>
    <w:rsid w:val="000D302B"/>
    <w:rsid w:val="000E054C"/>
    <w:rsid w:val="000E5074"/>
    <w:rsid w:val="000F2B30"/>
    <w:rsid w:val="000F3B3B"/>
    <w:rsid w:val="000F7CAF"/>
    <w:rsid w:val="00101E47"/>
    <w:rsid w:val="001269A7"/>
    <w:rsid w:val="001311C1"/>
    <w:rsid w:val="00137E07"/>
    <w:rsid w:val="00150B5B"/>
    <w:rsid w:val="00151668"/>
    <w:rsid w:val="001624EB"/>
    <w:rsid w:val="00164036"/>
    <w:rsid w:val="00165656"/>
    <w:rsid w:val="00167CBD"/>
    <w:rsid w:val="00181732"/>
    <w:rsid w:val="0018194C"/>
    <w:rsid w:val="001917A3"/>
    <w:rsid w:val="00194BF7"/>
    <w:rsid w:val="001A12AF"/>
    <w:rsid w:val="001B52AD"/>
    <w:rsid w:val="001D3B72"/>
    <w:rsid w:val="001D6FDF"/>
    <w:rsid w:val="001D792B"/>
    <w:rsid w:val="001E032B"/>
    <w:rsid w:val="001E1300"/>
    <w:rsid w:val="001F13A6"/>
    <w:rsid w:val="001F181F"/>
    <w:rsid w:val="0020143C"/>
    <w:rsid w:val="00204056"/>
    <w:rsid w:val="00213577"/>
    <w:rsid w:val="00214DDE"/>
    <w:rsid w:val="00216E52"/>
    <w:rsid w:val="00217F4B"/>
    <w:rsid w:val="00242FAC"/>
    <w:rsid w:val="00244D93"/>
    <w:rsid w:val="00247268"/>
    <w:rsid w:val="00250352"/>
    <w:rsid w:val="0026110A"/>
    <w:rsid w:val="002641B2"/>
    <w:rsid w:val="002655A1"/>
    <w:rsid w:val="002716A4"/>
    <w:rsid w:val="002760BB"/>
    <w:rsid w:val="002921A3"/>
    <w:rsid w:val="00294F9D"/>
    <w:rsid w:val="00295070"/>
    <w:rsid w:val="002956AE"/>
    <w:rsid w:val="00296DAE"/>
    <w:rsid w:val="002A2525"/>
    <w:rsid w:val="002A3237"/>
    <w:rsid w:val="002A48D0"/>
    <w:rsid w:val="002C340D"/>
    <w:rsid w:val="002C5751"/>
    <w:rsid w:val="002D27BA"/>
    <w:rsid w:val="002D2BD0"/>
    <w:rsid w:val="002E3034"/>
    <w:rsid w:val="002E3659"/>
    <w:rsid w:val="002E6AF8"/>
    <w:rsid w:val="0031220E"/>
    <w:rsid w:val="003207FF"/>
    <w:rsid w:val="00320B13"/>
    <w:rsid w:val="003335FC"/>
    <w:rsid w:val="0033438B"/>
    <w:rsid w:val="00340D8E"/>
    <w:rsid w:val="003430A0"/>
    <w:rsid w:val="00346D5D"/>
    <w:rsid w:val="00354952"/>
    <w:rsid w:val="003569F2"/>
    <w:rsid w:val="00357DC0"/>
    <w:rsid w:val="0037267B"/>
    <w:rsid w:val="003730F7"/>
    <w:rsid w:val="00374626"/>
    <w:rsid w:val="0038138D"/>
    <w:rsid w:val="00390703"/>
    <w:rsid w:val="00395D11"/>
    <w:rsid w:val="003A513E"/>
    <w:rsid w:val="003B0615"/>
    <w:rsid w:val="003B3566"/>
    <w:rsid w:val="003C0AE4"/>
    <w:rsid w:val="003C3FE8"/>
    <w:rsid w:val="003D3B8F"/>
    <w:rsid w:val="003D5874"/>
    <w:rsid w:val="003E22D5"/>
    <w:rsid w:val="003E414B"/>
    <w:rsid w:val="003E667A"/>
    <w:rsid w:val="003E6AA3"/>
    <w:rsid w:val="003F2276"/>
    <w:rsid w:val="003F499A"/>
    <w:rsid w:val="00403FD6"/>
    <w:rsid w:val="00407BCD"/>
    <w:rsid w:val="0041203F"/>
    <w:rsid w:val="004158AC"/>
    <w:rsid w:val="00432DDD"/>
    <w:rsid w:val="0043588A"/>
    <w:rsid w:val="00462AA0"/>
    <w:rsid w:val="00481CE1"/>
    <w:rsid w:val="0049652B"/>
    <w:rsid w:val="004A0C3D"/>
    <w:rsid w:val="004B24CB"/>
    <w:rsid w:val="004B47DC"/>
    <w:rsid w:val="004C09C1"/>
    <w:rsid w:val="004D329E"/>
    <w:rsid w:val="004D532A"/>
    <w:rsid w:val="004E2148"/>
    <w:rsid w:val="004E5FA9"/>
    <w:rsid w:val="004F6224"/>
    <w:rsid w:val="00510628"/>
    <w:rsid w:val="00511C5B"/>
    <w:rsid w:val="00511CD5"/>
    <w:rsid w:val="005242AA"/>
    <w:rsid w:val="0054008F"/>
    <w:rsid w:val="00566E8D"/>
    <w:rsid w:val="0058312E"/>
    <w:rsid w:val="005834D6"/>
    <w:rsid w:val="005870D5"/>
    <w:rsid w:val="005A0853"/>
    <w:rsid w:val="005B42A0"/>
    <w:rsid w:val="005C1871"/>
    <w:rsid w:val="005D5D27"/>
    <w:rsid w:val="005E1E8D"/>
    <w:rsid w:val="005E6973"/>
    <w:rsid w:val="005F4D15"/>
    <w:rsid w:val="006033B8"/>
    <w:rsid w:val="00624226"/>
    <w:rsid w:val="00627DEF"/>
    <w:rsid w:val="006322C8"/>
    <w:rsid w:val="0063489D"/>
    <w:rsid w:val="00640947"/>
    <w:rsid w:val="00642C31"/>
    <w:rsid w:val="00654D9C"/>
    <w:rsid w:val="00663923"/>
    <w:rsid w:val="00675E3E"/>
    <w:rsid w:val="00676703"/>
    <w:rsid w:val="00681909"/>
    <w:rsid w:val="006824C8"/>
    <w:rsid w:val="00697DA8"/>
    <w:rsid w:val="006A0A14"/>
    <w:rsid w:val="006A2510"/>
    <w:rsid w:val="006C020C"/>
    <w:rsid w:val="006C5DB2"/>
    <w:rsid w:val="006D102D"/>
    <w:rsid w:val="006E099F"/>
    <w:rsid w:val="006E3BAD"/>
    <w:rsid w:val="006F5027"/>
    <w:rsid w:val="006F7032"/>
    <w:rsid w:val="007037E7"/>
    <w:rsid w:val="00713571"/>
    <w:rsid w:val="00713EC9"/>
    <w:rsid w:val="0071778E"/>
    <w:rsid w:val="00717BF4"/>
    <w:rsid w:val="00757B9C"/>
    <w:rsid w:val="00765AA1"/>
    <w:rsid w:val="007772BD"/>
    <w:rsid w:val="00785A3A"/>
    <w:rsid w:val="0079282B"/>
    <w:rsid w:val="00796483"/>
    <w:rsid w:val="007A2716"/>
    <w:rsid w:val="007A2959"/>
    <w:rsid w:val="007A2E0D"/>
    <w:rsid w:val="007C0248"/>
    <w:rsid w:val="007C70B4"/>
    <w:rsid w:val="007D35D1"/>
    <w:rsid w:val="007E4338"/>
    <w:rsid w:val="007E6DA3"/>
    <w:rsid w:val="007F6A8C"/>
    <w:rsid w:val="00802090"/>
    <w:rsid w:val="00803E6F"/>
    <w:rsid w:val="00804DAF"/>
    <w:rsid w:val="008110A8"/>
    <w:rsid w:val="0081322F"/>
    <w:rsid w:val="008166C6"/>
    <w:rsid w:val="00817E35"/>
    <w:rsid w:val="008227EB"/>
    <w:rsid w:val="008254FC"/>
    <w:rsid w:val="00831455"/>
    <w:rsid w:val="00832209"/>
    <w:rsid w:val="008440AC"/>
    <w:rsid w:val="00861165"/>
    <w:rsid w:val="00862D8C"/>
    <w:rsid w:val="00866E54"/>
    <w:rsid w:val="008A07F6"/>
    <w:rsid w:val="008B316E"/>
    <w:rsid w:val="008B6FBD"/>
    <w:rsid w:val="008C1554"/>
    <w:rsid w:val="008C2F0C"/>
    <w:rsid w:val="008E0535"/>
    <w:rsid w:val="008E2FDE"/>
    <w:rsid w:val="009052B2"/>
    <w:rsid w:val="00905F92"/>
    <w:rsid w:val="00911B68"/>
    <w:rsid w:val="009130C8"/>
    <w:rsid w:val="00914495"/>
    <w:rsid w:val="00920898"/>
    <w:rsid w:val="0092483A"/>
    <w:rsid w:val="009425CC"/>
    <w:rsid w:val="009525F7"/>
    <w:rsid w:val="00954234"/>
    <w:rsid w:val="0096092C"/>
    <w:rsid w:val="009645C9"/>
    <w:rsid w:val="009725B7"/>
    <w:rsid w:val="00974B5A"/>
    <w:rsid w:val="009852C5"/>
    <w:rsid w:val="00990204"/>
    <w:rsid w:val="009944C4"/>
    <w:rsid w:val="00997A18"/>
    <w:rsid w:val="009A5CB8"/>
    <w:rsid w:val="009B036C"/>
    <w:rsid w:val="009B1884"/>
    <w:rsid w:val="009B3F6F"/>
    <w:rsid w:val="009B5E9C"/>
    <w:rsid w:val="009B7729"/>
    <w:rsid w:val="009D4F9B"/>
    <w:rsid w:val="009E2557"/>
    <w:rsid w:val="009E26B1"/>
    <w:rsid w:val="009E464B"/>
    <w:rsid w:val="009F2F24"/>
    <w:rsid w:val="009F3FA3"/>
    <w:rsid w:val="00A03E26"/>
    <w:rsid w:val="00A10042"/>
    <w:rsid w:val="00A209CB"/>
    <w:rsid w:val="00A33AB0"/>
    <w:rsid w:val="00A362AE"/>
    <w:rsid w:val="00A4069B"/>
    <w:rsid w:val="00A44920"/>
    <w:rsid w:val="00A459B0"/>
    <w:rsid w:val="00A525DC"/>
    <w:rsid w:val="00A60108"/>
    <w:rsid w:val="00A62C16"/>
    <w:rsid w:val="00A71BAB"/>
    <w:rsid w:val="00A776DD"/>
    <w:rsid w:val="00A85B27"/>
    <w:rsid w:val="00AA3295"/>
    <w:rsid w:val="00AA4E29"/>
    <w:rsid w:val="00AA77E9"/>
    <w:rsid w:val="00AD6280"/>
    <w:rsid w:val="00AE644D"/>
    <w:rsid w:val="00AF4D6D"/>
    <w:rsid w:val="00AF7DC6"/>
    <w:rsid w:val="00B02587"/>
    <w:rsid w:val="00B049BC"/>
    <w:rsid w:val="00B10281"/>
    <w:rsid w:val="00B15D32"/>
    <w:rsid w:val="00B169A5"/>
    <w:rsid w:val="00B27979"/>
    <w:rsid w:val="00B32B2D"/>
    <w:rsid w:val="00B34772"/>
    <w:rsid w:val="00B3580F"/>
    <w:rsid w:val="00B3745E"/>
    <w:rsid w:val="00B40E15"/>
    <w:rsid w:val="00B4196C"/>
    <w:rsid w:val="00B51197"/>
    <w:rsid w:val="00B54441"/>
    <w:rsid w:val="00B55DE3"/>
    <w:rsid w:val="00B60033"/>
    <w:rsid w:val="00B670C7"/>
    <w:rsid w:val="00B72839"/>
    <w:rsid w:val="00B74511"/>
    <w:rsid w:val="00B77D54"/>
    <w:rsid w:val="00B82E3B"/>
    <w:rsid w:val="00B90EE5"/>
    <w:rsid w:val="00B91DAF"/>
    <w:rsid w:val="00B9301F"/>
    <w:rsid w:val="00BB4BD7"/>
    <w:rsid w:val="00BB5685"/>
    <w:rsid w:val="00BD0D8B"/>
    <w:rsid w:val="00BD6E70"/>
    <w:rsid w:val="00BD7BA9"/>
    <w:rsid w:val="00BF14C6"/>
    <w:rsid w:val="00BF422F"/>
    <w:rsid w:val="00C17594"/>
    <w:rsid w:val="00C3069D"/>
    <w:rsid w:val="00C36B31"/>
    <w:rsid w:val="00C3724D"/>
    <w:rsid w:val="00C44928"/>
    <w:rsid w:val="00C54126"/>
    <w:rsid w:val="00C56C48"/>
    <w:rsid w:val="00C6143E"/>
    <w:rsid w:val="00C650CC"/>
    <w:rsid w:val="00C7275C"/>
    <w:rsid w:val="00C72878"/>
    <w:rsid w:val="00C877A0"/>
    <w:rsid w:val="00C9606D"/>
    <w:rsid w:val="00CA346C"/>
    <w:rsid w:val="00CA73BF"/>
    <w:rsid w:val="00CC3704"/>
    <w:rsid w:val="00CD3A21"/>
    <w:rsid w:val="00CD3D9D"/>
    <w:rsid w:val="00CD4B8E"/>
    <w:rsid w:val="00CD6B5B"/>
    <w:rsid w:val="00CE17D5"/>
    <w:rsid w:val="00CE5840"/>
    <w:rsid w:val="00D01D79"/>
    <w:rsid w:val="00D10368"/>
    <w:rsid w:val="00D105F1"/>
    <w:rsid w:val="00D15D91"/>
    <w:rsid w:val="00D21FDD"/>
    <w:rsid w:val="00D3037D"/>
    <w:rsid w:val="00D310D2"/>
    <w:rsid w:val="00D34DB5"/>
    <w:rsid w:val="00D34E18"/>
    <w:rsid w:val="00D516D4"/>
    <w:rsid w:val="00D571B6"/>
    <w:rsid w:val="00D630B6"/>
    <w:rsid w:val="00D70AEE"/>
    <w:rsid w:val="00D8456B"/>
    <w:rsid w:val="00D93127"/>
    <w:rsid w:val="00D9424F"/>
    <w:rsid w:val="00D961E8"/>
    <w:rsid w:val="00D97A67"/>
    <w:rsid w:val="00D97EA7"/>
    <w:rsid w:val="00DB5B2C"/>
    <w:rsid w:val="00DC019D"/>
    <w:rsid w:val="00DC269F"/>
    <w:rsid w:val="00DD1813"/>
    <w:rsid w:val="00DD75BA"/>
    <w:rsid w:val="00E01994"/>
    <w:rsid w:val="00E0487F"/>
    <w:rsid w:val="00E13861"/>
    <w:rsid w:val="00E175C7"/>
    <w:rsid w:val="00E20175"/>
    <w:rsid w:val="00E3690C"/>
    <w:rsid w:val="00E36B30"/>
    <w:rsid w:val="00E42358"/>
    <w:rsid w:val="00E678D9"/>
    <w:rsid w:val="00E72D3B"/>
    <w:rsid w:val="00E75F67"/>
    <w:rsid w:val="00E807DA"/>
    <w:rsid w:val="00E84380"/>
    <w:rsid w:val="00E85FC7"/>
    <w:rsid w:val="00E9720F"/>
    <w:rsid w:val="00EA0A73"/>
    <w:rsid w:val="00EA7D6B"/>
    <w:rsid w:val="00EB2BFE"/>
    <w:rsid w:val="00EB394D"/>
    <w:rsid w:val="00EC1FF8"/>
    <w:rsid w:val="00ED0E91"/>
    <w:rsid w:val="00ED722C"/>
    <w:rsid w:val="00EE1D97"/>
    <w:rsid w:val="00EE2F1D"/>
    <w:rsid w:val="00EE7AA0"/>
    <w:rsid w:val="00EF6150"/>
    <w:rsid w:val="00F03590"/>
    <w:rsid w:val="00F37FDA"/>
    <w:rsid w:val="00F44FF3"/>
    <w:rsid w:val="00F558B4"/>
    <w:rsid w:val="00F56F20"/>
    <w:rsid w:val="00F64C38"/>
    <w:rsid w:val="00F65E61"/>
    <w:rsid w:val="00F67FEA"/>
    <w:rsid w:val="00F76C9E"/>
    <w:rsid w:val="00F77F18"/>
    <w:rsid w:val="00F87F13"/>
    <w:rsid w:val="00F90889"/>
    <w:rsid w:val="00F9595C"/>
    <w:rsid w:val="00FA1538"/>
    <w:rsid w:val="00FA26DA"/>
    <w:rsid w:val="00FB32AF"/>
    <w:rsid w:val="00FB74E3"/>
    <w:rsid w:val="00FC1A0C"/>
    <w:rsid w:val="00FC774D"/>
    <w:rsid w:val="00FD0CE9"/>
    <w:rsid w:val="00FD2C63"/>
    <w:rsid w:val="00FF05B4"/>
    <w:rsid w:val="00FF79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252F"/>
  <w15:docId w15:val="{3D0D1083-15DA-491D-8DA4-95E755E7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lang w:val="ru-RU"/>
    </w:rPr>
  </w:style>
  <w:style w:type="paragraph" w:styleId="1">
    <w:name w:val="heading 1"/>
    <w:basedOn w:val="a"/>
    <w:next w:val="a"/>
    <w:qFormat/>
    <w:pPr>
      <w:keepNext/>
      <w:keepLines/>
      <w:spacing w:after="120"/>
      <w:outlineLvl w:val="0"/>
    </w:pPr>
    <w:rPr>
      <w:rFonts w:ascii="Arial" w:hAnsi="Arial" w:cs="Arial"/>
      <w:b/>
      <w:sz w:val="36"/>
      <w:szCs w:val="36"/>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851"/>
      <w:jc w:val="both"/>
    </w:pPr>
    <w:rPr>
      <w:spacing w:val="20"/>
      <w:sz w:val="24"/>
      <w:lang w:val="en-US"/>
    </w:rPr>
  </w:style>
  <w:style w:type="paragraph" w:styleId="a4">
    <w:name w:val="header"/>
    <w:basedOn w:val="a"/>
    <w:link w:val="a5"/>
    <w:uiPriority w:val="99"/>
    <w:unhideWhenUsed/>
    <w:rsid w:val="00D10368"/>
    <w:pPr>
      <w:tabs>
        <w:tab w:val="center" w:pos="4677"/>
        <w:tab w:val="right" w:pos="9355"/>
      </w:tabs>
    </w:pPr>
  </w:style>
  <w:style w:type="character" w:customStyle="1" w:styleId="a5">
    <w:name w:val="Верхній колонтитул Знак"/>
    <w:basedOn w:val="a0"/>
    <w:link w:val="a4"/>
    <w:uiPriority w:val="99"/>
    <w:rsid w:val="00D10368"/>
    <w:rPr>
      <w:color w:val="000000"/>
      <w:lang w:val="ru-RU"/>
    </w:rPr>
  </w:style>
  <w:style w:type="paragraph" w:styleId="a6">
    <w:name w:val="footer"/>
    <w:basedOn w:val="a"/>
    <w:link w:val="a7"/>
    <w:uiPriority w:val="99"/>
    <w:unhideWhenUsed/>
    <w:rsid w:val="00D10368"/>
    <w:pPr>
      <w:tabs>
        <w:tab w:val="center" w:pos="4677"/>
        <w:tab w:val="right" w:pos="9355"/>
      </w:tabs>
    </w:pPr>
  </w:style>
  <w:style w:type="character" w:customStyle="1" w:styleId="a7">
    <w:name w:val="Нижній колонтитул Знак"/>
    <w:basedOn w:val="a0"/>
    <w:link w:val="a6"/>
    <w:uiPriority w:val="99"/>
    <w:rsid w:val="00D10368"/>
    <w:rPr>
      <w:color w:val="000000"/>
      <w:lang w:val="ru-RU"/>
    </w:rPr>
  </w:style>
  <w:style w:type="paragraph" w:styleId="a8">
    <w:name w:val="Normal (Web)"/>
    <w:basedOn w:val="a"/>
    <w:uiPriority w:val="99"/>
    <w:semiHidden/>
    <w:unhideWhenUsed/>
    <w:rsid w:val="00E85FC7"/>
    <w:pPr>
      <w:spacing w:before="100" w:beforeAutospacing="1" w:after="100" w:afterAutospacing="1"/>
    </w:pPr>
    <w:rPr>
      <w:color w:val="auto"/>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48913">
      <w:bodyDiv w:val="1"/>
      <w:marLeft w:val="0"/>
      <w:marRight w:val="0"/>
      <w:marTop w:val="0"/>
      <w:marBottom w:val="0"/>
      <w:divBdr>
        <w:top w:val="none" w:sz="0" w:space="0" w:color="auto"/>
        <w:left w:val="none" w:sz="0" w:space="0" w:color="auto"/>
        <w:bottom w:val="none" w:sz="0" w:space="0" w:color="auto"/>
        <w:right w:val="none" w:sz="0" w:space="0" w:color="auto"/>
      </w:divBdr>
    </w:div>
    <w:div w:id="788820797">
      <w:bodyDiv w:val="1"/>
      <w:marLeft w:val="0"/>
      <w:marRight w:val="0"/>
      <w:marTop w:val="0"/>
      <w:marBottom w:val="0"/>
      <w:divBdr>
        <w:top w:val="none" w:sz="0" w:space="0" w:color="auto"/>
        <w:left w:val="none" w:sz="0" w:space="0" w:color="auto"/>
        <w:bottom w:val="none" w:sz="0" w:space="0" w:color="auto"/>
        <w:right w:val="none" w:sz="0" w:space="0" w:color="auto"/>
      </w:divBdr>
    </w:div>
    <w:div w:id="2030711894">
      <w:bodyDiv w:val="1"/>
      <w:marLeft w:val="0"/>
      <w:marRight w:val="0"/>
      <w:marTop w:val="0"/>
      <w:marBottom w:val="0"/>
      <w:divBdr>
        <w:top w:val="none" w:sz="0" w:space="0" w:color="auto"/>
        <w:left w:val="none" w:sz="0" w:space="0" w:color="auto"/>
        <w:bottom w:val="none" w:sz="0" w:space="0" w:color="auto"/>
        <w:right w:val="none" w:sz="0" w:space="0" w:color="auto"/>
      </w:divBdr>
      <w:divsChild>
        <w:div w:id="68503499">
          <w:marLeft w:val="0"/>
          <w:marRight w:val="0"/>
          <w:marTop w:val="0"/>
          <w:marBottom w:val="0"/>
          <w:divBdr>
            <w:top w:val="none" w:sz="0" w:space="0" w:color="auto"/>
            <w:left w:val="none" w:sz="0" w:space="0" w:color="auto"/>
            <w:bottom w:val="none" w:sz="0" w:space="0" w:color="auto"/>
            <w:right w:val="none" w:sz="0" w:space="0" w:color="auto"/>
          </w:divBdr>
        </w:div>
        <w:div w:id="1316497851">
          <w:marLeft w:val="0"/>
          <w:marRight w:val="0"/>
          <w:marTop w:val="0"/>
          <w:marBottom w:val="0"/>
          <w:divBdr>
            <w:top w:val="none" w:sz="0" w:space="0" w:color="auto"/>
            <w:left w:val="none" w:sz="0" w:space="0" w:color="auto"/>
            <w:bottom w:val="none" w:sz="0" w:space="0" w:color="auto"/>
            <w:right w:val="none" w:sz="0" w:space="0" w:color="auto"/>
          </w:divBdr>
        </w:div>
      </w:divsChild>
    </w:div>
    <w:div w:id="20440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1245</TotalTime>
  <Pages>1</Pages>
  <Words>1748</Words>
  <Characters>997</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LIGOS</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298</cp:revision>
  <cp:lastPrinted>2024-02-12T14:45:00Z</cp:lastPrinted>
  <dcterms:created xsi:type="dcterms:W3CDTF">2023-05-01T09:21:00Z</dcterms:created>
  <dcterms:modified xsi:type="dcterms:W3CDTF">2024-09-02T12:38:00Z</dcterms:modified>
</cp:coreProperties>
</file>