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C6" w:rsidRPr="005251D5" w:rsidRDefault="004F1FC6" w:rsidP="004F1FC6">
      <w:pPr>
        <w:pStyle w:val="a4"/>
        <w:spacing w:line="240" w:lineRule="auto"/>
        <w:rPr>
          <w:caps/>
          <w:lang w:val="uk-UA"/>
        </w:rPr>
      </w:pPr>
      <w:r w:rsidRPr="005251D5">
        <w:rPr>
          <w:caps/>
          <w:lang w:val="uk-UA"/>
        </w:rPr>
        <w:t xml:space="preserve">Повідомлення про намір </w:t>
      </w:r>
    </w:p>
    <w:p w:rsidR="004F1FC6" w:rsidRPr="00FB3848" w:rsidRDefault="004F1FC6" w:rsidP="004F1FC6">
      <w:pPr>
        <w:pStyle w:val="a4"/>
        <w:spacing w:line="240" w:lineRule="auto"/>
        <w:rPr>
          <w:caps/>
          <w:lang w:val="uk-UA"/>
        </w:rPr>
      </w:pPr>
      <w:r w:rsidRPr="005251D5">
        <w:rPr>
          <w:caps/>
          <w:lang w:val="uk-UA"/>
        </w:rPr>
        <w:t>отримати дозвіл на викиди забруднюючих</w:t>
      </w:r>
      <w:r w:rsidRPr="00FB3848">
        <w:rPr>
          <w:caps/>
          <w:lang w:val="uk-UA"/>
        </w:rPr>
        <w:t xml:space="preserve"> речовин</w:t>
      </w:r>
    </w:p>
    <w:p w:rsidR="004F1FC6" w:rsidRPr="009118EA" w:rsidRDefault="004F1FC6" w:rsidP="004F1FC6">
      <w:pPr>
        <w:autoSpaceDE w:val="0"/>
        <w:autoSpaceDN w:val="0"/>
        <w:adjustRightInd w:val="0"/>
        <w:ind w:left="900" w:hanging="900"/>
        <w:jc w:val="center"/>
        <w:rPr>
          <w:lang w:val="uk-UA"/>
        </w:rPr>
      </w:pPr>
    </w:p>
    <w:p w:rsidR="004F1FC6" w:rsidRPr="005A0C68" w:rsidRDefault="004F1FC6" w:rsidP="004F1FC6">
      <w:pPr>
        <w:rPr>
          <w:lang w:val="uk-UA"/>
        </w:rPr>
      </w:pPr>
      <w:r>
        <w:rPr>
          <w:lang w:val="uk-UA"/>
        </w:rPr>
        <w:t xml:space="preserve">     </w:t>
      </w:r>
      <w:r w:rsidRPr="008C57A9">
        <w:rPr>
          <w:lang w:val="uk-UA"/>
        </w:rPr>
        <w:t xml:space="preserve">     Товариство з обмеженою відповідальністю «САН  ЛОГІСТИК» (ТОВ «Сан Логістик», код ЄДРПОУ – </w:t>
      </w:r>
      <w:r w:rsidRPr="008C57A9">
        <w:rPr>
          <w:shd w:val="clear" w:color="auto" w:fill="FFFFFF"/>
          <w:lang w:val="uk-UA"/>
        </w:rPr>
        <w:t>39419587</w:t>
      </w:r>
      <w:r w:rsidRPr="008C57A9">
        <w:rPr>
          <w:lang w:val="uk-UA"/>
        </w:rPr>
        <w:t>,</w:t>
      </w:r>
      <w:r w:rsidRPr="008C57A9">
        <w:rPr>
          <w:rFonts w:eastAsia="Calibri"/>
          <w:color w:val="000000"/>
          <w:lang w:val="uk-UA"/>
        </w:rPr>
        <w:t xml:space="preserve"> яке розташоване на </w:t>
      </w:r>
      <w:r w:rsidRPr="008C57A9">
        <w:rPr>
          <w:lang w:val="uk-UA"/>
        </w:rPr>
        <w:t xml:space="preserve">територія причалу №3 </w:t>
      </w:r>
      <w:r w:rsidRPr="008C57A9">
        <w:rPr>
          <w:rFonts w:eastAsia="Calibri"/>
          <w:color w:val="1F1F1F"/>
          <w:shd w:val="clear" w:color="auto" w:fill="FFFFFF"/>
          <w:lang w:val="uk-UA"/>
        </w:rPr>
        <w:t>Ізмаїльської філії Держа</w:t>
      </w:r>
      <w:r w:rsidRPr="008C57A9">
        <w:rPr>
          <w:rFonts w:eastAsia="Calibri"/>
          <w:color w:val="1F1F1F"/>
          <w:shd w:val="clear" w:color="auto" w:fill="FFFFFF"/>
          <w:lang w:val="uk-UA"/>
        </w:rPr>
        <w:t>в</w:t>
      </w:r>
      <w:r w:rsidRPr="008C57A9">
        <w:rPr>
          <w:rFonts w:eastAsia="Calibri"/>
          <w:color w:val="1F1F1F"/>
          <w:shd w:val="clear" w:color="auto" w:fill="FFFFFF"/>
          <w:lang w:val="uk-UA"/>
        </w:rPr>
        <w:t>ного підприємства "Адміністрація морських портів України" (адміністрація Ізмаїльського мо</w:t>
      </w:r>
      <w:r w:rsidRPr="008C57A9">
        <w:rPr>
          <w:rFonts w:eastAsia="Calibri"/>
          <w:color w:val="1F1F1F"/>
          <w:shd w:val="clear" w:color="auto" w:fill="FFFFFF"/>
          <w:lang w:val="uk-UA"/>
        </w:rPr>
        <w:t>р</w:t>
      </w:r>
      <w:r w:rsidRPr="008C57A9">
        <w:rPr>
          <w:rFonts w:eastAsia="Calibri"/>
          <w:color w:val="1F1F1F"/>
          <w:shd w:val="clear" w:color="auto" w:fill="FFFFFF"/>
          <w:lang w:val="uk-UA"/>
        </w:rPr>
        <w:t>ського порту)</w:t>
      </w:r>
      <w:r w:rsidRPr="008C57A9">
        <w:rPr>
          <w:rFonts w:eastAsia="Calibri"/>
          <w:color w:val="000000"/>
          <w:lang w:val="uk-UA"/>
        </w:rPr>
        <w:t xml:space="preserve"> </w:t>
      </w:r>
      <w:r w:rsidRPr="008C57A9">
        <w:rPr>
          <w:lang w:val="uk-UA"/>
        </w:rPr>
        <w:t xml:space="preserve"> </w:t>
      </w:r>
      <w:r w:rsidRPr="008C57A9">
        <w:rPr>
          <w:rFonts w:eastAsia="Calibri"/>
          <w:color w:val="000000"/>
          <w:lang w:val="uk-UA"/>
        </w:rPr>
        <w:t xml:space="preserve"> </w:t>
      </w:r>
      <w:r w:rsidRPr="008C57A9">
        <w:rPr>
          <w:color w:val="000000"/>
          <w:lang w:val="uk-UA"/>
        </w:rPr>
        <w:t xml:space="preserve">за </w:t>
      </w:r>
      <w:proofErr w:type="spellStart"/>
      <w:r w:rsidRPr="008C57A9">
        <w:rPr>
          <w:color w:val="000000"/>
          <w:lang w:val="uk-UA"/>
        </w:rPr>
        <w:t>адресою</w:t>
      </w:r>
      <w:proofErr w:type="spellEnd"/>
      <w:r w:rsidRPr="008C57A9">
        <w:rPr>
          <w:color w:val="000000"/>
          <w:lang w:val="uk-UA"/>
        </w:rPr>
        <w:t xml:space="preserve">: </w:t>
      </w:r>
      <w:r w:rsidRPr="008C57A9">
        <w:rPr>
          <w:lang w:val="uk-UA"/>
        </w:rPr>
        <w:t xml:space="preserve">68609, Одеська обл., м. Ізмаїл, вул.  Портова, 4 . тел. (066) 103-23-69, </w:t>
      </w:r>
      <w:r w:rsidRPr="008C57A9">
        <w:rPr>
          <w:shd w:val="clear" w:color="auto" w:fill="FFFFFF"/>
          <w:lang w:val="en-US"/>
        </w:rPr>
        <w:t>e</w:t>
      </w:r>
      <w:r w:rsidRPr="008C57A9">
        <w:rPr>
          <w:shd w:val="clear" w:color="auto" w:fill="FFFFFF"/>
          <w:lang w:val="uk-UA"/>
        </w:rPr>
        <w:t>-</w:t>
      </w:r>
      <w:r w:rsidRPr="008C57A9">
        <w:rPr>
          <w:shd w:val="clear" w:color="auto" w:fill="FFFFFF"/>
          <w:lang w:val="en-US"/>
        </w:rPr>
        <w:t>mail</w:t>
      </w:r>
      <w:r w:rsidRPr="008C57A9">
        <w:rPr>
          <w:shd w:val="clear" w:color="auto" w:fill="FFFFFF"/>
          <w:lang w:val="uk-UA"/>
        </w:rPr>
        <w:t xml:space="preserve">: </w:t>
      </w:r>
      <w:proofErr w:type="spellStart"/>
      <w:r w:rsidRPr="008C57A9">
        <w:rPr>
          <w:color w:val="0000FF"/>
          <w:shd w:val="clear" w:color="auto" w:fill="FFFFFF"/>
          <w:lang w:val="en-US"/>
        </w:rPr>
        <w:t>sanlogistik</w:t>
      </w:r>
      <w:proofErr w:type="spellEnd"/>
      <w:r w:rsidRPr="008C57A9">
        <w:rPr>
          <w:color w:val="0000FF"/>
          <w:shd w:val="clear" w:color="auto" w:fill="FFFFFF"/>
          <w:lang w:val="uk-UA"/>
        </w:rPr>
        <w:t>715@</w:t>
      </w:r>
      <w:proofErr w:type="spellStart"/>
      <w:r w:rsidRPr="008C57A9">
        <w:rPr>
          <w:color w:val="0000FF"/>
          <w:shd w:val="clear" w:color="auto" w:fill="FFFFFF"/>
        </w:rPr>
        <w:t>gmail</w:t>
      </w:r>
      <w:proofErr w:type="spellEnd"/>
      <w:r w:rsidRPr="008C57A9">
        <w:rPr>
          <w:color w:val="0000FF"/>
          <w:shd w:val="clear" w:color="auto" w:fill="FFFFFF"/>
          <w:lang w:val="uk-UA"/>
        </w:rPr>
        <w:t>.</w:t>
      </w:r>
      <w:proofErr w:type="spellStart"/>
      <w:r w:rsidRPr="008C57A9">
        <w:rPr>
          <w:color w:val="0000FF"/>
          <w:shd w:val="clear" w:color="auto" w:fill="FFFFFF"/>
        </w:rPr>
        <w:t>com</w:t>
      </w:r>
      <w:proofErr w:type="spellEnd"/>
      <w:r w:rsidRPr="008C57A9">
        <w:rPr>
          <w:lang w:val="uk-UA"/>
        </w:rPr>
        <w:t xml:space="preserve">  </w:t>
      </w:r>
      <w:r w:rsidRPr="003B0B62">
        <w:rPr>
          <w:rFonts w:eastAsia="Calibri"/>
          <w:color w:val="000000"/>
          <w:lang w:val="uk-UA"/>
        </w:rPr>
        <w:t xml:space="preserve">Планованою діяльністю передбачено </w:t>
      </w:r>
      <w:r w:rsidRPr="003B0B62">
        <w:rPr>
          <w:color w:val="000000"/>
          <w:lang w:val="uk-UA" w:eastAsia="uk-UA"/>
        </w:rPr>
        <w:t>здійснення операцій з перевантаження, очищення, сушіння та зберігання зернових, бобових, олійних вантажів та продуктів їх переробки у режимі експорт-імпорт</w:t>
      </w:r>
      <w:r w:rsidRPr="003B0B62">
        <w:rPr>
          <w:rFonts w:eastAsia="Calibri"/>
          <w:color w:val="000000"/>
          <w:lang w:val="uk-UA"/>
        </w:rPr>
        <w:t>.</w:t>
      </w:r>
      <w:r w:rsidRPr="008C57A9">
        <w:rPr>
          <w:lang w:val="uk-UA"/>
        </w:rPr>
        <w:t xml:space="preserve"> Згідно з вимогами Закону України «Про оці</w:t>
      </w:r>
      <w:r w:rsidRPr="008C57A9">
        <w:rPr>
          <w:lang w:val="uk-UA"/>
        </w:rPr>
        <w:t>н</w:t>
      </w:r>
      <w:r w:rsidRPr="008C57A9">
        <w:rPr>
          <w:lang w:val="uk-UA"/>
        </w:rPr>
        <w:t xml:space="preserve">ку впливу на довкілля» діяльність підприємства підлягає оцінці на довкілля. За результатами оцінки впливу на довкілля впливу планованої </w:t>
      </w:r>
      <w:r w:rsidRPr="005A0C68">
        <w:rPr>
          <w:lang w:val="uk-UA"/>
        </w:rPr>
        <w:t xml:space="preserve">діяльності отриманий Висновок з оцінки впливу від 07. 06. 2024 р. № 05-08/5730/2 </w:t>
      </w:r>
    </w:p>
    <w:p w:rsidR="004F1FC6" w:rsidRPr="004F1FC6" w:rsidRDefault="004F1FC6" w:rsidP="004F1FC6">
      <w:pPr>
        <w:ind w:firstLine="567"/>
        <w:contextualSpacing/>
        <w:jc w:val="both"/>
        <w:rPr>
          <w:lang w:val="uk-UA"/>
        </w:rPr>
      </w:pPr>
      <w:r>
        <w:rPr>
          <w:rFonts w:eastAsia="Calibri"/>
          <w:color w:val="000000"/>
          <w:lang w:val="uk-UA"/>
        </w:rPr>
        <w:t>Джерелами утворення забруднюючих речовин в атмосферу є: місця перевантаження кул</w:t>
      </w:r>
      <w:r>
        <w:rPr>
          <w:rFonts w:eastAsia="Calibri"/>
          <w:color w:val="000000"/>
          <w:lang w:val="uk-UA"/>
        </w:rPr>
        <w:t>ь</w:t>
      </w:r>
      <w:r>
        <w:rPr>
          <w:rFonts w:eastAsia="Calibri"/>
          <w:color w:val="000000"/>
          <w:lang w:val="uk-UA"/>
        </w:rPr>
        <w:t xml:space="preserve">тур, норії (башмаки, головки), транспортери, насипні лотки, сепаратори очищення  </w:t>
      </w:r>
      <w:r w:rsidRPr="009907C8">
        <w:rPr>
          <w:lang w:val="uk-UA"/>
        </w:rPr>
        <w:t>АSP – 75 – 2 од</w:t>
      </w:r>
      <w:r w:rsidRPr="00E43157">
        <w:rPr>
          <w:lang w:val="uk-UA"/>
        </w:rPr>
        <w:t>., сушарні ДСП -32-ОТ – 2 од., ємності палива (піч</w:t>
      </w:r>
      <w:r>
        <w:rPr>
          <w:lang w:val="uk-UA"/>
        </w:rPr>
        <w:t xml:space="preserve">не) 2 од. – робоча та резервна, </w:t>
      </w:r>
      <w:bookmarkStart w:id="0" w:name="_GoBack"/>
      <w:bookmarkEnd w:id="0"/>
      <w:r w:rsidRPr="00E43157">
        <w:rPr>
          <w:rFonts w:eastAsia="Calibri"/>
          <w:color w:val="000000"/>
          <w:lang w:val="uk-UA"/>
        </w:rPr>
        <w:t>металообробні верстати – токарний, заточувальний, пост зварювання.  Основними забрудню</w:t>
      </w:r>
      <w:r w:rsidRPr="00E43157">
        <w:rPr>
          <w:rFonts w:eastAsia="Calibri"/>
          <w:color w:val="000000"/>
          <w:lang w:val="uk-UA"/>
        </w:rPr>
        <w:t>ю</w:t>
      </w:r>
      <w:r w:rsidRPr="00E43157">
        <w:rPr>
          <w:rFonts w:eastAsia="Calibri"/>
          <w:color w:val="000000"/>
          <w:lang w:val="uk-UA"/>
        </w:rPr>
        <w:t>чими речовинами, що надходять в атмосферу є:</w:t>
      </w:r>
      <w:r w:rsidRPr="00E43157">
        <w:rPr>
          <w:lang w:val="uk-UA" w:eastAsia="uk-UA"/>
        </w:rPr>
        <w:t xml:space="preserve"> метали та їх сполуки- 0,0003 т/рік, </w:t>
      </w:r>
      <w:r w:rsidRPr="00E43157">
        <w:rPr>
          <w:lang w:val="uk-UA"/>
        </w:rPr>
        <w:t>речовини у вигляді суспендованих твердих частинок (мікрочастинки та волокна) – 8,036 т/рік,,</w:t>
      </w:r>
      <w:r w:rsidRPr="00E43157">
        <w:rPr>
          <w:lang w:val="uk-UA" w:eastAsia="uk-UA"/>
        </w:rPr>
        <w:t xml:space="preserve"> сполуки азоту-0,267 т/рік, </w:t>
      </w:r>
      <w:r w:rsidRPr="00E43157">
        <w:rPr>
          <w:lang w:val="uk-UA"/>
        </w:rPr>
        <w:t>оксид вуглецю – 0,448 т/рік, НМЛОС – 0,421 т/рік, метан – 0,014 т/рік, вугл</w:t>
      </w:r>
      <w:r w:rsidRPr="00E43157">
        <w:rPr>
          <w:lang w:val="uk-UA"/>
        </w:rPr>
        <w:t>е</w:t>
      </w:r>
      <w:r w:rsidRPr="00E43157">
        <w:rPr>
          <w:lang w:val="uk-UA"/>
        </w:rPr>
        <w:t xml:space="preserve">цю </w:t>
      </w:r>
      <w:r w:rsidRPr="002A479D">
        <w:rPr>
          <w:lang w:val="uk-UA"/>
        </w:rPr>
        <w:t xml:space="preserve">діоксид – не нормується. </w:t>
      </w:r>
      <w:r w:rsidRPr="002A479D">
        <w:rPr>
          <w:lang w:val="uk-UA" w:eastAsia="uk-UA"/>
        </w:rPr>
        <w:t>Загальний обсяг викидів (без урахування</w:t>
      </w:r>
      <w:r w:rsidRPr="002A479D">
        <w:rPr>
          <w:lang w:val="uk-UA"/>
        </w:rPr>
        <w:t xml:space="preserve"> вуглецю діоксид</w:t>
      </w:r>
      <w:r w:rsidRPr="002A479D">
        <w:rPr>
          <w:lang w:val="uk-UA" w:eastAsia="uk-UA"/>
        </w:rPr>
        <w:t>),  скл</w:t>
      </w:r>
      <w:r w:rsidRPr="002A479D">
        <w:rPr>
          <w:lang w:val="uk-UA" w:eastAsia="uk-UA"/>
        </w:rPr>
        <w:t>а</w:t>
      </w:r>
      <w:r w:rsidRPr="002A479D">
        <w:rPr>
          <w:lang w:val="uk-UA" w:eastAsia="uk-UA"/>
        </w:rPr>
        <w:t>дає 9,186 т/рік.</w:t>
      </w:r>
    </w:p>
    <w:p w:rsidR="004F1FC6" w:rsidRPr="002A479D" w:rsidRDefault="004F1FC6" w:rsidP="004F1FC6">
      <w:pPr>
        <w:autoSpaceDE w:val="0"/>
        <w:autoSpaceDN w:val="0"/>
        <w:ind w:firstLine="708"/>
        <w:rPr>
          <w:lang w:val="uk-UA"/>
        </w:rPr>
      </w:pPr>
      <w:r w:rsidRPr="002A479D">
        <w:rPr>
          <w:lang w:val="uk-UA"/>
        </w:rPr>
        <w:t>Заходи щодо впровадження найкращих існуючих технологій виробництва  та природо</w:t>
      </w:r>
      <w:r w:rsidRPr="002A479D">
        <w:rPr>
          <w:lang w:val="uk-UA"/>
        </w:rPr>
        <w:t>о</w:t>
      </w:r>
      <w:r w:rsidRPr="002A479D">
        <w:rPr>
          <w:lang w:val="uk-UA"/>
        </w:rPr>
        <w:t>хоронні заходи щодо скорочення викидів забруднюючих речовин не передбачаються. Дозвол</w:t>
      </w:r>
      <w:r w:rsidRPr="002A479D">
        <w:rPr>
          <w:lang w:val="uk-UA"/>
        </w:rPr>
        <w:t>е</w:t>
      </w:r>
      <w:r w:rsidRPr="002A479D">
        <w:rPr>
          <w:lang w:val="uk-UA"/>
        </w:rPr>
        <w:t>ні обсяги викидів не перевищують нормативи граничнодопустимих викидів забруднюючих р</w:t>
      </w:r>
      <w:r w:rsidRPr="002A479D">
        <w:rPr>
          <w:lang w:val="uk-UA"/>
        </w:rPr>
        <w:t>е</w:t>
      </w:r>
      <w:r w:rsidRPr="002A479D">
        <w:rPr>
          <w:lang w:val="uk-UA"/>
        </w:rPr>
        <w:t>човин із стаціонарних  джерел</w:t>
      </w:r>
    </w:p>
    <w:p w:rsidR="004F1FC6" w:rsidRDefault="004F1FC6" w:rsidP="004F1FC6">
      <w:pPr>
        <w:rPr>
          <w:rStyle w:val="a3"/>
          <w:bdr w:val="none" w:sz="0" w:space="0" w:color="auto" w:frame="1"/>
          <w:shd w:val="clear" w:color="auto" w:fill="FFFFFF"/>
          <w:lang w:val="uk-UA"/>
        </w:rPr>
      </w:pPr>
      <w:r w:rsidRPr="002A479D">
        <w:rPr>
          <w:color w:val="000000"/>
          <w:lang w:val="uk-UA"/>
        </w:rPr>
        <w:t xml:space="preserve">    </w:t>
      </w:r>
      <w:r w:rsidRPr="002A479D">
        <w:rPr>
          <w:lang w:val="uk-UA"/>
        </w:rPr>
        <w:t xml:space="preserve">З пропозиціями та зауваженнями щодо </w:t>
      </w:r>
      <w:r>
        <w:rPr>
          <w:lang w:val="uk-UA"/>
        </w:rPr>
        <w:t xml:space="preserve">отримання дозволу на викиди забруднюючих речовин в </w:t>
      </w:r>
      <w:r w:rsidRPr="002A479D">
        <w:rPr>
          <w:lang w:val="uk-UA"/>
        </w:rPr>
        <w:t>а</w:t>
      </w:r>
      <w:r>
        <w:rPr>
          <w:lang w:val="uk-UA"/>
        </w:rPr>
        <w:t>тмосферне</w:t>
      </w:r>
      <w:r w:rsidRPr="002A479D">
        <w:rPr>
          <w:lang w:val="uk-UA"/>
        </w:rPr>
        <w:t xml:space="preserve"> повітря </w:t>
      </w:r>
      <w:r>
        <w:rPr>
          <w:lang w:val="uk-UA"/>
        </w:rPr>
        <w:t xml:space="preserve">стаціонарними джерелами </w:t>
      </w:r>
      <w:r w:rsidRPr="002A479D">
        <w:rPr>
          <w:lang w:val="uk-UA"/>
        </w:rPr>
        <w:t>звертатися протягом 30</w:t>
      </w:r>
      <w:r w:rsidRPr="008C57A9">
        <w:rPr>
          <w:lang w:val="uk-UA"/>
        </w:rPr>
        <w:t xml:space="preserve"> діб з моменту публік</w:t>
      </w:r>
      <w:r w:rsidRPr="008C57A9">
        <w:rPr>
          <w:lang w:val="uk-UA"/>
        </w:rPr>
        <w:t>а</w:t>
      </w:r>
      <w:r w:rsidRPr="008C57A9">
        <w:rPr>
          <w:lang w:val="uk-UA"/>
        </w:rPr>
        <w:t xml:space="preserve">ції до </w:t>
      </w:r>
      <w:r w:rsidRPr="008C57A9">
        <w:rPr>
          <w:shd w:val="clear" w:color="auto" w:fill="FFFFFF"/>
          <w:lang w:val="uk-UA"/>
        </w:rPr>
        <w:t xml:space="preserve">Одеської обласної державної адміністрації за </w:t>
      </w:r>
      <w:proofErr w:type="spellStart"/>
      <w:r w:rsidRPr="008C57A9">
        <w:rPr>
          <w:shd w:val="clear" w:color="auto" w:fill="FFFFFF"/>
          <w:lang w:val="uk-UA"/>
        </w:rPr>
        <w:t>адресою</w:t>
      </w:r>
      <w:proofErr w:type="spellEnd"/>
      <w:r w:rsidRPr="008C57A9">
        <w:rPr>
          <w:shd w:val="clear" w:color="auto" w:fill="FFFFFF"/>
          <w:lang w:val="uk-UA"/>
        </w:rPr>
        <w:t xml:space="preserve">: </w:t>
      </w:r>
      <w:r w:rsidRPr="008C57A9">
        <w:rPr>
          <w:lang w:val="uk-UA"/>
        </w:rPr>
        <w:t xml:space="preserve">проспект Шевченка, буд. 4, м. Одеса, 65032, тел.: </w:t>
      </w:r>
      <w:r>
        <w:rPr>
          <w:shd w:val="clear" w:color="auto" w:fill="FFFFFF"/>
          <w:lang w:val="uk-UA"/>
        </w:rPr>
        <w:t>(048) 718-92-47</w:t>
      </w:r>
      <w:r w:rsidRPr="008C57A9">
        <w:rPr>
          <w:shd w:val="clear" w:color="auto" w:fill="FFFFFF"/>
          <w:lang w:val="uk-UA"/>
        </w:rPr>
        <w:t xml:space="preserve">, </w:t>
      </w:r>
      <w:r w:rsidRPr="008C57A9">
        <w:rPr>
          <w:shd w:val="clear" w:color="auto" w:fill="FFFFFF"/>
          <w:lang w:val="en-US"/>
        </w:rPr>
        <w:t>e</w:t>
      </w:r>
      <w:r w:rsidRPr="008C57A9">
        <w:rPr>
          <w:shd w:val="clear" w:color="auto" w:fill="FFFFFF"/>
          <w:lang w:val="uk-UA"/>
        </w:rPr>
        <w:t>-</w:t>
      </w:r>
      <w:r w:rsidRPr="008C57A9">
        <w:rPr>
          <w:shd w:val="clear" w:color="auto" w:fill="FFFFFF"/>
          <w:lang w:val="en-US"/>
        </w:rPr>
        <w:t>mail</w:t>
      </w:r>
      <w:r w:rsidRPr="008C57A9">
        <w:rPr>
          <w:shd w:val="clear" w:color="auto" w:fill="FFFFFF"/>
          <w:lang w:val="uk-UA"/>
        </w:rPr>
        <w:t xml:space="preserve">: </w:t>
      </w:r>
      <w:hyperlink r:id="rId5" w:history="1">
        <w:r w:rsidRPr="008C57A9">
          <w:rPr>
            <w:rStyle w:val="a3"/>
            <w:bdr w:val="none" w:sz="0" w:space="0" w:color="auto" w:frame="1"/>
            <w:shd w:val="clear" w:color="auto" w:fill="FFFFFF"/>
          </w:rPr>
          <w:t>genotdel</w:t>
        </w:r>
        <w:r w:rsidRPr="008C57A9">
          <w:rPr>
            <w:rStyle w:val="a3"/>
            <w:bdr w:val="none" w:sz="0" w:space="0" w:color="auto" w:frame="1"/>
            <w:shd w:val="clear" w:color="auto" w:fill="FFFFFF"/>
            <w:lang w:val="uk-UA"/>
          </w:rPr>
          <w:t>@</w:t>
        </w:r>
        <w:r w:rsidRPr="008C57A9">
          <w:rPr>
            <w:rStyle w:val="a3"/>
            <w:bdr w:val="none" w:sz="0" w:space="0" w:color="auto" w:frame="1"/>
            <w:shd w:val="clear" w:color="auto" w:fill="FFFFFF"/>
          </w:rPr>
          <w:t>od</w:t>
        </w:r>
        <w:r w:rsidRPr="008C57A9">
          <w:rPr>
            <w:rStyle w:val="a3"/>
            <w:bdr w:val="none" w:sz="0" w:space="0" w:color="auto" w:frame="1"/>
            <w:shd w:val="clear" w:color="auto" w:fill="FFFFFF"/>
            <w:lang w:val="uk-UA"/>
          </w:rPr>
          <w:t>.</w:t>
        </w:r>
        <w:r w:rsidRPr="008C57A9">
          <w:rPr>
            <w:rStyle w:val="a3"/>
            <w:bdr w:val="none" w:sz="0" w:space="0" w:color="auto" w:frame="1"/>
            <w:shd w:val="clear" w:color="auto" w:fill="FFFFFF"/>
          </w:rPr>
          <w:t>gov</w:t>
        </w:r>
        <w:r w:rsidRPr="008C57A9">
          <w:rPr>
            <w:rStyle w:val="a3"/>
            <w:bdr w:val="none" w:sz="0" w:space="0" w:color="auto" w:frame="1"/>
            <w:shd w:val="clear" w:color="auto" w:fill="FFFFFF"/>
            <w:lang w:val="uk-UA"/>
          </w:rPr>
          <w:t>.</w:t>
        </w:r>
        <w:proofErr w:type="spellStart"/>
        <w:r w:rsidRPr="008C57A9">
          <w:rPr>
            <w:rStyle w:val="a3"/>
            <w:bdr w:val="none" w:sz="0" w:space="0" w:color="auto" w:frame="1"/>
            <w:shd w:val="clear" w:color="auto" w:fill="FFFFFF"/>
          </w:rPr>
          <w:t>ua</w:t>
        </w:r>
        <w:proofErr w:type="spellEnd"/>
      </w:hyperlink>
    </w:p>
    <w:p w:rsidR="003301A2" w:rsidRPr="004F1FC6" w:rsidRDefault="003301A2">
      <w:pPr>
        <w:rPr>
          <w:lang w:val="uk-UA"/>
        </w:rPr>
      </w:pPr>
    </w:p>
    <w:sectPr w:rsidR="003301A2" w:rsidRPr="004F1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A7"/>
    <w:rsid w:val="002A27A7"/>
    <w:rsid w:val="003301A2"/>
    <w:rsid w:val="004F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1FC6"/>
    <w:rPr>
      <w:color w:val="0000FF"/>
      <w:u w:val="single"/>
    </w:rPr>
  </w:style>
  <w:style w:type="paragraph" w:styleId="a4">
    <w:name w:val="Title"/>
    <w:basedOn w:val="a"/>
    <w:link w:val="a5"/>
    <w:qFormat/>
    <w:rsid w:val="004F1FC6"/>
    <w:pPr>
      <w:spacing w:line="360" w:lineRule="auto"/>
      <w:ind w:firstLine="709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4F1FC6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1FC6"/>
    <w:rPr>
      <w:color w:val="0000FF"/>
      <w:u w:val="single"/>
    </w:rPr>
  </w:style>
  <w:style w:type="paragraph" w:styleId="a4">
    <w:name w:val="Title"/>
    <w:basedOn w:val="a"/>
    <w:link w:val="a5"/>
    <w:qFormat/>
    <w:rsid w:val="004F1FC6"/>
    <w:pPr>
      <w:spacing w:line="360" w:lineRule="auto"/>
      <w:ind w:firstLine="709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4F1FC6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notdel@o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2024-08-30T10:57:00Z</dcterms:created>
  <dcterms:modified xsi:type="dcterms:W3CDTF">2024-08-30T10:58:00Z</dcterms:modified>
</cp:coreProperties>
</file>