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0E" w:rsidRDefault="00D0710E" w:rsidP="00D07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710E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 про намір суб’єкта господарювання отримати дозвіл на викиди</w:t>
      </w:r>
      <w:r w:rsidR="008E14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0710E">
        <w:rPr>
          <w:rFonts w:ascii="Times New Roman" w:hAnsi="Times New Roman" w:cs="Times New Roman"/>
          <w:b/>
          <w:sz w:val="24"/>
          <w:szCs w:val="24"/>
          <w:lang w:val="uk-UA"/>
        </w:rPr>
        <w:t>забруднюючих речовин</w:t>
      </w:r>
    </w:p>
    <w:p w:rsidR="00D0710E" w:rsidRPr="00D0710E" w:rsidRDefault="00D0710E" w:rsidP="00D07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2BBF" w:rsidRPr="00942BBF" w:rsidRDefault="00942BBF" w:rsidP="00942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B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>Повне та скорочене найменування суб’єкта господарювання:</w:t>
      </w:r>
      <w:r w:rsidR="00A24148" w:rsidRPr="00A241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42BBF">
        <w:rPr>
          <w:rFonts w:ascii="Times New Roman" w:hAnsi="Times New Roman" w:cs="Times New Roman"/>
          <w:sz w:val="24"/>
          <w:szCs w:val="24"/>
          <w:lang w:val="uk-UA"/>
        </w:rPr>
        <w:t>Виконавчий комітет Вербківської сільської ради Павлоградського району Дніпропетровської області (Виконавчий комітет Вербківської сільської ради) Комунальний заклад дошкільної освіти «Вербківський дитячий ясла</w:t>
      </w:r>
      <w:r w:rsidRPr="00A24148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942BBF">
        <w:rPr>
          <w:rFonts w:ascii="Times New Roman" w:hAnsi="Times New Roman" w:cs="Times New Roman"/>
          <w:sz w:val="24"/>
          <w:szCs w:val="24"/>
          <w:lang w:val="uk-UA"/>
        </w:rPr>
        <w:t>садок «Оксанка» загального розвитку» Вербківської сільської ради Павлоградського району Дніпропетровської області (КЗДО «Вербківський дитячий ясла-садок «Оксанка»)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Код за ЄДРПОУ:</w:t>
      </w:r>
      <w:r w:rsidR="00A24148" w:rsidRPr="00A241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42BBF">
        <w:rPr>
          <w:rFonts w:ascii="Times New Roman" w:hAnsi="Times New Roman" w:cs="Times New Roman"/>
          <w:sz w:val="24"/>
          <w:szCs w:val="24"/>
        </w:rPr>
        <w:t>40210149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Місце</w:t>
      </w:r>
      <w:r w:rsidR="00A2414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знаходження суб’єкта господарювання, контактний номер телефону, адреса електронної пошти:</w:t>
      </w:r>
      <w:r w:rsidR="00A24148" w:rsidRPr="00A241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</w:rPr>
        <w:t>51453, Дніпропетровська область, Павлоградський район, с.Вербки, вул. Центральна, 20</w:t>
      </w:r>
      <w:r w:rsidRPr="00942BBF">
        <w:rPr>
          <w:rFonts w:ascii="Times New Roman" w:hAnsi="Times New Roman" w:cs="Times New Roman"/>
          <w:sz w:val="24"/>
          <w:szCs w:val="24"/>
        </w:rPr>
        <w:t xml:space="preserve">, </w:t>
      </w:r>
      <w:r w:rsidRPr="00942BBF">
        <w:rPr>
          <w:rFonts w:ascii="Times New Roman" w:hAnsi="Times New Roman" w:cs="Times New Roman"/>
          <w:bCs/>
          <w:sz w:val="24"/>
          <w:szCs w:val="24"/>
        </w:rPr>
        <w:t xml:space="preserve">тел. +38 (099) 001-58-37, </w:t>
      </w:r>
      <w:r w:rsidRPr="00942BBF">
        <w:rPr>
          <w:rFonts w:ascii="Times New Roman" w:hAnsi="Times New Roman" w:cs="Times New Roman"/>
          <w:bCs/>
          <w:sz w:val="24"/>
          <w:szCs w:val="24"/>
          <w:lang w:val="en-US"/>
        </w:rPr>
        <w:t>verbkizem</w:t>
      </w:r>
      <w:r w:rsidRPr="00942BBF">
        <w:rPr>
          <w:rFonts w:ascii="Times New Roman" w:hAnsi="Times New Roman" w:cs="Times New Roman"/>
          <w:bCs/>
          <w:sz w:val="24"/>
          <w:szCs w:val="24"/>
        </w:rPr>
        <w:t>@</w:t>
      </w:r>
      <w:r w:rsidRPr="00942BBF">
        <w:rPr>
          <w:rFonts w:ascii="Times New Roman" w:hAnsi="Times New Roman" w:cs="Times New Roman"/>
          <w:bCs/>
          <w:sz w:val="24"/>
          <w:szCs w:val="24"/>
          <w:lang w:val="en-US"/>
        </w:rPr>
        <w:t>gmail</w:t>
      </w:r>
      <w:r w:rsidRPr="00942BBF">
        <w:rPr>
          <w:rFonts w:ascii="Times New Roman" w:hAnsi="Times New Roman" w:cs="Times New Roman"/>
          <w:bCs/>
          <w:sz w:val="24"/>
          <w:szCs w:val="24"/>
        </w:rPr>
        <w:t>.</w:t>
      </w:r>
      <w:r w:rsidRPr="00942BBF">
        <w:rPr>
          <w:rFonts w:ascii="Times New Roman" w:hAnsi="Times New Roman" w:cs="Times New Roman"/>
          <w:bCs/>
          <w:sz w:val="24"/>
          <w:szCs w:val="24"/>
          <w:lang w:val="en-US"/>
        </w:rPr>
        <w:t>com</w:t>
      </w:r>
      <w:r w:rsidRPr="00942BBF">
        <w:rPr>
          <w:rFonts w:ascii="Times New Roman" w:hAnsi="Times New Roman" w:cs="Times New Roman"/>
          <w:sz w:val="24"/>
          <w:szCs w:val="24"/>
        </w:rPr>
        <w:t>.</w:t>
      </w:r>
      <w:r w:rsidR="00A241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Місце</w:t>
      </w:r>
      <w:r w:rsidR="00A2414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знаходження об’єкта/промислового майданчика:</w:t>
      </w:r>
      <w:r w:rsidR="00A24148" w:rsidRPr="00A241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42BBF">
        <w:rPr>
          <w:rFonts w:ascii="Times New Roman" w:hAnsi="Times New Roman" w:cs="Times New Roman"/>
          <w:sz w:val="24"/>
          <w:szCs w:val="24"/>
        </w:rPr>
        <w:t>51453, Дніпропетровська обл., Павлоградський район, Дніпропетровська область, Вербківська територіальна громада, с.Вербки, вул.Сонячна,86.</w:t>
      </w:r>
      <w:r w:rsidR="00A241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Мета отримання дозволу на викиди: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Отримання дозволу на викиди для </w:t>
      </w:r>
      <w:r w:rsidRPr="00942BBF">
        <w:rPr>
          <w:rFonts w:ascii="Times New Roman" w:hAnsi="Times New Roman" w:cs="Times New Roman"/>
          <w:sz w:val="24"/>
          <w:szCs w:val="24"/>
        </w:rPr>
        <w:t xml:space="preserve">новоствореного 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об'єкта ІІІ групи. 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Відомості про наявність висновку з ОВД:</w:t>
      </w:r>
      <w:r w:rsidRPr="00942B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Діяльність підприємства не підлягає оцінці впливу на довкілля згідно Закону України “Про оцінку впливу на довкілля”. 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Загальний опис об’єкта: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Спеціалізація підприємства: </w:t>
      </w:r>
      <w:hyperlink r:id="rId4" w:history="1">
        <w:r w:rsidRPr="00A24148">
          <w:rPr>
            <w:rStyle w:val="a3"/>
            <w:rFonts w:ascii="Times New Roman" w:eastAsiaTheme="majorEastAsia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Державне управління загального характеру</w:t>
        </w:r>
      </w:hyperlink>
      <w:r w:rsidRPr="00942BBF">
        <w:rPr>
          <w:rFonts w:ascii="Times New Roman" w:hAnsi="Times New Roman" w:cs="Times New Roman"/>
          <w:sz w:val="24"/>
          <w:szCs w:val="24"/>
        </w:rPr>
        <w:t>.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території підприємства розташоване: </w:t>
      </w:r>
      <w:r w:rsidRPr="00942BBF">
        <w:rPr>
          <w:rFonts w:ascii="Times New Roman" w:hAnsi="Times New Roman" w:cs="Times New Roman"/>
          <w:sz w:val="24"/>
          <w:szCs w:val="24"/>
        </w:rPr>
        <w:t>Будівля дитячого ясла</w:t>
      </w:r>
      <w:r w:rsidRPr="00A24148">
        <w:rPr>
          <w:rFonts w:ascii="Times New Roman" w:hAnsi="Times New Roman" w:cs="Times New Roman"/>
          <w:b/>
          <w:sz w:val="24"/>
          <w:szCs w:val="24"/>
        </w:rPr>
        <w:t>-</w:t>
      </w:r>
      <w:r w:rsidRPr="00942BBF">
        <w:rPr>
          <w:rFonts w:ascii="Times New Roman" w:hAnsi="Times New Roman" w:cs="Times New Roman"/>
          <w:sz w:val="24"/>
          <w:szCs w:val="24"/>
        </w:rPr>
        <w:t>садку.Топочна</w:t>
      </w:r>
      <w:r w:rsidR="00A241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(забезпечення потреби в тепловій енергії та гарячого водопостачання у зимовий період </w:t>
      </w:r>
      <w:r w:rsidRPr="00A241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якості палива використовується вугілля)</w:t>
      </w:r>
      <w:r w:rsidRPr="00942BBF">
        <w:rPr>
          <w:rFonts w:ascii="Times New Roman" w:hAnsi="Times New Roman" w:cs="Times New Roman"/>
          <w:sz w:val="24"/>
          <w:szCs w:val="24"/>
        </w:rPr>
        <w:t>. Бензинова та дизельна електростанції</w:t>
      </w:r>
      <w:r w:rsidR="00A241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2BBF">
        <w:rPr>
          <w:rFonts w:ascii="Times New Roman" w:hAnsi="Times New Roman" w:cs="Times New Roman"/>
          <w:sz w:val="24"/>
          <w:szCs w:val="24"/>
        </w:rPr>
        <w:t xml:space="preserve">(для безперебійного постачання електроенергії). 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Технологічне обладнання:  </w:t>
      </w:r>
      <w:r w:rsidRPr="00942BBF">
        <w:rPr>
          <w:rFonts w:ascii="Times New Roman" w:hAnsi="Times New Roman" w:cs="Times New Roman"/>
          <w:sz w:val="24"/>
          <w:szCs w:val="24"/>
        </w:rPr>
        <w:t>2 вугільних котла«МРМ-М</w:t>
      </w:r>
      <w:r w:rsidRPr="00942BBF">
        <w:rPr>
          <w:rFonts w:ascii="Times New Roman" w:hAnsi="Times New Roman" w:cs="Times New Roman"/>
          <w:sz w:val="24"/>
          <w:szCs w:val="24"/>
          <w:lang w:val="en-US"/>
        </w:rPr>
        <w:t>ulti</w:t>
      </w:r>
      <w:r w:rsidRPr="00942BBF">
        <w:rPr>
          <w:rFonts w:ascii="Times New Roman" w:hAnsi="Times New Roman" w:cs="Times New Roman"/>
          <w:sz w:val="24"/>
          <w:szCs w:val="24"/>
        </w:rPr>
        <w:t xml:space="preserve">» №1, №2, </w:t>
      </w:r>
      <w:r w:rsidRPr="00A24148">
        <w:rPr>
          <w:rFonts w:ascii="Times New Roman" w:hAnsi="Times New Roman" w:cs="Times New Roman"/>
          <w:b/>
          <w:sz w:val="24"/>
          <w:szCs w:val="24"/>
        </w:rPr>
        <w:t>-</w:t>
      </w:r>
      <w:r w:rsidR="00A241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2BBF">
        <w:rPr>
          <w:rFonts w:ascii="Times New Roman" w:hAnsi="Times New Roman" w:cs="Times New Roman"/>
          <w:sz w:val="24"/>
          <w:szCs w:val="24"/>
        </w:rPr>
        <w:t>150,0 кВт кожен. (Дж.№1, Дж.№2). Бензинова електростанція «</w:t>
      </w:r>
      <w:r w:rsidRPr="00942BBF">
        <w:rPr>
          <w:rFonts w:ascii="Times New Roman" w:hAnsi="Times New Roman" w:cs="Times New Roman"/>
          <w:sz w:val="24"/>
          <w:szCs w:val="24"/>
          <w:lang w:val="en-US"/>
        </w:rPr>
        <w:t>GucbirGJB</w:t>
      </w:r>
      <w:r w:rsidRPr="00942BBF">
        <w:rPr>
          <w:rFonts w:ascii="Times New Roman" w:hAnsi="Times New Roman" w:cs="Times New Roman"/>
          <w:sz w:val="24"/>
          <w:szCs w:val="24"/>
        </w:rPr>
        <w:t>9500</w:t>
      </w:r>
      <w:r w:rsidRPr="00942BB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42BBF">
        <w:rPr>
          <w:rFonts w:ascii="Times New Roman" w:hAnsi="Times New Roman" w:cs="Times New Roman"/>
          <w:sz w:val="24"/>
          <w:szCs w:val="24"/>
        </w:rPr>
        <w:t>», 8 кВт (Дж.№3). Дизельна електростанція «</w:t>
      </w:r>
      <w:r w:rsidRPr="00942BBF">
        <w:rPr>
          <w:rFonts w:ascii="Times New Roman" w:hAnsi="Times New Roman" w:cs="Times New Roman"/>
          <w:sz w:val="24"/>
          <w:szCs w:val="24"/>
          <w:lang w:val="en-US"/>
        </w:rPr>
        <w:t>FGD</w:t>
      </w:r>
      <w:r w:rsidRPr="00942BBF">
        <w:rPr>
          <w:rFonts w:ascii="Times New Roman" w:hAnsi="Times New Roman" w:cs="Times New Roman"/>
          <w:sz w:val="24"/>
          <w:szCs w:val="24"/>
        </w:rPr>
        <w:t>6500</w:t>
      </w:r>
      <w:r w:rsidRPr="00942BB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42BBF">
        <w:rPr>
          <w:rFonts w:ascii="Times New Roman" w:hAnsi="Times New Roman" w:cs="Times New Roman"/>
          <w:sz w:val="24"/>
          <w:szCs w:val="24"/>
        </w:rPr>
        <w:t>»</w:t>
      </w:r>
      <w:r w:rsidRPr="00942BBF">
        <w:rPr>
          <w:rFonts w:ascii="Times New Roman" w:eastAsia="Calibri" w:hAnsi="Times New Roman" w:cs="Times New Roman"/>
          <w:sz w:val="24"/>
          <w:szCs w:val="24"/>
        </w:rPr>
        <w:t>, 5,5 кВт (Дж.№4)</w:t>
      </w:r>
      <w:r w:rsidRPr="00942BBF">
        <w:rPr>
          <w:rFonts w:ascii="Times New Roman" w:hAnsi="Times New Roman" w:cs="Times New Roman"/>
          <w:sz w:val="24"/>
          <w:szCs w:val="24"/>
        </w:rPr>
        <w:t xml:space="preserve">. 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Відомості щодо видів та обсягів викидів (т/рік):</w:t>
      </w:r>
      <w:r w:rsidR="00A105EF" w:rsidRPr="00A105E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42BBF">
        <w:rPr>
          <w:rFonts w:ascii="Times New Roman" w:hAnsi="Times New Roman" w:cs="Times New Roman"/>
          <w:sz w:val="24"/>
          <w:szCs w:val="24"/>
        </w:rPr>
        <w:t>діоксид азоту – 0,05204 т/рік, оксид вуглецю – 0,3214 т/рік,  діоксид сірки – 0,010042 т/рік, речовини у вигляді суспендованих твердих частинок – 0,02702 т/рік, вуглецю діоксид – 79,891 т/рік, азоту(1) оксид [N</w:t>
      </w:r>
      <w:r w:rsidRPr="00942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BBF">
        <w:rPr>
          <w:rFonts w:ascii="Times New Roman" w:hAnsi="Times New Roman" w:cs="Times New Roman"/>
          <w:sz w:val="24"/>
          <w:szCs w:val="24"/>
        </w:rPr>
        <w:t>O] – 0,001205 т/рік, метан – 0,000806 т/рік, неметанові леткі органічні сполуки (НМЛОС) – 0,04209 т/рік, арсен та його сполуки – 0,00008 т/рік, хром та його сполуки – 0,0004 т/рік, мідь та її сполуки – 0,00012 т/рік, ртуть та її сполуки  – 0,000008 т/рік, нікель та його сполуки – 0,0001 т/рік, свинець та його сполуки – 0,00008 т/рік, цинк та його сполуки – 0,000168 т/рік. Загальна кількість забруднюючих речовин складає: 80,346559 т/рік.</w:t>
      </w:r>
      <w:r w:rsidR="00A105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Заходи щодо впровадження найкращих існуючих технологій виробництва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На підприємстві не має виробництв та технологічного устаткування, які підлягають до впровадження найкращих доступних технологій та методів керування. 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Перелік заходів щодо скорочення викидів: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Заходи не встановлюються, оскільки відсутні нормативні перевищення  викидів. 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Дотримання виконання природоохоронних заходів щодо скорочення викидів: 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передбачено. 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Відповідність пропозицій щодо дозволених обсягів викидів законодавству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 та пропозицій звертатись в Дніпропетровську обласну Державну адміністрацію  за адресою: м. Дніпро, пр. Олександра Поля, 1, тел. 0-800-505-600, e-mail: </w:t>
      </w:r>
      <w:r w:rsidRPr="00942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zverngrom@adm.dp.gov.ua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Строки подання зауважень та пропозицій</w:t>
      </w:r>
      <w:r w:rsidRPr="00942BBF">
        <w:rPr>
          <w:rFonts w:ascii="Times New Roman" w:hAnsi="Times New Roman" w:cs="Times New Roman"/>
          <w:color w:val="000000" w:themeColor="text1"/>
          <w:sz w:val="24"/>
          <w:szCs w:val="24"/>
        </w:rPr>
        <w:t>: протягом місяця з дати публікації повідомлення.</w:t>
      </w:r>
    </w:p>
    <w:p w:rsidR="00456BB3" w:rsidRPr="00942BBF" w:rsidRDefault="00456BB3" w:rsidP="0094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BB3" w:rsidRPr="00942BBF" w:rsidSect="0036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D0710E"/>
    <w:rsid w:val="00036E13"/>
    <w:rsid w:val="00363393"/>
    <w:rsid w:val="00456BB3"/>
    <w:rsid w:val="004F2D1D"/>
    <w:rsid w:val="00744724"/>
    <w:rsid w:val="008E146C"/>
    <w:rsid w:val="00942BBF"/>
    <w:rsid w:val="00A105EF"/>
    <w:rsid w:val="00A24148"/>
    <w:rsid w:val="00A91BFF"/>
    <w:rsid w:val="00D0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basedOn w:val="a0"/>
    <w:rsid w:val="00D0710E"/>
    <w:rPr>
      <w:b/>
      <w:bCs/>
    </w:rPr>
  </w:style>
  <w:style w:type="character" w:styleId="a3">
    <w:name w:val="Hyperlink"/>
    <w:basedOn w:val="a0"/>
    <w:rsid w:val="00D071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databot.ua/c/kved/O/84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5</cp:revision>
  <dcterms:created xsi:type="dcterms:W3CDTF">2024-08-23T11:08:00Z</dcterms:created>
  <dcterms:modified xsi:type="dcterms:W3CDTF">2024-08-23T11:48:00Z</dcterms:modified>
</cp:coreProperties>
</file>