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1F8C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331F8C">
        <w:rPr>
          <w:b/>
        </w:rPr>
        <w:t>Товариства з обмеженою відповідальністю</w:t>
      </w:r>
      <w:r w:rsidR="00FB544A">
        <w:rPr>
          <w:b/>
        </w:rPr>
        <w:t xml:space="preserve"> «</w:t>
      </w:r>
      <w:r w:rsidR="00331F8C">
        <w:rPr>
          <w:b/>
        </w:rPr>
        <w:t>Петрол Контракт</w:t>
      </w:r>
      <w:r w:rsidR="00FB544A">
        <w:rPr>
          <w:b/>
        </w:rPr>
        <w:t>»</w:t>
      </w:r>
      <w:r w:rsidR="00C45EB2">
        <w:rPr>
          <w:b/>
        </w:rPr>
        <w:t xml:space="preserve"> 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331F8C">
        <w:t>Товариство з обмеженою відповідальністю</w:t>
      </w:r>
      <w:r w:rsidR="00C45EB2">
        <w:t xml:space="preserve"> «</w:t>
      </w:r>
      <w:r w:rsidR="00331F8C">
        <w:t>Петрол Контракт</w:t>
      </w:r>
      <w:r w:rsidR="00C45EB2">
        <w:t>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331F8C">
        <w:rPr>
          <w:lang w:eastAsia="ru-RU"/>
        </w:rPr>
        <w:t>ТОВ</w:t>
      </w:r>
      <w:r w:rsidR="00C45EB2">
        <w:rPr>
          <w:lang w:eastAsia="ru-RU"/>
        </w:rPr>
        <w:t xml:space="preserve"> «</w:t>
      </w:r>
      <w:r w:rsidR="00331F8C">
        <w:rPr>
          <w:lang w:eastAsia="ru-RU"/>
        </w:rPr>
        <w:t>Петрол Контракт</w:t>
      </w:r>
      <w:r w:rsidR="00C45EB2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331F8C">
        <w:rPr>
          <w:lang w:eastAsia="ru-RU"/>
        </w:rPr>
        <w:t>44800308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331F8C">
        <w:rPr>
          <w:lang w:eastAsia="ru-RU"/>
        </w:rPr>
        <w:t>42023</w:t>
      </w:r>
      <w:r w:rsidR="00C45EB2">
        <w:rPr>
          <w:lang w:eastAsia="ru-RU"/>
        </w:rPr>
        <w:t xml:space="preserve">, </w:t>
      </w:r>
      <w:r w:rsidR="00331F8C">
        <w:rPr>
          <w:lang w:eastAsia="ru-RU"/>
        </w:rPr>
        <w:t>Волинська</w:t>
      </w:r>
      <w:r w:rsidR="00C45EB2">
        <w:rPr>
          <w:lang w:eastAsia="ru-RU"/>
        </w:rPr>
        <w:t xml:space="preserve"> обл., </w:t>
      </w:r>
      <w:r w:rsidR="00331F8C">
        <w:rPr>
          <w:lang w:eastAsia="ru-RU"/>
        </w:rPr>
        <w:t>Луцький</w:t>
      </w:r>
      <w:r w:rsidR="00C45EB2">
        <w:rPr>
          <w:lang w:eastAsia="ru-RU"/>
        </w:rPr>
        <w:t xml:space="preserve"> р-н, </w:t>
      </w:r>
      <w:r w:rsidR="00331F8C">
        <w:rPr>
          <w:lang w:eastAsia="ru-RU"/>
        </w:rPr>
        <w:t>Луцька</w:t>
      </w:r>
      <w:r w:rsidR="00C45EB2">
        <w:rPr>
          <w:lang w:eastAsia="ru-RU"/>
        </w:rPr>
        <w:t xml:space="preserve"> ТГ, м</w:t>
      </w:r>
      <w:r w:rsidR="00C45EB2" w:rsidRPr="00773C26">
        <w:rPr>
          <w:lang w:eastAsia="ru-RU"/>
        </w:rPr>
        <w:t xml:space="preserve">. </w:t>
      </w:r>
      <w:r w:rsidR="00331F8C">
        <w:rPr>
          <w:lang w:eastAsia="ru-RU"/>
        </w:rPr>
        <w:t>Луцьк</w:t>
      </w:r>
      <w:r w:rsidR="00C45EB2" w:rsidRPr="00773C26">
        <w:rPr>
          <w:lang w:eastAsia="ru-RU"/>
        </w:rPr>
        <w:t xml:space="preserve">, вул. </w:t>
      </w:r>
      <w:r w:rsidR="00331F8C">
        <w:rPr>
          <w:lang w:eastAsia="ru-RU"/>
        </w:rPr>
        <w:t>Назарія Яремчука</w:t>
      </w:r>
      <w:r w:rsidR="00C45EB2" w:rsidRPr="00773C26">
        <w:rPr>
          <w:lang w:eastAsia="ru-RU"/>
        </w:rPr>
        <w:t xml:space="preserve">, </w:t>
      </w:r>
      <w:r w:rsidR="00331F8C">
        <w:rPr>
          <w:lang w:eastAsia="ru-RU"/>
        </w:rPr>
        <w:t>1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="00C45EB2" w:rsidRPr="00EB4BEA">
        <w:rPr>
          <w:lang w:eastAsia="ru-RU"/>
        </w:rPr>
        <w:t>(0</w:t>
      </w:r>
      <w:r w:rsidR="00331F8C">
        <w:rPr>
          <w:lang w:eastAsia="ru-RU"/>
        </w:rPr>
        <w:t>66</w:t>
      </w:r>
      <w:r w:rsidR="00C45EB2" w:rsidRPr="00EB4BEA">
        <w:rPr>
          <w:lang w:eastAsia="ru-RU"/>
        </w:rPr>
        <w:t xml:space="preserve">) </w:t>
      </w:r>
      <w:r w:rsidR="00331F8C">
        <w:rPr>
          <w:lang w:eastAsia="ru-RU"/>
        </w:rPr>
        <w:t>621</w:t>
      </w:r>
      <w:r w:rsidR="00C45EB2" w:rsidRPr="00EB4BEA">
        <w:rPr>
          <w:lang w:eastAsia="ru-RU"/>
        </w:rPr>
        <w:t>-</w:t>
      </w:r>
      <w:r w:rsidR="00331F8C">
        <w:rPr>
          <w:lang w:eastAsia="ru-RU"/>
        </w:rPr>
        <w:t>93</w:t>
      </w:r>
      <w:r w:rsidR="00C45EB2" w:rsidRPr="00EB4BEA">
        <w:rPr>
          <w:lang w:eastAsia="ru-RU"/>
        </w:rPr>
        <w:t>-</w:t>
      </w:r>
      <w:r w:rsidR="00331F8C">
        <w:rPr>
          <w:lang w:eastAsia="ru-RU"/>
        </w:rPr>
        <w:t>49</w:t>
      </w:r>
      <w:r w:rsidR="00A2754D">
        <w:rPr>
          <w:lang w:eastAsia="ru-RU"/>
        </w:rPr>
        <w:t>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r w:rsidR="00331F8C" w:rsidRPr="00E1492D">
        <w:rPr>
          <w:noProof w:val="0"/>
          <w:lang w:eastAsia="ru-RU"/>
        </w:rPr>
        <w:t>volodymyr.mura@wog.ua</w:t>
      </w:r>
      <w:r w:rsidR="00A2754D">
        <w:rPr>
          <w:lang w:eastAsia="ru-RU"/>
        </w:rPr>
        <w:t>;</w:t>
      </w:r>
    </w:p>
    <w:p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:rsidR="00E83C82" w:rsidRPr="00B72DBB" w:rsidRDefault="00C45EB2" w:rsidP="00C45EB2">
      <w:pPr>
        <w:pStyle w:val="a4"/>
        <w:jc w:val="both"/>
        <w:rPr>
          <w:iCs/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>–</w:t>
      </w:r>
      <w:r w:rsidR="00331F8C">
        <w:rPr>
          <w:lang w:eastAsia="ru-RU"/>
        </w:rPr>
        <w:t xml:space="preserve"> </w:t>
      </w:r>
      <w:r w:rsidR="006B07E5" w:rsidRPr="00B72DBB">
        <w:rPr>
          <w:iCs/>
        </w:rPr>
        <w:t>77422, Івано-Франківська обл., Івано-Франківський р-н, Ямницька ОТГ, с. Ямниця, вул. Галицька, 64</w:t>
      </w:r>
      <w:r w:rsidR="00A2754D" w:rsidRPr="00B72DBB">
        <w:rPr>
          <w:iCs/>
          <w:lang w:eastAsia="ru-RU"/>
        </w:rPr>
        <w:t>;</w:t>
      </w:r>
    </w:p>
    <w:p w:rsidR="00C45EB2" w:rsidRPr="00B72DBB" w:rsidRDefault="00C45EB2" w:rsidP="00C45EB2">
      <w:pPr>
        <w:pStyle w:val="a4"/>
        <w:jc w:val="both"/>
        <w:rPr>
          <w:iCs/>
          <w:lang w:eastAsia="ru-RU"/>
        </w:rPr>
      </w:pPr>
      <w:r w:rsidRPr="00B72DBB">
        <w:rPr>
          <w:b/>
          <w:iCs/>
          <w:lang w:eastAsia="ru-RU"/>
        </w:rPr>
        <w:t xml:space="preserve">Проммайданчик №2 </w:t>
      </w:r>
      <w:r w:rsidRPr="00B72DBB">
        <w:rPr>
          <w:iCs/>
          <w:lang w:eastAsia="ru-RU"/>
        </w:rPr>
        <w:t>–</w:t>
      </w:r>
      <w:r w:rsidR="00331F8C" w:rsidRPr="00B72DBB">
        <w:rPr>
          <w:iCs/>
          <w:lang w:eastAsia="ru-RU"/>
        </w:rPr>
        <w:t xml:space="preserve"> </w:t>
      </w:r>
      <w:r w:rsidR="006B07E5" w:rsidRPr="00B72DBB">
        <w:rPr>
          <w:iCs/>
        </w:rPr>
        <w:t>77400, Івано-Франківська обл., Івано-Франківський р-н, Тисменицька ОТГ, м.Тисмениця, вул. Костя Левицького, 114</w:t>
      </w:r>
      <w:r w:rsidRPr="00B72DBB">
        <w:rPr>
          <w:iCs/>
          <w:lang w:eastAsia="ru-RU"/>
        </w:rPr>
        <w:t>;</w:t>
      </w:r>
    </w:p>
    <w:p w:rsidR="00C45EB2" w:rsidRPr="00B72DBB" w:rsidRDefault="00C45EB2" w:rsidP="00C45EB2">
      <w:pPr>
        <w:pStyle w:val="a4"/>
        <w:jc w:val="both"/>
        <w:rPr>
          <w:iCs/>
          <w:lang w:eastAsia="ru-RU"/>
        </w:rPr>
      </w:pPr>
      <w:r w:rsidRPr="00B72DBB">
        <w:rPr>
          <w:b/>
          <w:iCs/>
          <w:lang w:eastAsia="ru-RU"/>
        </w:rPr>
        <w:t xml:space="preserve">Проммайданчик №3 </w:t>
      </w:r>
      <w:r w:rsidRPr="00B72DBB">
        <w:rPr>
          <w:iCs/>
          <w:lang w:eastAsia="ru-RU"/>
        </w:rPr>
        <w:t>–</w:t>
      </w:r>
      <w:r w:rsidR="0004058B" w:rsidRPr="00B72DBB">
        <w:rPr>
          <w:iCs/>
          <w:lang w:eastAsia="ru-RU"/>
        </w:rPr>
        <w:t xml:space="preserve"> </w:t>
      </w:r>
      <w:r w:rsidR="00B72DBB" w:rsidRPr="00B72DBB">
        <w:rPr>
          <w:iCs/>
        </w:rPr>
        <w:t>77423, Івано-Франківська обл., Івано-Франківський р-н, Угринівська ОТГ, с. Угринів, вул. Калуське шосе, 2д.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:rsidR="00A2754D" w:rsidRPr="00C4612E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C4612E">
        <w:rPr>
          <w:b/>
        </w:rPr>
        <w:t>Відомості про наявність висновку з оцінки впливу на довкілля</w:t>
      </w:r>
      <w:r w:rsidRPr="00C4612E">
        <w:t xml:space="preserve">: </w:t>
      </w:r>
      <w:r w:rsidR="0004058B" w:rsidRPr="00C4612E">
        <w:t xml:space="preserve">ТОВ «Петрол Контракт» підлягає оцінці впливу на довкілля передбачена вимогами ч. 2 та ч. 3 ст. 3 Закону України «Про оцінку впливу на довкілля» п. 4 абзац 2 «поверхневе та підземне зберігання викопного палива чи продуктів їх переробки на площі 500 квадратних метрів і більше або об’ємом (для рідких або газоподібних) 15 кубічних метрів і більше». </w:t>
      </w:r>
      <w:r w:rsidR="00A07294" w:rsidRPr="00C4612E">
        <w:t>А</w:t>
      </w:r>
      <w:r w:rsidR="0004058B" w:rsidRPr="00C4612E">
        <w:t>втозаправні комплекси на проммайданчиках №</w:t>
      </w:r>
      <w:r w:rsidR="00C4612E">
        <w:t>№1-3</w:t>
      </w:r>
      <w:r w:rsidR="0004058B" w:rsidRPr="00C4612E">
        <w:t xml:space="preserve"> введен</w:t>
      </w:r>
      <w:r w:rsidR="00C4612E">
        <w:t>і</w:t>
      </w:r>
      <w:r w:rsidR="0004058B" w:rsidRPr="00C4612E">
        <w:t xml:space="preserve"> в екпулуатацію та функціонуть з </w:t>
      </w:r>
      <w:r w:rsidR="00C4612E">
        <w:t xml:space="preserve">2008 р., 2007 р. та </w:t>
      </w:r>
      <w:r w:rsidR="0004058B" w:rsidRPr="00C4612E">
        <w:t>2016 р. відповідно, тобто до вступу в дію Закону «Про оцінку впливу на довкілля</w:t>
      </w:r>
      <w:r w:rsidR="00C4612E">
        <w:t>»</w:t>
      </w:r>
      <w:r w:rsidR="00D14D44" w:rsidRPr="00C4612E">
        <w:rPr>
          <w:szCs w:val="28"/>
        </w:rPr>
        <w:t>;</w:t>
      </w:r>
    </w:p>
    <w:p w:rsidR="00A2754D" w:rsidRPr="0004058B" w:rsidRDefault="00A2754D" w:rsidP="0004058B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04058B">
        <w:rPr>
          <w:rStyle w:val="tx1"/>
          <w:b w:val="0"/>
          <w:sz w:val="24"/>
          <w:szCs w:val="24"/>
          <w:lang w:val="uk-UA"/>
        </w:rPr>
        <w:t>ТОВ</w:t>
      </w:r>
      <w:r w:rsidR="0004058B" w:rsidRPr="00A55558">
        <w:rPr>
          <w:rStyle w:val="tx1"/>
          <w:b w:val="0"/>
          <w:sz w:val="24"/>
          <w:szCs w:val="24"/>
          <w:lang w:val="uk-UA"/>
        </w:rPr>
        <w:t xml:space="preserve"> </w:t>
      </w:r>
      <w:r w:rsidR="0004058B">
        <w:rPr>
          <w:rStyle w:val="tx1"/>
          <w:b w:val="0"/>
          <w:sz w:val="24"/>
          <w:szCs w:val="24"/>
          <w:lang w:val="uk-UA"/>
        </w:rPr>
        <w:t xml:space="preserve">«Петрол Контракт» </w:t>
      </w:r>
      <w:r w:rsidR="0004058B" w:rsidRPr="00E1492D">
        <w:rPr>
          <w:rStyle w:val="tx1"/>
          <w:b w:val="0"/>
          <w:sz w:val="24"/>
          <w:szCs w:val="24"/>
          <w:lang w:val="uk-UA"/>
        </w:rPr>
        <w:t>здійснює приймання, зберігання та заправку автомобільного транспорту бензином, дизельним паливом та скрапленим вуглеводневим газом</w:t>
      </w:r>
      <w:r w:rsidR="0004058B" w:rsidRPr="00A55558">
        <w:rPr>
          <w:rStyle w:val="tx1"/>
          <w:b w:val="0"/>
          <w:sz w:val="24"/>
          <w:szCs w:val="24"/>
          <w:lang w:val="uk-UA"/>
        </w:rPr>
        <w:t xml:space="preserve">. </w:t>
      </w:r>
      <w:r w:rsidR="0004058B" w:rsidRPr="00EB4BEA">
        <w:rPr>
          <w:rStyle w:val="tx1"/>
          <w:b w:val="0"/>
          <w:sz w:val="24"/>
          <w:szCs w:val="24"/>
          <w:lang w:val="uk-UA"/>
        </w:rPr>
        <w:t xml:space="preserve">(КВЕД: </w:t>
      </w:r>
      <w:r w:rsidR="0004058B">
        <w:rPr>
          <w:rStyle w:val="tx1"/>
          <w:b w:val="0"/>
          <w:sz w:val="24"/>
          <w:szCs w:val="24"/>
          <w:lang w:val="uk-UA"/>
        </w:rPr>
        <w:t>47</w:t>
      </w:r>
      <w:r w:rsidR="0004058B" w:rsidRPr="00EB4BEA">
        <w:rPr>
          <w:rStyle w:val="tx1"/>
          <w:b w:val="0"/>
          <w:sz w:val="24"/>
          <w:szCs w:val="24"/>
          <w:lang w:val="uk-UA"/>
        </w:rPr>
        <w:t>.</w:t>
      </w:r>
      <w:r w:rsidR="0004058B">
        <w:rPr>
          <w:rStyle w:val="tx1"/>
          <w:b w:val="0"/>
          <w:sz w:val="24"/>
          <w:szCs w:val="24"/>
          <w:lang w:val="uk-UA"/>
        </w:rPr>
        <w:t>30</w:t>
      </w:r>
      <w:r w:rsidR="0004058B" w:rsidRPr="00EB4BEA">
        <w:rPr>
          <w:rStyle w:val="tx1"/>
          <w:b w:val="0"/>
          <w:sz w:val="24"/>
          <w:szCs w:val="24"/>
          <w:lang w:val="uk-UA"/>
        </w:rPr>
        <w:t xml:space="preserve"> – </w:t>
      </w:r>
      <w:r w:rsidR="0004058B">
        <w:rPr>
          <w:rStyle w:val="tx1"/>
          <w:b w:val="0"/>
          <w:sz w:val="24"/>
          <w:szCs w:val="24"/>
          <w:lang w:val="uk-UA"/>
        </w:rPr>
        <w:t>Роздрібна торгівля пальним</w:t>
      </w:r>
      <w:r w:rsidR="0004058B" w:rsidRPr="00EB4BEA">
        <w:rPr>
          <w:rStyle w:val="tx1"/>
          <w:b w:val="0"/>
          <w:sz w:val="24"/>
          <w:szCs w:val="24"/>
          <w:lang w:val="uk-UA"/>
        </w:rPr>
        <w:t>).</w:t>
      </w:r>
      <w:r w:rsidR="0004058B">
        <w:rPr>
          <w:rStyle w:val="tx1"/>
          <w:b w:val="0"/>
          <w:sz w:val="24"/>
          <w:szCs w:val="24"/>
          <w:lang w:val="uk-UA"/>
        </w:rPr>
        <w:t xml:space="preserve"> Джерелами викидів забруднюючих речовин на усіх проммайданчиках є: дихальні клапани резервуарів зберігання дизельного палива,</w:t>
      </w:r>
      <w:r w:rsidR="006B07E5">
        <w:rPr>
          <w:rStyle w:val="tx1"/>
          <w:b w:val="0"/>
          <w:sz w:val="24"/>
          <w:szCs w:val="24"/>
          <w:lang w:val="uk-UA"/>
        </w:rPr>
        <w:t xml:space="preserve"> бензину, СВГ,</w:t>
      </w:r>
      <w:r w:rsidR="0004058B">
        <w:rPr>
          <w:rStyle w:val="tx1"/>
          <w:b w:val="0"/>
          <w:sz w:val="24"/>
          <w:szCs w:val="24"/>
          <w:lang w:val="uk-UA"/>
        </w:rPr>
        <w:t xml:space="preserve"> паливороздавальні колонки, заправні рукави, дизельн</w:t>
      </w:r>
      <w:r w:rsidR="006B07E5">
        <w:rPr>
          <w:rStyle w:val="tx1"/>
          <w:b w:val="0"/>
          <w:sz w:val="24"/>
          <w:szCs w:val="24"/>
          <w:lang w:val="uk-UA"/>
        </w:rPr>
        <w:t>і</w:t>
      </w:r>
      <w:r w:rsidR="0004058B">
        <w:rPr>
          <w:rStyle w:val="tx1"/>
          <w:b w:val="0"/>
          <w:sz w:val="24"/>
          <w:szCs w:val="24"/>
          <w:lang w:val="uk-UA"/>
        </w:rPr>
        <w:t xml:space="preserve"> генератор</w:t>
      </w:r>
      <w:r w:rsidR="006B07E5">
        <w:rPr>
          <w:rStyle w:val="tx1"/>
          <w:b w:val="0"/>
          <w:sz w:val="24"/>
          <w:szCs w:val="24"/>
          <w:lang w:val="uk-UA"/>
        </w:rPr>
        <w:t>и</w:t>
      </w:r>
      <w:r w:rsidR="0004058B">
        <w:rPr>
          <w:rStyle w:val="tx1"/>
          <w:b w:val="0"/>
          <w:sz w:val="24"/>
          <w:szCs w:val="24"/>
          <w:lang w:val="uk-UA"/>
        </w:rPr>
        <w:t xml:space="preserve">, </w:t>
      </w:r>
      <w:r w:rsidR="006B07E5">
        <w:rPr>
          <w:rStyle w:val="tx1"/>
          <w:b w:val="0"/>
          <w:sz w:val="24"/>
          <w:szCs w:val="24"/>
          <w:lang w:val="uk-UA"/>
        </w:rPr>
        <w:t>вентиляційні труби кухнь.</w:t>
      </w:r>
    </w:p>
    <w:p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:rsidR="00A2754D" w:rsidRDefault="00D14D44" w:rsidP="0004058B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r w:rsidR="0004058B" w:rsidRPr="00AC4323">
        <w:rPr>
          <w:lang w:eastAsia="ru-RU"/>
        </w:rPr>
        <w:t>Вуглеводні граничні С</w:t>
      </w:r>
      <w:r w:rsidR="0004058B" w:rsidRPr="00AC4323">
        <w:rPr>
          <w:vertAlign w:val="subscript"/>
          <w:lang w:eastAsia="ru-RU"/>
        </w:rPr>
        <w:t>12</w:t>
      </w:r>
      <w:r w:rsidR="0004058B" w:rsidRPr="00AC4323">
        <w:rPr>
          <w:lang w:eastAsia="ru-RU"/>
        </w:rPr>
        <w:t>-С</w:t>
      </w:r>
      <w:r w:rsidR="0004058B" w:rsidRPr="00AC4323">
        <w:rPr>
          <w:vertAlign w:val="subscript"/>
          <w:lang w:eastAsia="ru-RU"/>
        </w:rPr>
        <w:t>19</w:t>
      </w:r>
      <w:r w:rsidR="0004058B">
        <w:rPr>
          <w:lang w:eastAsia="ru-RU"/>
        </w:rPr>
        <w:t xml:space="preserve"> – </w:t>
      </w:r>
      <w:r w:rsidR="00E92405" w:rsidRPr="00B8023D">
        <w:t>0,</w:t>
      </w:r>
      <w:r w:rsidR="00E92405">
        <w:t xml:space="preserve">102472 </w:t>
      </w:r>
      <w:r w:rsidR="0004058B" w:rsidRPr="00AC4323">
        <w:rPr>
          <w:lang w:eastAsia="ru-RU"/>
        </w:rPr>
        <w:t>т/рік; Бензин (нафтовий, малосірчистий, в пе</w:t>
      </w:r>
      <w:r w:rsidR="0004058B">
        <w:rPr>
          <w:lang w:eastAsia="ru-RU"/>
        </w:rPr>
        <w:t xml:space="preserve">рерахунку на вуглець) – </w:t>
      </w:r>
      <w:r w:rsidR="00E92405">
        <w:t xml:space="preserve">2,633654 </w:t>
      </w:r>
      <w:r w:rsidR="0004058B">
        <w:rPr>
          <w:lang w:eastAsia="ru-RU"/>
        </w:rPr>
        <w:t xml:space="preserve">т/рік; Акролеїн – </w:t>
      </w:r>
      <w:r w:rsidR="00E92405" w:rsidRPr="00F769EB">
        <w:t>0,000915</w:t>
      </w:r>
      <w:r w:rsidR="0004058B" w:rsidRPr="00AC4323">
        <w:rPr>
          <w:lang w:eastAsia="ru-RU"/>
        </w:rPr>
        <w:t xml:space="preserve"> т/рік; Азоту діоксид – </w:t>
      </w:r>
      <w:r w:rsidR="00E92405" w:rsidRPr="000D2D0B">
        <w:rPr>
          <w:color w:val="000000"/>
        </w:rPr>
        <w:t>0,0</w:t>
      </w:r>
      <w:r w:rsidR="00E92405">
        <w:rPr>
          <w:color w:val="000000"/>
        </w:rPr>
        <w:t>90674</w:t>
      </w:r>
      <w:r w:rsidR="0004058B" w:rsidRPr="00AC4323">
        <w:rPr>
          <w:lang w:eastAsia="ru-RU"/>
        </w:rPr>
        <w:t xml:space="preserve"> т/рік; Оксид вуглецю – </w:t>
      </w:r>
      <w:r w:rsidR="00E92405" w:rsidRPr="000D2D0B">
        <w:rPr>
          <w:color w:val="000000"/>
        </w:rPr>
        <w:t>0,00</w:t>
      </w:r>
      <w:r w:rsidR="00E92405">
        <w:rPr>
          <w:color w:val="000000"/>
        </w:rPr>
        <w:t>4241</w:t>
      </w:r>
      <w:r w:rsidR="0004058B" w:rsidRPr="00AC4323">
        <w:rPr>
          <w:lang w:eastAsia="ru-RU"/>
        </w:rPr>
        <w:t xml:space="preserve"> т/рік; Речовини у вигляді суспендованих твердих частинок – </w:t>
      </w:r>
      <w:r w:rsidR="00E92405" w:rsidRPr="000D2D0B">
        <w:rPr>
          <w:color w:val="000000"/>
        </w:rPr>
        <w:t>0,0002</w:t>
      </w:r>
      <w:r w:rsidR="00E92405">
        <w:rPr>
          <w:color w:val="000000"/>
        </w:rPr>
        <w:t>4</w:t>
      </w:r>
      <w:r w:rsidR="00E92405" w:rsidRPr="000D2D0B">
        <w:rPr>
          <w:color w:val="000000"/>
        </w:rPr>
        <w:t>7</w:t>
      </w:r>
      <w:r w:rsidR="0004058B" w:rsidRPr="00AC4323">
        <w:rPr>
          <w:lang w:eastAsia="ru-RU"/>
        </w:rPr>
        <w:t xml:space="preserve"> т/рік; С</w:t>
      </w:r>
      <w:r w:rsidR="0004058B">
        <w:rPr>
          <w:lang w:eastAsia="ru-RU"/>
        </w:rPr>
        <w:t xml:space="preserve">ірки діоксид – </w:t>
      </w:r>
      <w:r w:rsidR="00E92405" w:rsidRPr="000D2D0B">
        <w:rPr>
          <w:color w:val="000000"/>
        </w:rPr>
        <w:t>0,00</w:t>
      </w:r>
      <w:r w:rsidR="00E92405">
        <w:rPr>
          <w:color w:val="000000"/>
        </w:rPr>
        <w:t>9</w:t>
      </w:r>
      <w:r w:rsidR="0004058B">
        <w:rPr>
          <w:lang w:eastAsia="ru-RU"/>
        </w:rPr>
        <w:t xml:space="preserve"> т/рік; Метан – </w:t>
      </w:r>
      <w:r w:rsidR="00E92405" w:rsidRPr="000D2D0B">
        <w:rPr>
          <w:color w:val="000000"/>
        </w:rPr>
        <w:t>0,0002</w:t>
      </w:r>
      <w:r w:rsidR="00E92405">
        <w:rPr>
          <w:color w:val="000000"/>
        </w:rPr>
        <w:t>66</w:t>
      </w:r>
      <w:r w:rsidR="0004058B" w:rsidRPr="00AC4323">
        <w:rPr>
          <w:lang w:eastAsia="ru-RU"/>
        </w:rPr>
        <w:t xml:space="preserve"> т/рік</w:t>
      </w:r>
      <w:r w:rsidR="00E92405">
        <w:rPr>
          <w:lang w:eastAsia="ru-RU"/>
        </w:rPr>
        <w:t>;</w:t>
      </w:r>
      <w:r w:rsidR="0004058B" w:rsidRPr="00AC4323">
        <w:rPr>
          <w:lang w:eastAsia="ru-RU"/>
        </w:rPr>
        <w:t xml:space="preserve"> Діоксид вуглецю – </w:t>
      </w:r>
      <w:r w:rsidR="00E92405" w:rsidRPr="000D2D0B">
        <w:rPr>
          <w:color w:val="000000"/>
        </w:rPr>
        <w:t>7,</w:t>
      </w:r>
      <w:r w:rsidR="00E92405">
        <w:rPr>
          <w:color w:val="000000"/>
        </w:rPr>
        <w:t>819992</w:t>
      </w:r>
      <w:r w:rsidR="0004058B" w:rsidRPr="00AC4323">
        <w:rPr>
          <w:lang w:eastAsia="ru-RU"/>
        </w:rPr>
        <w:t xml:space="preserve"> т/рік;</w:t>
      </w:r>
      <w:r w:rsidR="0004058B">
        <w:rPr>
          <w:lang w:eastAsia="ru-RU"/>
        </w:rPr>
        <w:t xml:space="preserve"> Оксид діазоту – </w:t>
      </w:r>
      <w:r w:rsidR="00E92405" w:rsidRPr="000D2D0B">
        <w:rPr>
          <w:color w:val="000000"/>
        </w:rPr>
        <w:t>0,000</w:t>
      </w:r>
      <w:r w:rsidR="00E92405">
        <w:rPr>
          <w:color w:val="000000"/>
        </w:rPr>
        <w:t>32</w:t>
      </w:r>
      <w:r w:rsidR="0004058B" w:rsidRPr="00AC4323">
        <w:rPr>
          <w:lang w:eastAsia="ru-RU"/>
        </w:rPr>
        <w:t xml:space="preserve"> т/рік,</w:t>
      </w:r>
      <w:r w:rsidR="0004058B">
        <w:rPr>
          <w:lang w:eastAsia="ru-RU"/>
        </w:rPr>
        <w:t xml:space="preserve"> Бутан – </w:t>
      </w:r>
      <w:r w:rsidR="00E92405" w:rsidRPr="000D2D0B">
        <w:rPr>
          <w:color w:val="000000"/>
        </w:rPr>
        <w:t>0,04</w:t>
      </w:r>
      <w:r w:rsidR="00E92405">
        <w:rPr>
          <w:color w:val="000000"/>
        </w:rPr>
        <w:t xml:space="preserve">7229 </w:t>
      </w:r>
      <w:r w:rsidR="0004058B">
        <w:rPr>
          <w:lang w:eastAsia="ru-RU"/>
        </w:rPr>
        <w:t xml:space="preserve">т/рік, Пропан – </w:t>
      </w:r>
      <w:r w:rsidR="00E92405" w:rsidRPr="000D2D0B">
        <w:rPr>
          <w:color w:val="000000"/>
        </w:rPr>
        <w:t>0,0</w:t>
      </w:r>
      <w:r w:rsidR="00E92405">
        <w:rPr>
          <w:color w:val="000000"/>
        </w:rPr>
        <w:t>31486</w:t>
      </w:r>
      <w:r w:rsidR="0004058B" w:rsidRPr="00AC4323">
        <w:rPr>
          <w:lang w:eastAsia="ru-RU"/>
        </w:rPr>
        <w:t xml:space="preserve"> т/рік</w:t>
      </w:r>
      <w:r w:rsidR="008F1663">
        <w:rPr>
          <w:lang w:eastAsia="ru-RU"/>
        </w:rPr>
        <w:t>;</w:t>
      </w:r>
    </w:p>
    <w:p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2</w:t>
      </w:r>
      <w:r>
        <w:t xml:space="preserve">: </w:t>
      </w:r>
      <w:r w:rsidR="0004058B" w:rsidRPr="00AC4323">
        <w:rPr>
          <w:lang w:eastAsia="ru-RU"/>
        </w:rPr>
        <w:t>Вуглеводні граничні С</w:t>
      </w:r>
      <w:r w:rsidR="0004058B" w:rsidRPr="00AC4323">
        <w:rPr>
          <w:vertAlign w:val="subscript"/>
          <w:lang w:eastAsia="ru-RU"/>
        </w:rPr>
        <w:t>12</w:t>
      </w:r>
      <w:r w:rsidR="0004058B" w:rsidRPr="00AC4323">
        <w:rPr>
          <w:lang w:eastAsia="ru-RU"/>
        </w:rPr>
        <w:t>-С</w:t>
      </w:r>
      <w:r w:rsidR="0004058B" w:rsidRPr="00AC4323">
        <w:rPr>
          <w:vertAlign w:val="subscript"/>
          <w:lang w:eastAsia="ru-RU"/>
        </w:rPr>
        <w:t>19</w:t>
      </w:r>
      <w:r w:rsidR="00B05C08">
        <w:rPr>
          <w:lang w:eastAsia="ru-RU"/>
        </w:rPr>
        <w:t xml:space="preserve"> – </w:t>
      </w:r>
      <w:r w:rsidR="00E92405" w:rsidRPr="00B8023D">
        <w:t>0,</w:t>
      </w:r>
      <w:r w:rsidR="00E92405" w:rsidRPr="00B8023D">
        <w:rPr>
          <w:lang w:val="en-US"/>
        </w:rPr>
        <w:t>0</w:t>
      </w:r>
      <w:r w:rsidR="00E92405">
        <w:t>69406</w:t>
      </w:r>
      <w:r w:rsidR="0004058B" w:rsidRPr="00AC4323">
        <w:rPr>
          <w:lang w:eastAsia="ru-RU"/>
        </w:rPr>
        <w:t xml:space="preserve"> т/рік; Бензин (нафтовий, малосірчистий, в пе</w:t>
      </w:r>
      <w:r w:rsidR="0004058B">
        <w:rPr>
          <w:lang w:eastAsia="ru-RU"/>
        </w:rPr>
        <w:t xml:space="preserve">рерахунку на вуглець) – </w:t>
      </w:r>
      <w:r w:rsidR="00E92405">
        <w:t>2,322476</w:t>
      </w:r>
      <w:r w:rsidR="00B05C08">
        <w:rPr>
          <w:lang w:eastAsia="ru-RU"/>
        </w:rPr>
        <w:t xml:space="preserve"> т/рік; Акролеїн – </w:t>
      </w:r>
      <w:r w:rsidR="00E92405" w:rsidRPr="000976AA">
        <w:t>0,000915</w:t>
      </w:r>
      <w:r w:rsidR="0004058B" w:rsidRPr="00AC4323">
        <w:rPr>
          <w:lang w:eastAsia="ru-RU"/>
        </w:rPr>
        <w:t xml:space="preserve"> т/рік; Азоту діоксид – </w:t>
      </w:r>
      <w:r w:rsidR="00E92405" w:rsidRPr="00B8023D">
        <w:t>0,068507</w:t>
      </w:r>
      <w:r w:rsidR="0004058B" w:rsidRPr="00AC4323">
        <w:rPr>
          <w:lang w:eastAsia="ru-RU"/>
        </w:rPr>
        <w:t xml:space="preserve"> т/рік; Оксид вуглецю – </w:t>
      </w:r>
      <w:r w:rsidR="00FA25A7" w:rsidRPr="00B8023D">
        <w:t>0,003223</w:t>
      </w:r>
      <w:r w:rsidR="0004058B" w:rsidRPr="00AC4323">
        <w:rPr>
          <w:lang w:eastAsia="ru-RU"/>
        </w:rPr>
        <w:t xml:space="preserve"> т/рік; Речовини у вигляді суспендованих твердих частинок – </w:t>
      </w:r>
      <w:r w:rsidR="00FA25A7" w:rsidRPr="00B8023D">
        <w:rPr>
          <w:lang w:val="ru-RU"/>
        </w:rPr>
        <w:t>0,000188</w:t>
      </w:r>
      <w:r w:rsidR="0004058B" w:rsidRPr="00AC4323">
        <w:rPr>
          <w:lang w:eastAsia="ru-RU"/>
        </w:rPr>
        <w:t xml:space="preserve"> т/рік; С</w:t>
      </w:r>
      <w:r w:rsidR="0004058B">
        <w:rPr>
          <w:lang w:eastAsia="ru-RU"/>
        </w:rPr>
        <w:t xml:space="preserve">ірки діоксид – </w:t>
      </w:r>
      <w:r w:rsidR="00FA25A7" w:rsidRPr="00B8023D">
        <w:t>0,00684</w:t>
      </w:r>
      <w:r w:rsidR="0004058B">
        <w:rPr>
          <w:lang w:eastAsia="ru-RU"/>
        </w:rPr>
        <w:t xml:space="preserve"> т/рік; Метан – </w:t>
      </w:r>
      <w:r w:rsidR="00FA25A7" w:rsidRPr="00B8023D">
        <w:t>0,000243</w:t>
      </w:r>
      <w:r w:rsidR="0004058B" w:rsidRPr="00AC4323">
        <w:rPr>
          <w:lang w:eastAsia="ru-RU"/>
        </w:rPr>
        <w:t xml:space="preserve"> т/рік Діоксид вуглецю – </w:t>
      </w:r>
      <w:r w:rsidR="00FA25A7" w:rsidRPr="00B8023D">
        <w:t>5,943194</w:t>
      </w:r>
      <w:r w:rsidR="0004058B" w:rsidRPr="00AC4323">
        <w:rPr>
          <w:lang w:eastAsia="ru-RU"/>
        </w:rPr>
        <w:t xml:space="preserve"> т/рік;</w:t>
      </w:r>
      <w:r w:rsidR="0004058B">
        <w:rPr>
          <w:lang w:eastAsia="ru-RU"/>
        </w:rPr>
        <w:t xml:space="preserve"> Оксид діазоту – </w:t>
      </w:r>
      <w:r w:rsidR="00FA25A7" w:rsidRPr="00B8023D">
        <w:t>0,000202</w:t>
      </w:r>
      <w:r w:rsidR="0004058B" w:rsidRPr="00AC4323">
        <w:rPr>
          <w:lang w:eastAsia="ru-RU"/>
        </w:rPr>
        <w:t xml:space="preserve"> т/рік,</w:t>
      </w:r>
      <w:r w:rsidR="0004058B">
        <w:rPr>
          <w:lang w:eastAsia="ru-RU"/>
        </w:rPr>
        <w:t xml:space="preserve"> Бутан – </w:t>
      </w:r>
      <w:r w:rsidR="00FA25A7" w:rsidRPr="007631E5">
        <w:rPr>
          <w:color w:val="000000"/>
        </w:rPr>
        <w:t>0,062807</w:t>
      </w:r>
      <w:r w:rsidR="0004058B">
        <w:rPr>
          <w:lang w:eastAsia="ru-RU"/>
        </w:rPr>
        <w:t xml:space="preserve"> т/рік, Пропа</w:t>
      </w:r>
      <w:r w:rsidR="00B05C08">
        <w:rPr>
          <w:lang w:eastAsia="ru-RU"/>
        </w:rPr>
        <w:t xml:space="preserve">н – </w:t>
      </w:r>
      <w:r w:rsidR="00FA25A7" w:rsidRPr="007631E5">
        <w:rPr>
          <w:color w:val="000000"/>
        </w:rPr>
        <w:t>0,041871</w:t>
      </w:r>
      <w:r w:rsidR="0004058B" w:rsidRPr="00AC4323">
        <w:rPr>
          <w:lang w:eastAsia="ru-RU"/>
        </w:rPr>
        <w:t xml:space="preserve"> т/рік</w:t>
      </w:r>
      <w:r>
        <w:rPr>
          <w:lang w:eastAsia="ru-RU"/>
        </w:rPr>
        <w:t>;</w:t>
      </w:r>
    </w:p>
    <w:p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3</w:t>
      </w:r>
      <w:r>
        <w:t xml:space="preserve">: </w:t>
      </w:r>
      <w:r w:rsidR="00B05C08" w:rsidRPr="00AC4323">
        <w:rPr>
          <w:lang w:eastAsia="ru-RU"/>
        </w:rPr>
        <w:t>Вуглеводні граничні С</w:t>
      </w:r>
      <w:r w:rsidR="00B05C08" w:rsidRPr="00AC4323">
        <w:rPr>
          <w:vertAlign w:val="subscript"/>
          <w:lang w:eastAsia="ru-RU"/>
        </w:rPr>
        <w:t>12</w:t>
      </w:r>
      <w:r w:rsidR="00B05C08" w:rsidRPr="00AC4323">
        <w:rPr>
          <w:lang w:eastAsia="ru-RU"/>
        </w:rPr>
        <w:t>-С</w:t>
      </w:r>
      <w:r w:rsidR="00B05C08" w:rsidRPr="00AC4323">
        <w:rPr>
          <w:vertAlign w:val="subscript"/>
          <w:lang w:eastAsia="ru-RU"/>
        </w:rPr>
        <w:t>19</w:t>
      </w:r>
      <w:r w:rsidR="00B05C08">
        <w:rPr>
          <w:lang w:eastAsia="ru-RU"/>
        </w:rPr>
        <w:t xml:space="preserve"> – </w:t>
      </w:r>
      <w:r w:rsidR="00E079A6" w:rsidRPr="00B8023D">
        <w:t>0,</w:t>
      </w:r>
      <w:r w:rsidR="00E079A6">
        <w:t>09999</w:t>
      </w:r>
      <w:r w:rsidR="00B05C08" w:rsidRPr="00AC4323">
        <w:rPr>
          <w:lang w:eastAsia="ru-RU"/>
        </w:rPr>
        <w:t xml:space="preserve"> т/рік; Бензин (нафтовий, малосірчистий, в пе</w:t>
      </w:r>
      <w:r w:rsidR="00B05C08">
        <w:rPr>
          <w:lang w:eastAsia="ru-RU"/>
        </w:rPr>
        <w:t xml:space="preserve">рерахунку на вуглець) – </w:t>
      </w:r>
      <w:r w:rsidR="00E079A6">
        <w:t>2,196043</w:t>
      </w:r>
      <w:r w:rsidR="00B05C08">
        <w:rPr>
          <w:lang w:eastAsia="ru-RU"/>
        </w:rPr>
        <w:t xml:space="preserve"> т/рік; Акролеїн – </w:t>
      </w:r>
      <w:r w:rsidR="00E079A6" w:rsidRPr="00EF0697">
        <w:t>0,000883</w:t>
      </w:r>
      <w:r w:rsidR="00B05C08" w:rsidRPr="00AC4323">
        <w:rPr>
          <w:lang w:eastAsia="ru-RU"/>
        </w:rPr>
        <w:t xml:space="preserve"> т/рік; Азоту діоксид – </w:t>
      </w:r>
      <w:r w:rsidR="00E079A6" w:rsidRPr="000D2D0B">
        <w:rPr>
          <w:color w:val="000000"/>
        </w:rPr>
        <w:t>0,08293</w:t>
      </w:r>
      <w:r w:rsidR="00B05C08" w:rsidRPr="00AC4323">
        <w:rPr>
          <w:lang w:eastAsia="ru-RU"/>
        </w:rPr>
        <w:t xml:space="preserve"> т/рік; Оксид вуглецю – </w:t>
      </w:r>
      <w:r w:rsidR="00E079A6" w:rsidRPr="000D2D0B">
        <w:rPr>
          <w:color w:val="000000"/>
        </w:rPr>
        <w:t>0,003901</w:t>
      </w:r>
      <w:r w:rsidR="00B05C08" w:rsidRPr="00AC4323">
        <w:rPr>
          <w:lang w:eastAsia="ru-RU"/>
        </w:rPr>
        <w:t xml:space="preserve"> т/рік; Речовини у вигляді суспендованих твердих частинок – </w:t>
      </w:r>
      <w:r w:rsidR="00E079A6" w:rsidRPr="000D2D0B">
        <w:rPr>
          <w:color w:val="000000"/>
        </w:rPr>
        <w:t>0,000227</w:t>
      </w:r>
      <w:r w:rsidR="00B05C08" w:rsidRPr="00AC4323">
        <w:rPr>
          <w:lang w:eastAsia="ru-RU"/>
        </w:rPr>
        <w:t xml:space="preserve"> т/рік; С</w:t>
      </w:r>
      <w:r w:rsidR="00B05C08">
        <w:rPr>
          <w:lang w:eastAsia="ru-RU"/>
        </w:rPr>
        <w:t xml:space="preserve">ірки діоксид – </w:t>
      </w:r>
      <w:r w:rsidR="00E079A6" w:rsidRPr="000D2D0B">
        <w:rPr>
          <w:color w:val="000000"/>
        </w:rPr>
        <w:t>0,00828</w:t>
      </w:r>
      <w:r w:rsidR="00B05C08">
        <w:rPr>
          <w:lang w:eastAsia="ru-RU"/>
        </w:rPr>
        <w:t xml:space="preserve"> т/рік; Метан – </w:t>
      </w:r>
      <w:r w:rsidR="00E079A6" w:rsidRPr="000D2D0B">
        <w:rPr>
          <w:color w:val="000000"/>
        </w:rPr>
        <w:t>0,000294</w:t>
      </w:r>
      <w:r w:rsidR="00B05C08" w:rsidRPr="00AC4323">
        <w:rPr>
          <w:lang w:eastAsia="ru-RU"/>
        </w:rPr>
        <w:t xml:space="preserve"> т/рік Діоксид вуглецю – </w:t>
      </w:r>
      <w:r w:rsidR="00E079A6" w:rsidRPr="000D2D0B">
        <w:rPr>
          <w:color w:val="000000"/>
        </w:rPr>
        <w:t>7,194393</w:t>
      </w:r>
      <w:r w:rsidR="00B05C08" w:rsidRPr="00AC4323">
        <w:rPr>
          <w:lang w:eastAsia="ru-RU"/>
        </w:rPr>
        <w:t xml:space="preserve"> т/рік;</w:t>
      </w:r>
      <w:r w:rsidR="00B05C08">
        <w:rPr>
          <w:lang w:eastAsia="ru-RU"/>
        </w:rPr>
        <w:t xml:space="preserve"> Оксид діазоту – </w:t>
      </w:r>
      <w:r w:rsidR="00E079A6" w:rsidRPr="000D2D0B">
        <w:rPr>
          <w:color w:val="000000"/>
        </w:rPr>
        <w:t>0,000245</w:t>
      </w:r>
      <w:r w:rsidR="00E079A6">
        <w:rPr>
          <w:color w:val="000000"/>
        </w:rPr>
        <w:t xml:space="preserve"> </w:t>
      </w:r>
      <w:r w:rsidR="00B05C08" w:rsidRPr="00AC4323">
        <w:rPr>
          <w:lang w:eastAsia="ru-RU"/>
        </w:rPr>
        <w:t>т/рік,</w:t>
      </w:r>
      <w:r w:rsidR="00B05C08">
        <w:rPr>
          <w:lang w:eastAsia="ru-RU"/>
        </w:rPr>
        <w:t xml:space="preserve"> Бутан – </w:t>
      </w:r>
      <w:r w:rsidR="00E079A6" w:rsidRPr="000D2D0B">
        <w:rPr>
          <w:color w:val="000000"/>
        </w:rPr>
        <w:t>0,04214</w:t>
      </w:r>
      <w:r w:rsidR="00B05C08">
        <w:rPr>
          <w:lang w:eastAsia="ru-RU"/>
        </w:rPr>
        <w:t xml:space="preserve"> т/рік, Пропан – </w:t>
      </w:r>
      <w:r w:rsidR="00E079A6" w:rsidRPr="000D2D0B">
        <w:rPr>
          <w:color w:val="000000"/>
        </w:rPr>
        <w:t>0,028092</w:t>
      </w:r>
      <w:r w:rsidR="00B05C08" w:rsidRPr="00AC4323">
        <w:rPr>
          <w:lang w:eastAsia="ru-RU"/>
        </w:rPr>
        <w:t xml:space="preserve"> т/рік</w:t>
      </w:r>
      <w:r w:rsidR="00B05C08">
        <w:rPr>
          <w:lang w:eastAsia="ru-RU"/>
        </w:rPr>
        <w:t>;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 xml:space="preserve">Проммайданчики №№ </w:t>
      </w:r>
      <w:r w:rsidR="00E9137A">
        <w:rPr>
          <w:sz w:val="24"/>
          <w:szCs w:val="24"/>
          <w:lang w:val="uk-UA"/>
        </w:rPr>
        <w:t>1</w:t>
      </w:r>
      <w:r w:rsidR="00B05C08">
        <w:rPr>
          <w:sz w:val="24"/>
          <w:szCs w:val="24"/>
          <w:lang w:val="uk-UA"/>
        </w:rPr>
        <w:t>-3</w:t>
      </w:r>
      <w:r w:rsidR="00FF0062" w:rsidRPr="0043538D">
        <w:rPr>
          <w:sz w:val="24"/>
          <w:szCs w:val="24"/>
          <w:lang w:val="uk-UA"/>
        </w:rPr>
        <w:t xml:space="preserve"> віднос</w:t>
      </w:r>
      <w:r w:rsidR="00B05C08">
        <w:rPr>
          <w:sz w:val="24"/>
          <w:szCs w:val="24"/>
          <w:lang w:val="uk-UA"/>
        </w:rPr>
        <w:t>я</w:t>
      </w:r>
      <w:r w:rsidR="00FF0062" w:rsidRPr="0043538D">
        <w:rPr>
          <w:sz w:val="24"/>
          <w:szCs w:val="24"/>
          <w:lang w:val="uk-UA"/>
        </w:rPr>
        <w:t xml:space="preserve">ться </w:t>
      </w:r>
      <w:r w:rsidR="001712E0" w:rsidRPr="0043538D">
        <w:rPr>
          <w:sz w:val="24"/>
          <w:szCs w:val="24"/>
          <w:lang w:val="uk-UA"/>
        </w:rPr>
        <w:t xml:space="preserve">до </w:t>
      </w:r>
      <w:r w:rsidR="00C4612E">
        <w:rPr>
          <w:sz w:val="24"/>
          <w:szCs w:val="24"/>
          <w:u w:val="single"/>
          <w:lang w:val="uk-UA"/>
        </w:rPr>
        <w:t>другої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>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>
        <w:rPr>
          <w:sz w:val="24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A271B1">
        <w:rPr>
          <w:sz w:val="24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A271B1" w:rsidRPr="00A271B1">
        <w:rPr>
          <w:sz w:val="24"/>
        </w:rPr>
        <w:t xml:space="preserve"> </w:t>
      </w:r>
      <w:r w:rsidR="00B05C08">
        <w:rPr>
          <w:sz w:val="24"/>
          <w:lang w:val="uk-UA"/>
        </w:rPr>
        <w:t>Товариства з обмеженою відповідальністю</w:t>
      </w:r>
      <w:r w:rsidR="00EE0A44">
        <w:rPr>
          <w:sz w:val="24"/>
          <w:lang w:val="uk-UA"/>
        </w:rPr>
        <w:t xml:space="preserve"> «</w:t>
      </w:r>
      <w:r w:rsidR="00B05C08">
        <w:rPr>
          <w:sz w:val="24"/>
          <w:lang w:val="uk-UA"/>
        </w:rPr>
        <w:t>Петрол Контракт</w:t>
      </w:r>
      <w:r w:rsidR="00EE0A44">
        <w:rPr>
          <w:sz w:val="24"/>
          <w:lang w:val="uk-UA"/>
        </w:rPr>
        <w:t>»</w:t>
      </w:r>
      <w:r w:rsidR="001712E0"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B05C08" w:rsidRPr="007D4BEA">
        <w:rPr>
          <w:lang w:eastAsia="ru-RU"/>
        </w:rPr>
        <w:t>Івано-Франківськ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обласн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державн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адміністраці</w:t>
      </w:r>
      <w:r w:rsidR="00B05C08">
        <w:rPr>
          <w:lang w:eastAsia="ru-RU"/>
        </w:rPr>
        <w:t>я</w:t>
      </w:r>
      <w:r w:rsidR="00B05C08" w:rsidRPr="007D4BEA">
        <w:rPr>
          <w:lang w:eastAsia="ru-RU"/>
        </w:rPr>
        <w:t xml:space="preserve"> </w:t>
      </w:r>
      <w:r w:rsidR="00B05C08">
        <w:rPr>
          <w:lang w:eastAsia="ru-RU"/>
        </w:rPr>
        <w:t xml:space="preserve">за адресою: </w:t>
      </w:r>
      <w:r w:rsidR="00B05C08" w:rsidRPr="007D4BEA">
        <w:rPr>
          <w:lang w:eastAsia="ru-RU"/>
        </w:rPr>
        <w:t>7601</w:t>
      </w:r>
      <w:r w:rsidR="00B05C08">
        <w:rPr>
          <w:lang w:eastAsia="ru-RU"/>
        </w:rPr>
        <w:t>4</w:t>
      </w:r>
      <w:r w:rsidR="00B05C08" w:rsidRPr="007D4BEA">
        <w:rPr>
          <w:lang w:eastAsia="ru-RU"/>
        </w:rPr>
        <w:t xml:space="preserve">, Івано-Франківська обл, м. Івано-Франківськ, вул. Грушевського, 21; електронна пошта: </w:t>
      </w:r>
      <w:hyperlink r:id="rId5" w:history="1">
        <w:r w:rsidR="00B05C08" w:rsidRPr="00C4612E">
          <w:rPr>
            <w:rStyle w:val="a3"/>
            <w:color w:val="0070C0"/>
            <w:lang w:val="en-US" w:eastAsia="ru-RU"/>
          </w:rPr>
          <w:t>oda@if.gov.ua</w:t>
        </w:r>
      </w:hyperlink>
      <w:r w:rsidR="00B05C08" w:rsidRPr="007D4BEA">
        <w:rPr>
          <w:lang w:eastAsia="ru-RU"/>
        </w:rPr>
        <w:t xml:space="preserve">, телефон: </w:t>
      </w:r>
      <w:r w:rsidR="00B05C08" w:rsidRPr="00C4612E">
        <w:rPr>
          <w:color w:val="0070C0"/>
          <w:u w:val="single"/>
          <w:lang w:val="en-US" w:eastAsia="ru-RU"/>
        </w:rPr>
        <w:t>+38 0 (</w:t>
      </w:r>
      <w:hyperlink r:id="rId6" w:history="1">
        <w:r w:rsidR="00B05C08" w:rsidRPr="00C4612E">
          <w:rPr>
            <w:rStyle w:val="a3"/>
            <w:color w:val="0070C0"/>
            <w:shd w:val="clear" w:color="auto" w:fill="FFFFFF"/>
            <w:lang w:val="en-US"/>
          </w:rPr>
          <w:t>800)</w:t>
        </w:r>
        <w:r w:rsidR="00B05C08" w:rsidRPr="00C4612E">
          <w:rPr>
            <w:rStyle w:val="a3"/>
            <w:color w:val="0070C0"/>
            <w:shd w:val="clear" w:color="auto" w:fill="FFFFFF"/>
          </w:rPr>
          <w:t xml:space="preserve"> </w:t>
        </w:r>
        <w:r w:rsidR="00B05C08" w:rsidRPr="00C4612E">
          <w:rPr>
            <w:rStyle w:val="a3"/>
            <w:color w:val="0070C0"/>
            <w:shd w:val="clear" w:color="auto" w:fill="FFFFFF"/>
            <w:lang w:val="en-US"/>
          </w:rPr>
          <w:t>501</w:t>
        </w:r>
        <w:r w:rsidR="00B05C08" w:rsidRPr="00C4612E">
          <w:rPr>
            <w:rStyle w:val="a3"/>
            <w:color w:val="0070C0"/>
            <w:shd w:val="clear" w:color="auto" w:fill="FFFFFF"/>
          </w:rPr>
          <w:t> </w:t>
        </w:r>
      </w:hyperlink>
      <w:r w:rsidR="00B05C08" w:rsidRPr="00C4612E">
        <w:rPr>
          <w:rStyle w:val="a3"/>
          <w:color w:val="0070C0"/>
          <w:shd w:val="clear" w:color="auto" w:fill="FFFFFF"/>
          <w:lang w:val="en-US"/>
        </w:rPr>
        <w:t>554</w:t>
      </w:r>
      <w:r w:rsidR="00B05C08" w:rsidRPr="00C4612E">
        <w:rPr>
          <w:color w:val="0070C0"/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4058B"/>
    <w:rsid w:val="000805C4"/>
    <w:rsid w:val="000939D3"/>
    <w:rsid w:val="000E005C"/>
    <w:rsid w:val="000E6F88"/>
    <w:rsid w:val="00104ADB"/>
    <w:rsid w:val="00112135"/>
    <w:rsid w:val="0015242D"/>
    <w:rsid w:val="00157E95"/>
    <w:rsid w:val="00161850"/>
    <w:rsid w:val="001712E0"/>
    <w:rsid w:val="001E029B"/>
    <w:rsid w:val="001F08FA"/>
    <w:rsid w:val="001F35D4"/>
    <w:rsid w:val="00246461"/>
    <w:rsid w:val="0027689E"/>
    <w:rsid w:val="002B6726"/>
    <w:rsid w:val="00331F8C"/>
    <w:rsid w:val="003347C4"/>
    <w:rsid w:val="0036656C"/>
    <w:rsid w:val="00434170"/>
    <w:rsid w:val="00477F8D"/>
    <w:rsid w:val="00552833"/>
    <w:rsid w:val="00563257"/>
    <w:rsid w:val="00572702"/>
    <w:rsid w:val="005A0465"/>
    <w:rsid w:val="005A601E"/>
    <w:rsid w:val="00605B63"/>
    <w:rsid w:val="00614AE7"/>
    <w:rsid w:val="00643622"/>
    <w:rsid w:val="006B07E5"/>
    <w:rsid w:val="006D13F9"/>
    <w:rsid w:val="0070235D"/>
    <w:rsid w:val="0071280A"/>
    <w:rsid w:val="00751166"/>
    <w:rsid w:val="00773C26"/>
    <w:rsid w:val="007947F7"/>
    <w:rsid w:val="007C49BE"/>
    <w:rsid w:val="007E0662"/>
    <w:rsid w:val="007E35A8"/>
    <w:rsid w:val="0080426B"/>
    <w:rsid w:val="00813684"/>
    <w:rsid w:val="008F1663"/>
    <w:rsid w:val="009479DC"/>
    <w:rsid w:val="00951D52"/>
    <w:rsid w:val="0098143C"/>
    <w:rsid w:val="009F45FD"/>
    <w:rsid w:val="00A07294"/>
    <w:rsid w:val="00A271B1"/>
    <w:rsid w:val="00A2754D"/>
    <w:rsid w:val="00A55558"/>
    <w:rsid w:val="00A56838"/>
    <w:rsid w:val="00A75E3D"/>
    <w:rsid w:val="00A76328"/>
    <w:rsid w:val="00AA0722"/>
    <w:rsid w:val="00AC3728"/>
    <w:rsid w:val="00B00BD9"/>
    <w:rsid w:val="00B05C08"/>
    <w:rsid w:val="00B72DBB"/>
    <w:rsid w:val="00BB0CB9"/>
    <w:rsid w:val="00C370B6"/>
    <w:rsid w:val="00C45EB2"/>
    <w:rsid w:val="00C4612E"/>
    <w:rsid w:val="00C977EE"/>
    <w:rsid w:val="00CB26BD"/>
    <w:rsid w:val="00CB58CA"/>
    <w:rsid w:val="00D05E38"/>
    <w:rsid w:val="00D14D44"/>
    <w:rsid w:val="00D86AFE"/>
    <w:rsid w:val="00DF392B"/>
    <w:rsid w:val="00E07839"/>
    <w:rsid w:val="00E079A6"/>
    <w:rsid w:val="00E83C82"/>
    <w:rsid w:val="00E9137A"/>
    <w:rsid w:val="00E92405"/>
    <w:rsid w:val="00E94394"/>
    <w:rsid w:val="00EB4BEA"/>
    <w:rsid w:val="00ED390C"/>
    <w:rsid w:val="00EE0A44"/>
    <w:rsid w:val="00F12E93"/>
    <w:rsid w:val="00F54483"/>
    <w:rsid w:val="00F87038"/>
    <w:rsid w:val="00FA25A7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C163"/>
  <w15:docId w15:val="{1BAFBD40-9A11-436C-AAE2-E6878D4E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5" Type="http://schemas.openxmlformats.org/officeDocument/2006/relationships/hyperlink" Target="mailto:oda@i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4061</Words>
  <Characters>2315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2022-11-14T13:24:00Z</cp:lastPrinted>
  <dcterms:created xsi:type="dcterms:W3CDTF">2022-10-24T09:24:00Z</dcterms:created>
  <dcterms:modified xsi:type="dcterms:W3CDTF">2024-10-03T10:33:00Z</dcterms:modified>
</cp:coreProperties>
</file>