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FFC92" w14:textId="77777777" w:rsidR="007E2518" w:rsidRPr="00C4793E" w:rsidRDefault="007E2518" w:rsidP="006057A3">
      <w:pPr>
        <w:spacing w:after="0" w:line="20" w:lineRule="atLeas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F1FFC93" w14:textId="77777777" w:rsidR="004C22F5" w:rsidRPr="00C4793E" w:rsidRDefault="004C22F5" w:rsidP="006057A3">
      <w:pPr>
        <w:spacing w:after="0" w:line="20" w:lineRule="atLeas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793E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</w:t>
      </w:r>
    </w:p>
    <w:p w14:paraId="0F1FFC94" w14:textId="77777777" w:rsidR="004C22F5" w:rsidRPr="00C4793E" w:rsidRDefault="004C22F5" w:rsidP="006057A3">
      <w:pPr>
        <w:spacing w:after="0" w:line="20" w:lineRule="atLeast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793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 Міністерства захисту довкілля та природних ресурсів України</w:t>
      </w:r>
    </w:p>
    <w:p w14:paraId="0F1FFC96" w14:textId="440923B3" w:rsidR="004C22F5" w:rsidRDefault="00AD7404" w:rsidP="00AD7404">
      <w:pPr>
        <w:spacing w:after="0" w:line="20" w:lineRule="atLeast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 листопада 2024 року </w:t>
      </w:r>
      <w:r w:rsidR="004C22F5" w:rsidRPr="00C479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1481</w:t>
      </w:r>
    </w:p>
    <w:p w14:paraId="2DAB5DCC" w14:textId="77777777" w:rsidR="00AD7404" w:rsidRPr="00C4793E" w:rsidRDefault="00AD7404" w:rsidP="00AD7404">
      <w:pPr>
        <w:spacing w:after="0" w:line="20" w:lineRule="atLeast"/>
        <w:ind w:left="567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F1FFC97" w14:textId="77777777" w:rsidR="004C22F5" w:rsidRPr="00C4793E" w:rsidRDefault="004C22F5" w:rsidP="006057A3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93E">
        <w:rPr>
          <w:rFonts w:ascii="Times New Roman" w:hAnsi="Times New Roman" w:cs="Times New Roman"/>
          <w:b/>
          <w:sz w:val="28"/>
          <w:szCs w:val="28"/>
        </w:rPr>
        <w:t>ІНСТРУКЦІЯ</w:t>
      </w:r>
    </w:p>
    <w:p w14:paraId="0F1FFC98" w14:textId="77777777" w:rsidR="004C22F5" w:rsidRPr="00C4793E" w:rsidRDefault="004C22F5" w:rsidP="006057A3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93E">
        <w:rPr>
          <w:rFonts w:ascii="Times New Roman" w:hAnsi="Times New Roman" w:cs="Times New Roman"/>
          <w:b/>
          <w:sz w:val="28"/>
          <w:szCs w:val="28"/>
        </w:rPr>
        <w:t>про заходи пожежної безпеки</w:t>
      </w:r>
    </w:p>
    <w:p w14:paraId="0F1FFC99" w14:textId="77777777" w:rsidR="004C22F5" w:rsidRPr="00C4793E" w:rsidRDefault="004C22F5" w:rsidP="006057A3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93E">
        <w:rPr>
          <w:rFonts w:ascii="Times New Roman" w:hAnsi="Times New Roman" w:cs="Times New Roman"/>
          <w:b/>
          <w:sz w:val="28"/>
          <w:szCs w:val="28"/>
        </w:rPr>
        <w:t xml:space="preserve">в адміністративній будівлі </w:t>
      </w:r>
      <w:r w:rsidR="00C4793E" w:rsidRPr="00C4793E">
        <w:rPr>
          <w:rFonts w:ascii="Times New Roman" w:hAnsi="Times New Roman" w:cs="Times New Roman"/>
          <w:b/>
          <w:sz w:val="28"/>
          <w:szCs w:val="28"/>
        </w:rPr>
        <w:t xml:space="preserve">та службових приміщеннях </w:t>
      </w:r>
      <w:proofErr w:type="spellStart"/>
      <w:r w:rsidR="00272039">
        <w:rPr>
          <w:rFonts w:ascii="Times New Roman" w:hAnsi="Times New Roman" w:cs="Times New Roman"/>
          <w:b/>
          <w:sz w:val="28"/>
          <w:szCs w:val="28"/>
        </w:rPr>
        <w:t>Міндовкілля</w:t>
      </w:r>
      <w:proofErr w:type="spellEnd"/>
    </w:p>
    <w:p w14:paraId="0F1FFC9A" w14:textId="77777777" w:rsidR="004C22F5" w:rsidRPr="00C4793E" w:rsidRDefault="004C22F5" w:rsidP="006057A3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F1FFC9B" w14:textId="77777777" w:rsidR="004C22F5" w:rsidRPr="00272039" w:rsidRDefault="004C22F5" w:rsidP="006057A3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479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1. </w:t>
      </w:r>
      <w:r w:rsidRPr="002720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Загальні положення</w:t>
      </w:r>
    </w:p>
    <w:p w14:paraId="0F1FFC9C" w14:textId="77777777" w:rsidR="004C22F5" w:rsidRPr="00272039" w:rsidRDefault="00272039" w:rsidP="006057A3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203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4C22F5" w:rsidRPr="00272039">
        <w:rPr>
          <w:rFonts w:ascii="Times New Roman" w:eastAsia="Times New Roman" w:hAnsi="Times New Roman" w:cs="Times New Roman"/>
          <w:sz w:val="28"/>
          <w:szCs w:val="28"/>
          <w:lang w:eastAsia="uk-UA"/>
        </w:rPr>
        <w:t>нструкція</w:t>
      </w:r>
      <w:r w:rsidR="00C4793E" w:rsidRPr="002720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заходи пожежної безпеки в </w:t>
      </w:r>
      <w:r w:rsidR="00C4793E" w:rsidRPr="00272039">
        <w:rPr>
          <w:rFonts w:ascii="Times New Roman" w:hAnsi="Times New Roman" w:cs="Times New Roman"/>
          <w:sz w:val="28"/>
          <w:szCs w:val="28"/>
        </w:rPr>
        <w:t xml:space="preserve">адміністративній будівлі та службових приміщеннях </w:t>
      </w:r>
      <w:proofErr w:type="spellStart"/>
      <w:r w:rsidR="00C4793E" w:rsidRPr="00272039">
        <w:rPr>
          <w:rFonts w:ascii="Times New Roman" w:hAnsi="Times New Roman" w:cs="Times New Roman"/>
          <w:sz w:val="28"/>
          <w:szCs w:val="28"/>
        </w:rPr>
        <w:t>Міндовкілля</w:t>
      </w:r>
      <w:proofErr w:type="spellEnd"/>
      <w:r w:rsidR="004C22F5" w:rsidRPr="002720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793E" w:rsidRPr="00272039">
        <w:rPr>
          <w:rFonts w:ascii="Times New Roman" w:hAnsi="Times New Roman" w:cs="Times New Roman"/>
          <w:sz w:val="28"/>
          <w:szCs w:val="28"/>
        </w:rPr>
        <w:t>(далі – Інструкція),</w:t>
      </w:r>
      <w:r w:rsidR="00C4793E" w:rsidRPr="00272039">
        <w:rPr>
          <w:rFonts w:ascii="Times New Roman" w:hAnsi="Times New Roman" w:cs="Times New Roman"/>
          <w:sz w:val="26"/>
          <w:szCs w:val="26"/>
        </w:rPr>
        <w:t xml:space="preserve"> </w:t>
      </w:r>
      <w:r w:rsidR="004C22F5" w:rsidRPr="002720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встановлює вимоги пожежної безпеки </w:t>
      </w:r>
      <w:r w:rsidR="004C22F5" w:rsidRPr="00272039">
        <w:rPr>
          <w:rFonts w:ascii="Times New Roman" w:hAnsi="Times New Roman" w:cs="Times New Roman"/>
          <w:sz w:val="28"/>
          <w:szCs w:val="28"/>
        </w:rPr>
        <w:t xml:space="preserve">в адміністративній будівлі </w:t>
      </w:r>
      <w:proofErr w:type="spellStart"/>
      <w:r w:rsidR="004C22F5" w:rsidRPr="00272039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Міндовкілля</w:t>
      </w:r>
      <w:proofErr w:type="spellEnd"/>
      <w:r w:rsidR="004C22F5" w:rsidRPr="00272039">
        <w:rPr>
          <w:rFonts w:ascii="Times New Roman" w:hAnsi="Times New Roman" w:cs="Times New Roman"/>
          <w:sz w:val="28"/>
          <w:szCs w:val="28"/>
        </w:rPr>
        <w:t>, приміщеннях робочих кабінетів (категорія В, П-</w:t>
      </w:r>
      <w:proofErr w:type="spellStart"/>
      <w:r w:rsidR="004C22F5" w:rsidRPr="00272039">
        <w:rPr>
          <w:rFonts w:ascii="Times New Roman" w:hAnsi="Times New Roman" w:cs="Times New Roman"/>
          <w:sz w:val="28"/>
          <w:szCs w:val="28"/>
        </w:rPr>
        <w:t>ІІа</w:t>
      </w:r>
      <w:proofErr w:type="spellEnd"/>
      <w:r w:rsidR="004C22F5" w:rsidRPr="00272039">
        <w:rPr>
          <w:rFonts w:ascii="Times New Roman" w:hAnsi="Times New Roman" w:cs="Times New Roman"/>
          <w:sz w:val="28"/>
          <w:szCs w:val="28"/>
        </w:rPr>
        <w:t>)</w:t>
      </w:r>
      <w:r w:rsidR="006B12B6" w:rsidRPr="00272039">
        <w:rPr>
          <w:rFonts w:ascii="Times New Roman" w:hAnsi="Times New Roman" w:cs="Times New Roman"/>
          <w:sz w:val="28"/>
          <w:szCs w:val="28"/>
        </w:rPr>
        <w:t xml:space="preserve"> та</w:t>
      </w:r>
      <w:r w:rsidR="004C22F5" w:rsidRPr="00272039">
        <w:rPr>
          <w:rFonts w:ascii="Times New Roman" w:hAnsi="Times New Roman" w:cs="Times New Roman"/>
          <w:sz w:val="28"/>
          <w:szCs w:val="28"/>
        </w:rPr>
        <w:t xml:space="preserve"> інших</w:t>
      </w:r>
      <w:r w:rsidR="004C22F5" w:rsidRPr="002720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приміщеннях.</w:t>
      </w:r>
    </w:p>
    <w:p w14:paraId="0F1FFC9D" w14:textId="77777777" w:rsidR="004C22F5" w:rsidRPr="00272039" w:rsidRDefault="00272039" w:rsidP="006057A3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039">
        <w:rPr>
          <w:rFonts w:ascii="Times New Roman" w:eastAsia="Times New Roman" w:hAnsi="Times New Roman" w:cs="Times New Roman"/>
          <w:sz w:val="28"/>
          <w:szCs w:val="28"/>
          <w:lang w:eastAsia="uk-UA"/>
        </w:rPr>
        <w:t>Ця І</w:t>
      </w:r>
      <w:r w:rsidR="004C22F5" w:rsidRPr="002720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нструкція є </w:t>
      </w:r>
      <w:r w:rsidR="004C22F5" w:rsidRPr="00272039">
        <w:rPr>
          <w:rFonts w:ascii="Times New Roman" w:hAnsi="Times New Roman" w:cs="Times New Roman"/>
          <w:sz w:val="28"/>
          <w:szCs w:val="28"/>
        </w:rPr>
        <w:t xml:space="preserve">обов’язковою для виконання. </w:t>
      </w:r>
    </w:p>
    <w:p w14:paraId="0F1FFC9E" w14:textId="77777777" w:rsidR="004C22F5" w:rsidRPr="00272039" w:rsidRDefault="004C22F5" w:rsidP="006057A3">
      <w:pPr>
        <w:pStyle w:val="1"/>
        <w:spacing w:before="0" w:beforeAutospacing="0" w:after="0" w:afterAutospacing="0" w:line="20" w:lineRule="atLeast"/>
        <w:ind w:firstLine="567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2720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Працівники </w:t>
      </w:r>
      <w:proofErr w:type="spellStart"/>
      <w:r w:rsidRPr="002720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Міндовкілля</w:t>
      </w:r>
      <w:proofErr w:type="spellEnd"/>
      <w:r w:rsidRPr="002720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550C26" w:rsidRPr="002720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повин</w:t>
      </w:r>
      <w:r w:rsidRPr="002720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ні дотримуватися встановленого протипожежного режиму, виконувати вимоги Правил пожежної безпеки в </w:t>
      </w:r>
      <w:r w:rsidR="00272039" w:rsidRPr="002720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           </w:t>
      </w:r>
      <w:r w:rsidRPr="002720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Україні</w:t>
      </w:r>
      <w:r w:rsidR="006B12B6" w:rsidRPr="002720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, затверджених наказом Міністерства внутрішніх справ України від 30 грудня 2014 р. № 1417, зареєстровани</w:t>
      </w:r>
      <w:r w:rsidR="00272039" w:rsidRPr="002720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м</w:t>
      </w:r>
      <w:r w:rsidR="006B12B6" w:rsidRPr="002720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в Міністерстві юстиції України 05 березня 2015 р. за № 252/26697, </w:t>
      </w:r>
      <w:r w:rsidRPr="002720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та інших нормативно-правових актів з питань пожежної безпеки</w:t>
      </w:r>
      <w:r w:rsidR="00C4793E" w:rsidRPr="002720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і цієї І</w:t>
      </w:r>
      <w:r w:rsidR="006B12B6" w:rsidRPr="002720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нструкції</w:t>
      </w:r>
      <w:r w:rsidRPr="002720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.</w:t>
      </w:r>
    </w:p>
    <w:p w14:paraId="0F1FFC9F" w14:textId="77777777" w:rsidR="004C22F5" w:rsidRPr="00272039" w:rsidRDefault="004C22F5" w:rsidP="006057A3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2039">
        <w:rPr>
          <w:rFonts w:ascii="Times New Roman" w:hAnsi="Times New Roman" w:cs="Times New Roman"/>
          <w:sz w:val="28"/>
          <w:szCs w:val="28"/>
        </w:rPr>
        <w:t xml:space="preserve">Усі працівники </w:t>
      </w:r>
      <w:proofErr w:type="spellStart"/>
      <w:r w:rsidR="00C4793E" w:rsidRPr="00272039">
        <w:rPr>
          <w:rFonts w:ascii="Times New Roman" w:hAnsi="Times New Roman" w:cs="Times New Roman"/>
          <w:sz w:val="28"/>
          <w:szCs w:val="28"/>
        </w:rPr>
        <w:t>Міндовкілля</w:t>
      </w:r>
      <w:proofErr w:type="spellEnd"/>
      <w:r w:rsidRPr="00272039">
        <w:rPr>
          <w:rFonts w:ascii="Times New Roman" w:hAnsi="Times New Roman" w:cs="Times New Roman"/>
          <w:sz w:val="28"/>
          <w:szCs w:val="28"/>
        </w:rPr>
        <w:t xml:space="preserve"> </w:t>
      </w:r>
      <w:r w:rsidR="006B12B6" w:rsidRPr="00272039">
        <w:rPr>
          <w:rFonts w:ascii="Times New Roman" w:hAnsi="Times New Roman" w:cs="Times New Roman"/>
          <w:sz w:val="28"/>
          <w:szCs w:val="28"/>
        </w:rPr>
        <w:t>повинні</w:t>
      </w:r>
      <w:r w:rsidRPr="00272039">
        <w:rPr>
          <w:rFonts w:ascii="Times New Roman" w:hAnsi="Times New Roman" w:cs="Times New Roman"/>
          <w:sz w:val="28"/>
          <w:szCs w:val="28"/>
        </w:rPr>
        <w:t xml:space="preserve"> вміти користуватися наявними вогнегасниками, іншими первинними засобами пожежогасіння та внутрішніми пожежними кранами, знати місця їх розташування.</w:t>
      </w:r>
      <w:r w:rsidRPr="002720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F1FFCA0" w14:textId="77777777" w:rsidR="004C22F5" w:rsidRPr="00272039" w:rsidRDefault="004C22F5" w:rsidP="006057A3">
      <w:pPr>
        <w:pStyle w:val="1"/>
        <w:spacing w:before="0" w:beforeAutospacing="0" w:after="0" w:afterAutospacing="0" w:line="20" w:lineRule="atLeast"/>
        <w:ind w:firstLine="567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2720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Працівники </w:t>
      </w:r>
      <w:proofErr w:type="spellStart"/>
      <w:r w:rsidRPr="002720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Міндовкіл</w:t>
      </w:r>
      <w:r w:rsidR="00C4793E" w:rsidRPr="002720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ля</w:t>
      </w:r>
      <w:proofErr w:type="spellEnd"/>
      <w:r w:rsidR="00C4793E" w:rsidRPr="002720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, які не ознайомилися з цією І</w:t>
      </w:r>
      <w:r w:rsidRPr="00272039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нструкцією та не  пройшли відповідне навчання (інструктажі) чи загальну підготовку з питань пожежної безпеки до роботи не допускаються.</w:t>
      </w:r>
    </w:p>
    <w:p w14:paraId="0F1FFCA1" w14:textId="77777777" w:rsidR="004C22F5" w:rsidRPr="00272039" w:rsidRDefault="004C22F5" w:rsidP="006057A3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20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Забезпечення пожежної безпеки орендарем в орендованих приміщеннях будівлі </w:t>
      </w:r>
      <w:proofErr w:type="spellStart"/>
      <w:r w:rsidRPr="00272039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Міндовкілля</w:t>
      </w:r>
      <w:proofErr w:type="spellEnd"/>
      <w:r w:rsidRPr="002720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відповідно до умов договору оренди. </w:t>
      </w:r>
    </w:p>
    <w:p w14:paraId="0F1FFCA2" w14:textId="77777777" w:rsidR="007E2518" w:rsidRPr="00272039" w:rsidRDefault="007E2518" w:rsidP="006057A3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F1FFCA3" w14:textId="77777777" w:rsidR="004C22F5" w:rsidRPr="00272039" w:rsidRDefault="004C22F5" w:rsidP="006057A3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039">
        <w:rPr>
          <w:rFonts w:ascii="Times New Roman" w:hAnsi="Times New Roman" w:cs="Times New Roman"/>
          <w:b/>
          <w:sz w:val="28"/>
          <w:szCs w:val="28"/>
        </w:rPr>
        <w:t>2. Вимоги пожежної безпеки</w:t>
      </w:r>
    </w:p>
    <w:p w14:paraId="0F1FFCA4" w14:textId="77777777" w:rsidR="004C22F5" w:rsidRPr="00272039" w:rsidRDefault="004C22F5" w:rsidP="006057A3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n109"/>
      <w:bookmarkEnd w:id="1"/>
      <w:r w:rsidRPr="00272039">
        <w:rPr>
          <w:rFonts w:ascii="Times New Roman" w:hAnsi="Times New Roman" w:cs="Times New Roman"/>
          <w:sz w:val="28"/>
          <w:szCs w:val="28"/>
        </w:rPr>
        <w:t xml:space="preserve">Таблички із зазначенням номера телефону для виклику </w:t>
      </w:r>
      <w:r w:rsidR="00E87A0E" w:rsidRPr="00272039">
        <w:rPr>
          <w:rFonts w:ascii="Times New Roman" w:hAnsi="Times New Roman" w:cs="Times New Roman"/>
          <w:sz w:val="28"/>
          <w:szCs w:val="28"/>
        </w:rPr>
        <w:t xml:space="preserve">працівників </w:t>
      </w:r>
      <w:proofErr w:type="spellStart"/>
      <w:r w:rsidRPr="00272039">
        <w:rPr>
          <w:rFonts w:ascii="Times New Roman" w:hAnsi="Times New Roman" w:cs="Times New Roman"/>
          <w:sz w:val="28"/>
          <w:szCs w:val="28"/>
        </w:rPr>
        <w:t>пожежно</w:t>
      </w:r>
      <w:proofErr w:type="spellEnd"/>
      <w:r w:rsidRPr="00272039">
        <w:rPr>
          <w:rFonts w:ascii="Times New Roman" w:hAnsi="Times New Roman" w:cs="Times New Roman"/>
          <w:sz w:val="28"/>
          <w:szCs w:val="28"/>
        </w:rPr>
        <w:t>-рятувальних підрозділів (</w:t>
      </w:r>
      <w:r w:rsidR="00E87A0E" w:rsidRPr="00272039">
        <w:rPr>
          <w:rFonts w:ascii="Times New Roman" w:hAnsi="Times New Roman" w:cs="Times New Roman"/>
          <w:sz w:val="28"/>
          <w:szCs w:val="28"/>
        </w:rPr>
        <w:t>номер телефону для виклику в разі пожежі «101»</w:t>
      </w:r>
      <w:r w:rsidRPr="00272039">
        <w:rPr>
          <w:rFonts w:ascii="Times New Roman" w:hAnsi="Times New Roman" w:cs="Times New Roman"/>
          <w:sz w:val="28"/>
          <w:szCs w:val="28"/>
        </w:rPr>
        <w:t xml:space="preserve">) у приміщеннях слід </w:t>
      </w:r>
      <w:hyperlink r:id="rId7" w:anchor="w1_4" w:history="1">
        <w:r w:rsidRPr="00272039">
          <w:rPr>
            <w:rFonts w:ascii="Times New Roman" w:hAnsi="Times New Roman" w:cs="Times New Roman"/>
            <w:sz w:val="28"/>
            <w:szCs w:val="28"/>
          </w:rPr>
          <w:t>вивіш</w:t>
        </w:r>
      </w:hyperlink>
      <w:r w:rsidRPr="00272039">
        <w:rPr>
          <w:rFonts w:ascii="Times New Roman" w:hAnsi="Times New Roman" w:cs="Times New Roman"/>
          <w:sz w:val="28"/>
          <w:szCs w:val="28"/>
        </w:rPr>
        <w:t>увати на ви</w:t>
      </w:r>
      <w:r w:rsidR="00665E3A" w:rsidRPr="00272039">
        <w:rPr>
          <w:rFonts w:ascii="Times New Roman" w:hAnsi="Times New Roman" w:cs="Times New Roman"/>
          <w:sz w:val="28"/>
          <w:szCs w:val="28"/>
        </w:rPr>
        <w:t>димих місцях або біля телефонів</w:t>
      </w:r>
      <w:r w:rsidRPr="00272039">
        <w:rPr>
          <w:rFonts w:ascii="Times New Roman" w:hAnsi="Times New Roman" w:cs="Times New Roman"/>
          <w:sz w:val="28"/>
          <w:szCs w:val="28"/>
        </w:rPr>
        <w:t>.</w:t>
      </w:r>
    </w:p>
    <w:p w14:paraId="0F1FFCA5" w14:textId="77777777" w:rsidR="004C22F5" w:rsidRPr="00272039" w:rsidRDefault="004C22F5" w:rsidP="006057A3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039">
        <w:rPr>
          <w:rFonts w:ascii="Times New Roman" w:hAnsi="Times New Roman" w:cs="Times New Roman"/>
          <w:sz w:val="28"/>
          <w:szCs w:val="28"/>
        </w:rPr>
        <w:t xml:space="preserve">Плани (схеми) евакуації людей на випадок пожежі повинні бути вивішені на кожному поверсі </w:t>
      </w:r>
      <w:proofErr w:type="spellStart"/>
      <w:r w:rsidRPr="00272039">
        <w:rPr>
          <w:rFonts w:ascii="Times New Roman" w:hAnsi="Times New Roman" w:cs="Times New Roman"/>
          <w:sz w:val="28"/>
          <w:szCs w:val="28"/>
        </w:rPr>
        <w:t>адмінбудівлі</w:t>
      </w:r>
      <w:proofErr w:type="spellEnd"/>
      <w:r w:rsidRPr="00272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2B6" w:rsidRPr="00272039">
        <w:rPr>
          <w:rFonts w:ascii="Times New Roman" w:hAnsi="Times New Roman" w:cs="Times New Roman"/>
          <w:sz w:val="28"/>
          <w:szCs w:val="28"/>
        </w:rPr>
        <w:t>Міндовкілля</w:t>
      </w:r>
      <w:proofErr w:type="spellEnd"/>
      <w:r w:rsidR="006B12B6" w:rsidRPr="00272039">
        <w:rPr>
          <w:rFonts w:ascii="Times New Roman" w:hAnsi="Times New Roman" w:cs="Times New Roman"/>
          <w:sz w:val="28"/>
          <w:szCs w:val="28"/>
        </w:rPr>
        <w:t xml:space="preserve"> </w:t>
      </w:r>
      <w:r w:rsidRPr="00272039">
        <w:rPr>
          <w:rFonts w:ascii="Times New Roman" w:hAnsi="Times New Roman" w:cs="Times New Roman"/>
          <w:sz w:val="28"/>
          <w:szCs w:val="28"/>
        </w:rPr>
        <w:t xml:space="preserve">на видимих місцях поблизу виходу на </w:t>
      </w:r>
      <w:r w:rsidR="00273086" w:rsidRPr="00272039">
        <w:rPr>
          <w:rFonts w:ascii="Times New Roman" w:hAnsi="Times New Roman" w:cs="Times New Roman"/>
          <w:sz w:val="28"/>
          <w:szCs w:val="28"/>
        </w:rPr>
        <w:t xml:space="preserve">кожен </w:t>
      </w:r>
      <w:r w:rsidRPr="00272039">
        <w:rPr>
          <w:rFonts w:ascii="Times New Roman" w:hAnsi="Times New Roman" w:cs="Times New Roman"/>
          <w:sz w:val="28"/>
          <w:szCs w:val="28"/>
        </w:rPr>
        <w:t>поверх.</w:t>
      </w:r>
    </w:p>
    <w:p w14:paraId="0F1FFCA6" w14:textId="77777777" w:rsidR="004C22F5" w:rsidRPr="00272039" w:rsidRDefault="004C22F5" w:rsidP="006057A3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039">
        <w:rPr>
          <w:rFonts w:ascii="Times New Roman" w:hAnsi="Times New Roman" w:cs="Times New Roman"/>
          <w:sz w:val="28"/>
          <w:szCs w:val="28"/>
        </w:rPr>
        <w:t>Евакуаційні шляхи та виходи необхідно завжди утримувати вільними, нічим не захаращувати. Евакуаційний прохід до виходу з приміщення (заввишки не менше 1 м) повинен бути вільним, у цій зоні не допускається розміщення меблів, обладнання тощо.</w:t>
      </w:r>
    </w:p>
    <w:p w14:paraId="0F1FFCA7" w14:textId="77777777" w:rsidR="004C22F5" w:rsidRPr="00272039" w:rsidRDefault="004C22F5" w:rsidP="006057A3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039">
        <w:rPr>
          <w:rFonts w:ascii="Times New Roman" w:hAnsi="Times New Roman" w:cs="Times New Roman"/>
          <w:sz w:val="28"/>
          <w:szCs w:val="28"/>
        </w:rPr>
        <w:t xml:space="preserve">Електромережі, електроприлади та апаратура повинні експлуатуватися тільки у справному стані з урахуванням вказівок і рекомендацій та відповідно до вимог технічної документації підприємств-виготовлювачів та затверджених регламентів робіт з технічного обслуговування. </w:t>
      </w:r>
    </w:p>
    <w:p w14:paraId="0F1FFCA8" w14:textId="77777777" w:rsidR="004C22F5" w:rsidRPr="00272039" w:rsidRDefault="004C22F5" w:rsidP="006057A3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039">
        <w:rPr>
          <w:rFonts w:ascii="Times New Roman" w:hAnsi="Times New Roman" w:cs="Times New Roman"/>
          <w:sz w:val="28"/>
          <w:szCs w:val="28"/>
        </w:rPr>
        <w:lastRenderedPageBreak/>
        <w:t xml:space="preserve">У разі пошкоджень електромереж, вимикачів, розеток, інших електроприладів слід негайно, за можливості, вимкнути їх або скористатись роз’єднувачами (вимикачами, мережевими фільтрами) і вжити необхідних заходів щодо приведення до безпечного стану. </w:t>
      </w:r>
    </w:p>
    <w:p w14:paraId="0F1FFCA9" w14:textId="77777777" w:rsidR="004C22F5" w:rsidRPr="00272039" w:rsidRDefault="004C22F5" w:rsidP="006057A3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039">
        <w:rPr>
          <w:rFonts w:ascii="Times New Roman" w:hAnsi="Times New Roman" w:cs="Times New Roman"/>
          <w:sz w:val="28"/>
          <w:szCs w:val="28"/>
        </w:rPr>
        <w:t>Шляхи евакуації, що не мають природнього освітлення, у разі наявності людей, повинні постійно освітлюватись електричним світлом.</w:t>
      </w:r>
    </w:p>
    <w:p w14:paraId="0F1FFCAA" w14:textId="77777777" w:rsidR="004C22F5" w:rsidRPr="00272039" w:rsidRDefault="004C22F5" w:rsidP="006057A3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039">
        <w:rPr>
          <w:rFonts w:ascii="Times New Roman" w:hAnsi="Times New Roman" w:cs="Times New Roman"/>
          <w:sz w:val="28"/>
          <w:szCs w:val="28"/>
        </w:rPr>
        <w:t>Засоби протипожежного захисту повинні бути розміщ</w:t>
      </w:r>
      <w:r w:rsidR="0046352B" w:rsidRPr="00272039">
        <w:rPr>
          <w:rFonts w:ascii="Times New Roman" w:hAnsi="Times New Roman" w:cs="Times New Roman"/>
          <w:sz w:val="28"/>
          <w:szCs w:val="28"/>
        </w:rPr>
        <w:t>ені у коридорах та  поверхових сходових клітк</w:t>
      </w:r>
      <w:r w:rsidRPr="00272039">
        <w:rPr>
          <w:rFonts w:ascii="Times New Roman" w:hAnsi="Times New Roman" w:cs="Times New Roman"/>
          <w:sz w:val="28"/>
          <w:szCs w:val="28"/>
        </w:rPr>
        <w:t>ах і мають утримуватись у справному стані. Пожежні сповіщувачі розміщені на виході до поверхових сходових кліт</w:t>
      </w:r>
      <w:r w:rsidR="00272039" w:rsidRPr="00272039">
        <w:rPr>
          <w:rFonts w:ascii="Times New Roman" w:hAnsi="Times New Roman" w:cs="Times New Roman"/>
          <w:sz w:val="28"/>
          <w:szCs w:val="28"/>
        </w:rPr>
        <w:t>ок</w:t>
      </w:r>
      <w:r w:rsidRPr="00272039">
        <w:rPr>
          <w:rFonts w:ascii="Times New Roman" w:hAnsi="Times New Roman" w:cs="Times New Roman"/>
          <w:sz w:val="28"/>
          <w:szCs w:val="28"/>
        </w:rPr>
        <w:t xml:space="preserve"> (окрім вестибюлю), повинні функціонувати цілодобово. До них повинен бути забезпечений вільний доступ. У разі необхідності використання сповіщувачів потрібно натиснути червону кнопку</w:t>
      </w:r>
      <w:r w:rsidR="00272039" w:rsidRPr="00272039">
        <w:rPr>
          <w:rFonts w:ascii="Times New Roman" w:hAnsi="Times New Roman" w:cs="Times New Roman"/>
          <w:sz w:val="28"/>
          <w:szCs w:val="28"/>
        </w:rPr>
        <w:t xml:space="preserve">, </w:t>
      </w:r>
      <w:r w:rsidR="008B56F3" w:rsidRPr="00272039">
        <w:rPr>
          <w:rFonts w:ascii="Times New Roman" w:hAnsi="Times New Roman" w:cs="Times New Roman"/>
          <w:sz w:val="28"/>
          <w:szCs w:val="28"/>
        </w:rPr>
        <w:t>яка знаходиться на виході до поверхових сходових кліт</w:t>
      </w:r>
      <w:r w:rsidR="00272039" w:rsidRPr="00272039">
        <w:rPr>
          <w:rFonts w:ascii="Times New Roman" w:hAnsi="Times New Roman" w:cs="Times New Roman"/>
          <w:sz w:val="28"/>
          <w:szCs w:val="28"/>
        </w:rPr>
        <w:t>о</w:t>
      </w:r>
      <w:r w:rsidR="008B56F3" w:rsidRPr="00272039">
        <w:rPr>
          <w:rFonts w:ascii="Times New Roman" w:hAnsi="Times New Roman" w:cs="Times New Roman"/>
          <w:sz w:val="28"/>
          <w:szCs w:val="28"/>
        </w:rPr>
        <w:t>к (окрім вестибюлю)</w:t>
      </w:r>
      <w:r w:rsidRPr="002720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1FFCAB" w14:textId="77777777" w:rsidR="004C22F5" w:rsidRPr="00272039" w:rsidRDefault="004C22F5" w:rsidP="006057A3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039">
        <w:rPr>
          <w:rFonts w:ascii="Times New Roman" w:hAnsi="Times New Roman" w:cs="Times New Roman"/>
          <w:sz w:val="28"/>
          <w:szCs w:val="28"/>
        </w:rPr>
        <w:t xml:space="preserve">У всіх, незалежно від призначення, приміщеннях, які після закінчення роботи замикаються і не контролюються черговим персоналом, з усіх електроустановок, а також з мережі їх живлення повинна бути відключена напруга (за винятком чергового освітлення, протипожежних та охоронних установок, а також електроустановок, що за вимогами технології працюють цілодобово). </w:t>
      </w:r>
    </w:p>
    <w:p w14:paraId="0F1FFCAC" w14:textId="77777777" w:rsidR="004C22F5" w:rsidRPr="00272039" w:rsidRDefault="004C22F5" w:rsidP="006057A3">
      <w:pPr>
        <w:spacing w:after="0" w:line="20" w:lineRule="atLeast"/>
        <w:ind w:firstLine="567"/>
        <w:jc w:val="both"/>
        <w:rPr>
          <w:sz w:val="28"/>
          <w:szCs w:val="28"/>
          <w:shd w:val="clear" w:color="auto" w:fill="FFFFFF"/>
        </w:rPr>
      </w:pPr>
      <w:r w:rsidRPr="0027203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72039">
        <w:rPr>
          <w:rFonts w:ascii="Times New Roman" w:hAnsi="Times New Roman" w:cs="Times New Roman"/>
          <w:sz w:val="28"/>
          <w:szCs w:val="28"/>
        </w:rPr>
        <w:t>адмінбудівлі</w:t>
      </w:r>
      <w:proofErr w:type="spellEnd"/>
      <w:r w:rsidRPr="00272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039">
        <w:rPr>
          <w:rFonts w:ascii="Times New Roman" w:hAnsi="Times New Roman" w:cs="Times New Roman"/>
          <w:sz w:val="28"/>
          <w:szCs w:val="28"/>
        </w:rPr>
        <w:t>Міндовкілля</w:t>
      </w:r>
      <w:proofErr w:type="spellEnd"/>
      <w:r w:rsidRPr="00272039">
        <w:rPr>
          <w:rFonts w:ascii="Times New Roman" w:hAnsi="Times New Roman" w:cs="Times New Roman"/>
          <w:sz w:val="28"/>
          <w:szCs w:val="28"/>
        </w:rPr>
        <w:t xml:space="preserve"> (у тому числі в місцях загального користування) та її приміщеннях </w:t>
      </w:r>
      <w:r w:rsidRPr="00272039">
        <w:rPr>
          <w:rFonts w:ascii="Times New Roman" w:hAnsi="Times New Roman" w:cs="Times New Roman"/>
          <w:b/>
          <w:sz w:val="28"/>
          <w:szCs w:val="28"/>
        </w:rPr>
        <w:t>забороняється:</w:t>
      </w:r>
    </w:p>
    <w:p w14:paraId="0F1FFCAD" w14:textId="77777777" w:rsidR="004C22F5" w:rsidRPr="00272039" w:rsidRDefault="004C22F5" w:rsidP="006057A3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039">
        <w:rPr>
          <w:rFonts w:ascii="Times New Roman" w:hAnsi="Times New Roman" w:cs="Times New Roman"/>
          <w:sz w:val="28"/>
          <w:szCs w:val="28"/>
        </w:rPr>
        <w:t xml:space="preserve">1) захаращувати евакуаційні шляхи та підходи до засобів пожежогасіння,  унеможливлювати зачинення протипожежних перешкод; </w:t>
      </w:r>
    </w:p>
    <w:p w14:paraId="0F1FFCAE" w14:textId="77777777" w:rsidR="004C22F5" w:rsidRPr="00272039" w:rsidRDefault="004C22F5" w:rsidP="006057A3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039">
        <w:rPr>
          <w:rFonts w:ascii="Times New Roman" w:hAnsi="Times New Roman" w:cs="Times New Roman"/>
          <w:sz w:val="28"/>
          <w:szCs w:val="28"/>
        </w:rPr>
        <w:t>2)  користуватися відкритим вогнем;</w:t>
      </w:r>
    </w:p>
    <w:p w14:paraId="0F1FFCAF" w14:textId="77777777" w:rsidR="004C22F5" w:rsidRPr="00272039" w:rsidRDefault="004C22F5" w:rsidP="006057A3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039">
        <w:rPr>
          <w:rFonts w:ascii="Times New Roman" w:hAnsi="Times New Roman" w:cs="Times New Roman"/>
          <w:sz w:val="28"/>
          <w:szCs w:val="28"/>
        </w:rPr>
        <w:t xml:space="preserve">3) користуватись несправними та пожежонебезпечними електроустановками, пристроями тощо; </w:t>
      </w:r>
    </w:p>
    <w:p w14:paraId="0F1FFCB0" w14:textId="77777777" w:rsidR="004C22F5" w:rsidRPr="00272039" w:rsidRDefault="004C22F5" w:rsidP="006057A3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039">
        <w:rPr>
          <w:rFonts w:ascii="Times New Roman" w:hAnsi="Times New Roman" w:cs="Times New Roman"/>
          <w:sz w:val="28"/>
          <w:szCs w:val="28"/>
        </w:rPr>
        <w:t>4) використовувати не за призначенням пожежні комплекти, рукава й інший пожежний інвентар;</w:t>
      </w:r>
    </w:p>
    <w:p w14:paraId="0F1FFCB1" w14:textId="77777777" w:rsidR="004C22F5" w:rsidRPr="00272039" w:rsidRDefault="00AA339F" w:rsidP="006057A3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039">
        <w:rPr>
          <w:rFonts w:ascii="Times New Roman" w:hAnsi="Times New Roman" w:cs="Times New Roman"/>
          <w:sz w:val="28"/>
          <w:szCs w:val="28"/>
        </w:rPr>
        <w:t xml:space="preserve">5) курити  в адміністративній будівлі </w:t>
      </w:r>
      <w:proofErr w:type="spellStart"/>
      <w:r w:rsidRPr="00272039">
        <w:rPr>
          <w:rFonts w:ascii="Times New Roman" w:hAnsi="Times New Roman" w:cs="Times New Roman"/>
          <w:sz w:val="28"/>
          <w:szCs w:val="28"/>
        </w:rPr>
        <w:t>Міндовкілля</w:t>
      </w:r>
      <w:proofErr w:type="spellEnd"/>
      <w:r w:rsidRPr="00272039">
        <w:rPr>
          <w:rFonts w:ascii="Times New Roman" w:hAnsi="Times New Roman" w:cs="Times New Roman"/>
          <w:sz w:val="28"/>
          <w:szCs w:val="28"/>
        </w:rPr>
        <w:t>, зокрема</w:t>
      </w:r>
      <w:r w:rsidR="00272039" w:rsidRPr="00272039">
        <w:rPr>
          <w:rFonts w:ascii="Times New Roman" w:hAnsi="Times New Roman" w:cs="Times New Roman"/>
          <w:sz w:val="28"/>
          <w:szCs w:val="28"/>
        </w:rPr>
        <w:t>,</w:t>
      </w:r>
      <w:r w:rsidRPr="00272039">
        <w:rPr>
          <w:rFonts w:ascii="Times New Roman" w:hAnsi="Times New Roman" w:cs="Times New Roman"/>
          <w:sz w:val="28"/>
          <w:szCs w:val="28"/>
        </w:rPr>
        <w:t xml:space="preserve"> в приміщеннях робочих кабінетів, місцях загального користування, інших приміщеннях та прибудинковій території</w:t>
      </w:r>
      <w:r w:rsidR="004C22F5" w:rsidRPr="00272039">
        <w:rPr>
          <w:rFonts w:ascii="Times New Roman" w:hAnsi="Times New Roman" w:cs="Times New Roman"/>
          <w:sz w:val="28"/>
          <w:szCs w:val="28"/>
        </w:rPr>
        <w:t>;</w:t>
      </w:r>
    </w:p>
    <w:p w14:paraId="0F1FFCB2" w14:textId="77777777" w:rsidR="004C22F5" w:rsidRPr="00272039" w:rsidRDefault="004C22F5" w:rsidP="006057A3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039">
        <w:rPr>
          <w:rFonts w:ascii="Times New Roman" w:hAnsi="Times New Roman" w:cs="Times New Roman"/>
          <w:sz w:val="28"/>
          <w:szCs w:val="28"/>
        </w:rPr>
        <w:t>6) зберігати легкозаймисті та горючі речовини, використану тару з-під них.</w:t>
      </w:r>
    </w:p>
    <w:p w14:paraId="0F1FFCB3" w14:textId="77777777" w:rsidR="004C22F5" w:rsidRPr="00272039" w:rsidRDefault="004C22F5" w:rsidP="006057A3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039">
        <w:rPr>
          <w:rFonts w:ascii="Times New Roman" w:hAnsi="Times New Roman" w:cs="Times New Roman"/>
          <w:sz w:val="28"/>
          <w:szCs w:val="28"/>
        </w:rPr>
        <w:t xml:space="preserve">У приміщеннях робочих кабінетів </w:t>
      </w:r>
      <w:proofErr w:type="spellStart"/>
      <w:r w:rsidRPr="00272039">
        <w:rPr>
          <w:rFonts w:ascii="Times New Roman" w:hAnsi="Times New Roman" w:cs="Times New Roman"/>
          <w:sz w:val="28"/>
          <w:szCs w:val="28"/>
        </w:rPr>
        <w:t>адмінбудівлі</w:t>
      </w:r>
      <w:proofErr w:type="spellEnd"/>
      <w:r w:rsidRPr="00272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039">
        <w:rPr>
          <w:rFonts w:ascii="Times New Roman" w:hAnsi="Times New Roman" w:cs="Times New Roman"/>
          <w:sz w:val="28"/>
          <w:szCs w:val="28"/>
        </w:rPr>
        <w:t>Міндовкілля</w:t>
      </w:r>
      <w:proofErr w:type="spellEnd"/>
      <w:r w:rsidRPr="00272039">
        <w:rPr>
          <w:rFonts w:ascii="Times New Roman" w:hAnsi="Times New Roman" w:cs="Times New Roman"/>
          <w:sz w:val="28"/>
          <w:szCs w:val="28"/>
        </w:rPr>
        <w:t xml:space="preserve"> </w:t>
      </w:r>
      <w:r w:rsidRPr="00272039">
        <w:rPr>
          <w:rFonts w:ascii="Times New Roman" w:hAnsi="Times New Roman" w:cs="Times New Roman"/>
          <w:b/>
          <w:sz w:val="28"/>
          <w:szCs w:val="28"/>
        </w:rPr>
        <w:t>забороняється:</w:t>
      </w:r>
    </w:p>
    <w:p w14:paraId="0F1FFCB4" w14:textId="77777777" w:rsidR="00997B81" w:rsidRPr="00272039" w:rsidRDefault="00665E3A" w:rsidP="006057A3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039">
        <w:rPr>
          <w:rFonts w:ascii="Times New Roman" w:hAnsi="Times New Roman" w:cs="Times New Roman"/>
          <w:sz w:val="28"/>
          <w:szCs w:val="28"/>
        </w:rPr>
        <w:t>1) </w:t>
      </w:r>
      <w:r w:rsidR="004C22F5" w:rsidRPr="00272039">
        <w:rPr>
          <w:rFonts w:ascii="Times New Roman" w:hAnsi="Times New Roman" w:cs="Times New Roman"/>
          <w:sz w:val="28"/>
          <w:szCs w:val="28"/>
        </w:rPr>
        <w:t xml:space="preserve">улаштовувати тимчасові електромережі, застосовувати саморобні подовжувачі, які не відповідають </w:t>
      </w:r>
      <w:r w:rsidR="00113C49" w:rsidRPr="00272039">
        <w:rPr>
          <w:rFonts w:ascii="Times New Roman" w:hAnsi="Times New Roman" w:cs="Times New Roman"/>
          <w:sz w:val="28"/>
          <w:szCs w:val="28"/>
        </w:rPr>
        <w:t xml:space="preserve">вимогам Правил будови </w:t>
      </w:r>
      <w:hyperlink r:id="rId8" w:anchor="w1_6" w:history="1">
        <w:r w:rsidR="00113C49" w:rsidRPr="00272039">
          <w:rPr>
            <w:rFonts w:ascii="Times New Roman" w:hAnsi="Times New Roman" w:cs="Times New Roman"/>
            <w:sz w:val="28"/>
            <w:szCs w:val="28"/>
          </w:rPr>
          <w:t>електроустанов</w:t>
        </w:r>
      </w:hyperlink>
      <w:r w:rsidR="00113C49" w:rsidRPr="00272039">
        <w:rPr>
          <w:rFonts w:ascii="Times New Roman" w:hAnsi="Times New Roman" w:cs="Times New Roman"/>
          <w:sz w:val="28"/>
          <w:szCs w:val="28"/>
        </w:rPr>
        <w:t>ок. Електрообладнання спеціальних установок, затверджених наказом Міністерства праці та соціальної політики України від 21 червня 2001 р. № 272</w:t>
      </w:r>
      <w:bookmarkStart w:id="2" w:name="o4"/>
      <w:bookmarkEnd w:id="2"/>
      <w:r w:rsidR="00113C49" w:rsidRPr="00272039">
        <w:rPr>
          <w:rFonts w:ascii="Times New Roman" w:hAnsi="Times New Roman" w:cs="Times New Roman"/>
          <w:sz w:val="28"/>
          <w:szCs w:val="28"/>
        </w:rPr>
        <w:t xml:space="preserve">, застосовувати для опалення приміщення нестандартне </w:t>
      </w:r>
      <w:hyperlink r:id="rId9" w:anchor="w1_41" w:history="1">
        <w:r w:rsidR="00113C49" w:rsidRPr="00272039">
          <w:rPr>
            <w:rFonts w:ascii="Times New Roman" w:hAnsi="Times New Roman" w:cs="Times New Roman"/>
            <w:sz w:val="28"/>
            <w:szCs w:val="28"/>
          </w:rPr>
          <w:t>електро</w:t>
        </w:r>
      </w:hyperlink>
      <w:r w:rsidR="00113C49" w:rsidRPr="00272039">
        <w:rPr>
          <w:rFonts w:ascii="Times New Roman" w:hAnsi="Times New Roman" w:cs="Times New Roman"/>
          <w:sz w:val="28"/>
          <w:szCs w:val="28"/>
        </w:rPr>
        <w:t xml:space="preserve">нагрівальне обладнання; </w:t>
      </w:r>
    </w:p>
    <w:p w14:paraId="0F1FFCB5" w14:textId="77777777" w:rsidR="004C22F5" w:rsidRPr="00272039" w:rsidRDefault="00665E3A" w:rsidP="006057A3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039">
        <w:rPr>
          <w:rFonts w:ascii="Times New Roman" w:hAnsi="Times New Roman" w:cs="Times New Roman"/>
          <w:sz w:val="28"/>
          <w:szCs w:val="28"/>
        </w:rPr>
        <w:t>2) </w:t>
      </w:r>
      <w:r w:rsidR="004C22F5" w:rsidRPr="00272039">
        <w:rPr>
          <w:rFonts w:ascii="Times New Roman" w:hAnsi="Times New Roman" w:cs="Times New Roman"/>
          <w:sz w:val="28"/>
          <w:szCs w:val="28"/>
        </w:rPr>
        <w:t xml:space="preserve">використовувати вимикачі та штепсельні розетки </w:t>
      </w:r>
      <w:r w:rsidR="00F84455" w:rsidRPr="00272039">
        <w:rPr>
          <w:rFonts w:ascii="Times New Roman" w:hAnsi="Times New Roman" w:cs="Times New Roman"/>
          <w:sz w:val="28"/>
          <w:szCs w:val="28"/>
        </w:rPr>
        <w:t>не за призначенням</w:t>
      </w:r>
      <w:r w:rsidR="004C22F5" w:rsidRPr="00272039">
        <w:rPr>
          <w:rFonts w:ascii="Times New Roman" w:hAnsi="Times New Roman" w:cs="Times New Roman"/>
          <w:sz w:val="28"/>
          <w:szCs w:val="28"/>
        </w:rPr>
        <w:t>, обгортати електролампи й світильники папером, заклеювати ділянки електропроводки горючою тканиною, папером;</w:t>
      </w:r>
    </w:p>
    <w:p w14:paraId="0F1FFCB6" w14:textId="77777777" w:rsidR="0097556A" w:rsidRPr="00272039" w:rsidRDefault="00665E3A" w:rsidP="006057A3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039">
        <w:rPr>
          <w:rFonts w:ascii="Times New Roman" w:hAnsi="Times New Roman" w:cs="Times New Roman"/>
          <w:sz w:val="28"/>
          <w:szCs w:val="28"/>
        </w:rPr>
        <w:t>3) </w:t>
      </w:r>
      <w:r w:rsidR="004C22F5" w:rsidRPr="00272039">
        <w:rPr>
          <w:rFonts w:ascii="Times New Roman" w:hAnsi="Times New Roman" w:cs="Times New Roman"/>
          <w:sz w:val="28"/>
          <w:szCs w:val="28"/>
        </w:rPr>
        <w:t>використання побутових</w:t>
      </w:r>
      <w:bookmarkStart w:id="3" w:name="w1_45"/>
      <w:r w:rsidR="004C22F5" w:rsidRPr="0027203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w1_46" w:history="1">
        <w:r w:rsidR="004C22F5" w:rsidRPr="00272039">
          <w:rPr>
            <w:rFonts w:ascii="Times New Roman" w:hAnsi="Times New Roman" w:cs="Times New Roman"/>
            <w:sz w:val="28"/>
            <w:szCs w:val="28"/>
          </w:rPr>
          <w:t>електро</w:t>
        </w:r>
      </w:hyperlink>
      <w:bookmarkEnd w:id="3"/>
      <w:r w:rsidR="004C22F5" w:rsidRPr="00272039">
        <w:rPr>
          <w:rFonts w:ascii="Times New Roman" w:hAnsi="Times New Roman" w:cs="Times New Roman"/>
          <w:sz w:val="28"/>
          <w:szCs w:val="28"/>
        </w:rPr>
        <w:t xml:space="preserve">нагрівальних приладів (електрокип`ятильники, </w:t>
      </w:r>
      <w:proofErr w:type="spellStart"/>
      <w:r w:rsidR="004C22F5" w:rsidRPr="00272039">
        <w:rPr>
          <w:rFonts w:ascii="Times New Roman" w:hAnsi="Times New Roman" w:cs="Times New Roman"/>
          <w:sz w:val="28"/>
          <w:szCs w:val="28"/>
        </w:rPr>
        <w:t>електрочайники</w:t>
      </w:r>
      <w:proofErr w:type="spellEnd"/>
      <w:r w:rsidR="004C22F5" w:rsidRPr="00272039">
        <w:rPr>
          <w:rFonts w:ascii="Times New Roman" w:hAnsi="Times New Roman" w:cs="Times New Roman"/>
          <w:sz w:val="28"/>
          <w:szCs w:val="28"/>
        </w:rPr>
        <w:t xml:space="preserve"> тощо) у приміщеннях, окрім обладнаних місць. </w:t>
      </w:r>
    </w:p>
    <w:p w14:paraId="0F1FFCB7" w14:textId="77777777" w:rsidR="004C22F5" w:rsidRPr="00272039" w:rsidRDefault="0097556A" w:rsidP="006057A3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039">
        <w:rPr>
          <w:rFonts w:ascii="Times New Roman" w:hAnsi="Times New Roman" w:cs="Times New Roman"/>
          <w:sz w:val="28"/>
          <w:szCs w:val="28"/>
        </w:rPr>
        <w:t>Після закінчення роботи та на період неробочого</w:t>
      </w:r>
      <w:r w:rsidR="004C22F5" w:rsidRPr="00272039">
        <w:rPr>
          <w:rFonts w:ascii="Times New Roman" w:hAnsi="Times New Roman" w:cs="Times New Roman"/>
          <w:sz w:val="28"/>
          <w:szCs w:val="28"/>
        </w:rPr>
        <w:t xml:space="preserve"> час</w:t>
      </w:r>
      <w:r w:rsidRPr="00272039">
        <w:rPr>
          <w:rFonts w:ascii="Times New Roman" w:hAnsi="Times New Roman" w:cs="Times New Roman"/>
          <w:sz w:val="28"/>
          <w:szCs w:val="28"/>
        </w:rPr>
        <w:t>у</w:t>
      </w:r>
      <w:r w:rsidR="004C22F5" w:rsidRPr="00272039">
        <w:rPr>
          <w:rFonts w:ascii="Times New Roman" w:hAnsi="Times New Roman" w:cs="Times New Roman"/>
          <w:sz w:val="28"/>
          <w:szCs w:val="28"/>
        </w:rPr>
        <w:t xml:space="preserve"> </w:t>
      </w:r>
      <w:r w:rsidRPr="00272039">
        <w:rPr>
          <w:rFonts w:ascii="Times New Roman" w:hAnsi="Times New Roman" w:cs="Times New Roman"/>
          <w:sz w:val="28"/>
          <w:szCs w:val="28"/>
        </w:rPr>
        <w:t xml:space="preserve">потрібно знеструмлювати </w:t>
      </w:r>
      <w:r w:rsidR="004C22F5" w:rsidRPr="00272039">
        <w:rPr>
          <w:rFonts w:ascii="Times New Roman" w:hAnsi="Times New Roman" w:cs="Times New Roman"/>
          <w:sz w:val="28"/>
          <w:szCs w:val="28"/>
        </w:rPr>
        <w:t xml:space="preserve"> кондиціонери, комп’ютери тощо.</w:t>
      </w:r>
    </w:p>
    <w:p w14:paraId="0F1FFCB8" w14:textId="77777777" w:rsidR="004C22F5" w:rsidRPr="00272039" w:rsidRDefault="004C22F5" w:rsidP="006057A3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1FFCB9" w14:textId="77777777" w:rsidR="004C22F5" w:rsidRPr="00272039" w:rsidRDefault="004C22F5" w:rsidP="006057A3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039">
        <w:rPr>
          <w:rFonts w:ascii="Times New Roman" w:hAnsi="Times New Roman" w:cs="Times New Roman"/>
          <w:sz w:val="28"/>
          <w:szCs w:val="28"/>
        </w:rPr>
        <w:lastRenderedPageBreak/>
        <w:t xml:space="preserve">Працівники </w:t>
      </w:r>
      <w:proofErr w:type="spellStart"/>
      <w:r w:rsidRPr="00272039">
        <w:rPr>
          <w:rFonts w:ascii="Times New Roman" w:hAnsi="Times New Roman" w:cs="Times New Roman"/>
          <w:sz w:val="28"/>
          <w:szCs w:val="28"/>
        </w:rPr>
        <w:t>Міндовкілля</w:t>
      </w:r>
      <w:proofErr w:type="spellEnd"/>
      <w:r w:rsidRPr="00272039">
        <w:rPr>
          <w:rFonts w:ascii="Times New Roman" w:hAnsi="Times New Roman" w:cs="Times New Roman"/>
          <w:sz w:val="28"/>
          <w:szCs w:val="28"/>
        </w:rPr>
        <w:t xml:space="preserve"> після закінчення роботи повинні, відповідно до встановленого порядку, вимкнути комп’ютерну та іншу офісну техніку, прилади та обладнання (за винятком електрообладнання, яке відповідно до вимог технології має працювати цілодобово).</w:t>
      </w:r>
    </w:p>
    <w:p w14:paraId="0F1FFCBA" w14:textId="77777777" w:rsidR="004C22F5" w:rsidRPr="00272039" w:rsidRDefault="004C22F5" w:rsidP="006057A3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039">
        <w:rPr>
          <w:rFonts w:ascii="Times New Roman" w:hAnsi="Times New Roman" w:cs="Times New Roman"/>
          <w:sz w:val="28"/>
          <w:szCs w:val="28"/>
        </w:rPr>
        <w:t xml:space="preserve">Відповідальні за пожежну безпеку у приміщеннях </w:t>
      </w:r>
      <w:proofErr w:type="spellStart"/>
      <w:r w:rsidRPr="00272039">
        <w:rPr>
          <w:rFonts w:ascii="Times New Roman" w:hAnsi="Times New Roman" w:cs="Times New Roman"/>
          <w:sz w:val="28"/>
          <w:szCs w:val="28"/>
        </w:rPr>
        <w:t>адмінбудівлі</w:t>
      </w:r>
      <w:proofErr w:type="spellEnd"/>
      <w:r w:rsidRPr="00272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455" w:rsidRPr="00272039">
        <w:rPr>
          <w:rFonts w:ascii="Times New Roman" w:hAnsi="Times New Roman" w:cs="Times New Roman"/>
          <w:sz w:val="28"/>
          <w:szCs w:val="28"/>
        </w:rPr>
        <w:t>Міндовкілля</w:t>
      </w:r>
      <w:proofErr w:type="spellEnd"/>
      <w:r w:rsidR="00F84455" w:rsidRPr="00272039">
        <w:rPr>
          <w:rFonts w:ascii="Times New Roman" w:hAnsi="Times New Roman" w:cs="Times New Roman"/>
          <w:sz w:val="28"/>
          <w:szCs w:val="28"/>
        </w:rPr>
        <w:t xml:space="preserve"> </w:t>
      </w:r>
      <w:r w:rsidRPr="00272039">
        <w:rPr>
          <w:rFonts w:ascii="Times New Roman" w:hAnsi="Times New Roman" w:cs="Times New Roman"/>
          <w:sz w:val="28"/>
          <w:szCs w:val="28"/>
        </w:rPr>
        <w:t>після закінчення роботи зобов`язані:</w:t>
      </w:r>
    </w:p>
    <w:p w14:paraId="0F1FFCBB" w14:textId="77777777" w:rsidR="004C22F5" w:rsidRPr="00272039" w:rsidRDefault="004C22F5" w:rsidP="006057A3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039">
        <w:rPr>
          <w:rFonts w:ascii="Times New Roman" w:hAnsi="Times New Roman" w:cs="Times New Roman"/>
          <w:sz w:val="28"/>
          <w:szCs w:val="28"/>
        </w:rPr>
        <w:t>вимкнути освітлення, знеструмити прилади та обладнання (за винятком електрообладнання, яке відповідно до вимог технології має працювати цілодобово);</w:t>
      </w:r>
    </w:p>
    <w:p w14:paraId="0F1FFCBC" w14:textId="77777777" w:rsidR="00ED3871" w:rsidRPr="00272039" w:rsidRDefault="004C22F5" w:rsidP="0027203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039">
        <w:rPr>
          <w:rFonts w:ascii="Times New Roman" w:hAnsi="Times New Roman" w:cs="Times New Roman"/>
          <w:sz w:val="28"/>
          <w:szCs w:val="28"/>
        </w:rPr>
        <w:t>оглянути приміщення, пересвідчитись у тому, що немає порушень, які можуть призвести до виникнення пожежі.</w:t>
      </w:r>
    </w:p>
    <w:p w14:paraId="0F1FFCBD" w14:textId="77777777" w:rsidR="00272039" w:rsidRPr="00272039" w:rsidRDefault="00272039" w:rsidP="0027203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1FFCBE" w14:textId="77777777" w:rsidR="004C22F5" w:rsidRPr="00272039" w:rsidRDefault="004C22F5" w:rsidP="006057A3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039">
        <w:rPr>
          <w:rFonts w:ascii="Times New Roman" w:hAnsi="Times New Roman" w:cs="Times New Roman"/>
          <w:b/>
          <w:sz w:val="28"/>
          <w:szCs w:val="28"/>
        </w:rPr>
        <w:t>3. Обов`язки та порядок дій праці</w:t>
      </w:r>
      <w:r w:rsidR="00D41875" w:rsidRPr="00272039">
        <w:rPr>
          <w:rFonts w:ascii="Times New Roman" w:hAnsi="Times New Roman" w:cs="Times New Roman"/>
          <w:b/>
          <w:sz w:val="28"/>
          <w:szCs w:val="28"/>
        </w:rPr>
        <w:t>вників у разі виникнення пожежі</w:t>
      </w:r>
    </w:p>
    <w:p w14:paraId="0F1FFCBF" w14:textId="77777777" w:rsidR="004C22F5" w:rsidRPr="00272039" w:rsidRDefault="004C22F5" w:rsidP="006057A3">
      <w:pPr>
        <w:pStyle w:val="a4"/>
        <w:spacing w:line="20" w:lineRule="atLeast"/>
        <w:ind w:left="0" w:firstLine="567"/>
        <w:jc w:val="both"/>
        <w:rPr>
          <w:sz w:val="28"/>
          <w:szCs w:val="28"/>
        </w:rPr>
      </w:pPr>
      <w:r w:rsidRPr="00272039">
        <w:rPr>
          <w:sz w:val="28"/>
          <w:szCs w:val="28"/>
        </w:rPr>
        <w:t>У разі виявлення ознак пожежі (горіння, задимлення, надмірн</w:t>
      </w:r>
      <w:r w:rsidR="003C1973" w:rsidRPr="00272039">
        <w:rPr>
          <w:sz w:val="28"/>
          <w:szCs w:val="28"/>
        </w:rPr>
        <w:t>е</w:t>
      </w:r>
      <w:r w:rsidRPr="00272039">
        <w:rPr>
          <w:sz w:val="28"/>
          <w:szCs w:val="28"/>
        </w:rPr>
        <w:t xml:space="preserve"> нагрівання, іскріння тощо) працівники зобов’язані негайно:</w:t>
      </w:r>
    </w:p>
    <w:p w14:paraId="0F1FFCC0" w14:textId="77777777" w:rsidR="004C22F5" w:rsidRPr="00272039" w:rsidRDefault="004C22F5" w:rsidP="006057A3">
      <w:pPr>
        <w:pStyle w:val="a4"/>
        <w:spacing w:line="20" w:lineRule="atLeast"/>
        <w:ind w:left="0" w:firstLine="567"/>
        <w:jc w:val="both"/>
        <w:rPr>
          <w:sz w:val="28"/>
          <w:szCs w:val="28"/>
        </w:rPr>
      </w:pPr>
      <w:r w:rsidRPr="00272039">
        <w:rPr>
          <w:sz w:val="28"/>
          <w:szCs w:val="28"/>
        </w:rPr>
        <w:t>1) повідомити про це безпосереднього керівника</w:t>
      </w:r>
      <w:r w:rsidR="00997B81" w:rsidRPr="00272039">
        <w:rPr>
          <w:sz w:val="28"/>
          <w:szCs w:val="28"/>
        </w:rPr>
        <w:t xml:space="preserve">, відповідальну особу за пожежну безпеку в адміністративній будівлі </w:t>
      </w:r>
      <w:proofErr w:type="spellStart"/>
      <w:r w:rsidR="00997B81" w:rsidRPr="00272039">
        <w:rPr>
          <w:sz w:val="28"/>
          <w:szCs w:val="28"/>
        </w:rPr>
        <w:t>Міндовкілля</w:t>
      </w:r>
      <w:proofErr w:type="spellEnd"/>
      <w:r w:rsidR="00F84455" w:rsidRPr="00272039">
        <w:rPr>
          <w:sz w:val="28"/>
          <w:szCs w:val="28"/>
        </w:rPr>
        <w:t xml:space="preserve">, яка визначена наказом </w:t>
      </w:r>
      <w:proofErr w:type="spellStart"/>
      <w:r w:rsidR="00F84455" w:rsidRPr="00272039">
        <w:rPr>
          <w:sz w:val="28"/>
          <w:szCs w:val="28"/>
        </w:rPr>
        <w:t>Міндовкілля</w:t>
      </w:r>
      <w:proofErr w:type="spellEnd"/>
      <w:r w:rsidRPr="00272039">
        <w:rPr>
          <w:sz w:val="28"/>
          <w:szCs w:val="28"/>
        </w:rPr>
        <w:t xml:space="preserve">; </w:t>
      </w:r>
    </w:p>
    <w:p w14:paraId="0F1FFCC1" w14:textId="77777777" w:rsidR="004C22F5" w:rsidRPr="00272039" w:rsidRDefault="004C22F5" w:rsidP="006057A3">
      <w:pPr>
        <w:pStyle w:val="a4"/>
        <w:spacing w:line="20" w:lineRule="atLeast"/>
        <w:ind w:left="0" w:firstLine="567"/>
        <w:jc w:val="both"/>
        <w:rPr>
          <w:sz w:val="28"/>
          <w:szCs w:val="28"/>
        </w:rPr>
      </w:pPr>
      <w:r w:rsidRPr="00272039">
        <w:rPr>
          <w:sz w:val="28"/>
          <w:szCs w:val="28"/>
        </w:rPr>
        <w:t xml:space="preserve">2) повідомити про пожежу Державну пожежну охорону </w:t>
      </w:r>
      <w:proofErr w:type="spellStart"/>
      <w:r w:rsidR="00D65EA5" w:rsidRPr="00272039">
        <w:rPr>
          <w:sz w:val="28"/>
          <w:szCs w:val="28"/>
          <w:shd w:val="clear" w:color="auto" w:fill="FFFFFF"/>
        </w:rPr>
        <w:t>Оперативно</w:t>
      </w:r>
      <w:proofErr w:type="spellEnd"/>
      <w:r w:rsidR="00D65EA5" w:rsidRPr="00272039">
        <w:rPr>
          <w:sz w:val="28"/>
          <w:szCs w:val="28"/>
          <w:shd w:val="clear" w:color="auto" w:fill="FFFFFF"/>
        </w:rPr>
        <w:t>-рятувальної служби цивільного захисту Державної служби України з надзвичайних ситуацій</w:t>
      </w:r>
      <w:r w:rsidR="00D65EA5" w:rsidRPr="00272039">
        <w:rPr>
          <w:sz w:val="28"/>
          <w:szCs w:val="28"/>
        </w:rPr>
        <w:t xml:space="preserve"> </w:t>
      </w:r>
      <w:r w:rsidRPr="00272039">
        <w:rPr>
          <w:sz w:val="28"/>
          <w:szCs w:val="28"/>
        </w:rPr>
        <w:t xml:space="preserve">(номер телефону для виклику «101», вказавши: адресу – вулиця Митрополита Василя </w:t>
      </w:r>
      <w:proofErr w:type="spellStart"/>
      <w:r w:rsidRPr="00272039">
        <w:rPr>
          <w:sz w:val="28"/>
          <w:szCs w:val="28"/>
        </w:rPr>
        <w:t>Липківського</w:t>
      </w:r>
      <w:proofErr w:type="spellEnd"/>
      <w:r w:rsidRPr="00272039">
        <w:rPr>
          <w:sz w:val="28"/>
          <w:szCs w:val="28"/>
        </w:rPr>
        <w:t>, 35, кількість поверхів – 9, місце виникнення пожежі, наявність людей, а також своє прізвище);</w:t>
      </w:r>
    </w:p>
    <w:p w14:paraId="0F1FFCC2" w14:textId="77777777" w:rsidR="004C22F5" w:rsidRPr="00272039" w:rsidRDefault="004C22F5" w:rsidP="006057A3">
      <w:pPr>
        <w:pStyle w:val="a4"/>
        <w:spacing w:line="20" w:lineRule="atLeast"/>
        <w:ind w:left="0" w:firstLine="567"/>
        <w:jc w:val="both"/>
        <w:rPr>
          <w:sz w:val="28"/>
          <w:szCs w:val="28"/>
        </w:rPr>
      </w:pPr>
      <w:r w:rsidRPr="00272039">
        <w:rPr>
          <w:sz w:val="28"/>
          <w:szCs w:val="28"/>
        </w:rPr>
        <w:t xml:space="preserve">3) повідомити про пожежу </w:t>
      </w:r>
      <w:r w:rsidR="00977B87" w:rsidRPr="00272039">
        <w:rPr>
          <w:sz w:val="28"/>
          <w:szCs w:val="28"/>
        </w:rPr>
        <w:t>службовців Національної гвардії України</w:t>
      </w:r>
      <w:r w:rsidRPr="00272039">
        <w:rPr>
          <w:sz w:val="28"/>
          <w:szCs w:val="28"/>
        </w:rPr>
        <w:t xml:space="preserve"> (вестибюль);</w:t>
      </w:r>
    </w:p>
    <w:p w14:paraId="0F1FFCC3" w14:textId="77777777" w:rsidR="004C22F5" w:rsidRPr="00272039" w:rsidRDefault="004C22F5" w:rsidP="006057A3">
      <w:pPr>
        <w:pStyle w:val="a4"/>
        <w:spacing w:line="20" w:lineRule="atLeast"/>
        <w:ind w:left="0" w:firstLine="567"/>
        <w:jc w:val="both"/>
        <w:rPr>
          <w:sz w:val="28"/>
          <w:szCs w:val="28"/>
        </w:rPr>
      </w:pPr>
      <w:r w:rsidRPr="00272039">
        <w:rPr>
          <w:sz w:val="28"/>
          <w:szCs w:val="28"/>
        </w:rPr>
        <w:t>4) у разі потреби викликати інші аварійно-рятувальні служби</w:t>
      </w:r>
      <w:r w:rsidR="00D65EA5" w:rsidRPr="00272039">
        <w:rPr>
          <w:sz w:val="28"/>
          <w:szCs w:val="28"/>
        </w:rPr>
        <w:t xml:space="preserve"> (за номером «112»)</w:t>
      </w:r>
      <w:r w:rsidRPr="00272039">
        <w:rPr>
          <w:sz w:val="28"/>
          <w:szCs w:val="28"/>
        </w:rPr>
        <w:t>;</w:t>
      </w:r>
    </w:p>
    <w:p w14:paraId="0F1FFCC4" w14:textId="77777777" w:rsidR="004C22F5" w:rsidRPr="00272039" w:rsidRDefault="004C22F5" w:rsidP="006057A3">
      <w:pPr>
        <w:pStyle w:val="a4"/>
        <w:spacing w:line="20" w:lineRule="atLeast"/>
        <w:ind w:left="0" w:firstLine="567"/>
        <w:jc w:val="both"/>
        <w:rPr>
          <w:sz w:val="28"/>
          <w:szCs w:val="28"/>
        </w:rPr>
      </w:pPr>
      <w:r w:rsidRPr="00272039">
        <w:rPr>
          <w:sz w:val="28"/>
          <w:szCs w:val="28"/>
        </w:rPr>
        <w:t>5) вимкнути (за можливості) електроустановки в приміщенні (офісну техніку, кондиціонери тощо);</w:t>
      </w:r>
    </w:p>
    <w:p w14:paraId="0F1FFCC5" w14:textId="77777777" w:rsidR="004C22F5" w:rsidRPr="00272039" w:rsidRDefault="004C22F5" w:rsidP="006057A3">
      <w:pPr>
        <w:pStyle w:val="a4"/>
        <w:spacing w:line="20" w:lineRule="atLeast"/>
        <w:ind w:left="0" w:firstLine="567"/>
        <w:jc w:val="both"/>
        <w:rPr>
          <w:sz w:val="28"/>
          <w:szCs w:val="28"/>
        </w:rPr>
      </w:pPr>
      <w:r w:rsidRPr="00272039">
        <w:rPr>
          <w:sz w:val="28"/>
          <w:szCs w:val="28"/>
        </w:rPr>
        <w:t xml:space="preserve">6) припинити виконання роботи в приміщеннях </w:t>
      </w:r>
      <w:proofErr w:type="spellStart"/>
      <w:r w:rsidRPr="00272039">
        <w:rPr>
          <w:sz w:val="28"/>
          <w:szCs w:val="28"/>
        </w:rPr>
        <w:t>адм</w:t>
      </w:r>
      <w:r w:rsidR="00082E31" w:rsidRPr="00272039">
        <w:rPr>
          <w:sz w:val="28"/>
          <w:szCs w:val="28"/>
        </w:rPr>
        <w:t>інбудівлі</w:t>
      </w:r>
      <w:proofErr w:type="spellEnd"/>
      <w:r w:rsidR="00082E31" w:rsidRPr="00272039">
        <w:rPr>
          <w:sz w:val="28"/>
          <w:szCs w:val="28"/>
        </w:rPr>
        <w:t xml:space="preserve"> </w:t>
      </w:r>
      <w:proofErr w:type="spellStart"/>
      <w:r w:rsidR="00082E31" w:rsidRPr="00272039">
        <w:rPr>
          <w:sz w:val="28"/>
          <w:szCs w:val="28"/>
        </w:rPr>
        <w:t>Міндовкілля</w:t>
      </w:r>
      <w:proofErr w:type="spellEnd"/>
      <w:r w:rsidR="00082E31" w:rsidRPr="00272039">
        <w:rPr>
          <w:sz w:val="28"/>
          <w:szCs w:val="28"/>
        </w:rPr>
        <w:t xml:space="preserve"> та вийти за її межі</w:t>
      </w:r>
      <w:r w:rsidRPr="00272039">
        <w:rPr>
          <w:sz w:val="28"/>
          <w:szCs w:val="28"/>
        </w:rPr>
        <w:t>, у разі можливості вживати заходів для збереження матеріальних цінностей;</w:t>
      </w:r>
    </w:p>
    <w:p w14:paraId="0F1FFCC6" w14:textId="77777777" w:rsidR="004C22F5" w:rsidRPr="00272039" w:rsidRDefault="004C22F5" w:rsidP="006057A3">
      <w:pPr>
        <w:pStyle w:val="a4"/>
        <w:spacing w:line="20" w:lineRule="atLeast"/>
        <w:ind w:left="0" w:firstLine="567"/>
        <w:jc w:val="both"/>
        <w:rPr>
          <w:sz w:val="28"/>
          <w:szCs w:val="28"/>
        </w:rPr>
      </w:pPr>
      <w:r w:rsidRPr="00272039">
        <w:rPr>
          <w:sz w:val="28"/>
          <w:szCs w:val="28"/>
        </w:rPr>
        <w:t xml:space="preserve">7) під час евакуації зберігати спокій, дотримуватись вказівок, покажчиків і евакуаційних знаків, у разі потреби вжити заходів до евакуації інших людей, надавати їм помірну допомогу; </w:t>
      </w:r>
    </w:p>
    <w:p w14:paraId="0F1FFCC7" w14:textId="77777777" w:rsidR="004C22F5" w:rsidRPr="00272039" w:rsidRDefault="004C22F5" w:rsidP="00272039">
      <w:pPr>
        <w:shd w:val="clear" w:color="auto" w:fill="FFFFFF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039">
        <w:rPr>
          <w:rFonts w:ascii="Times New Roman" w:hAnsi="Times New Roman" w:cs="Times New Roman"/>
          <w:sz w:val="28"/>
          <w:szCs w:val="28"/>
        </w:rPr>
        <w:t xml:space="preserve">8) у разі потреби вживати заходів для гасіння (локалізації) пожежі з використанням засобів пожежогасіння відповідно до їх призначення, за потреби допомогти організувати зустріч працівників </w:t>
      </w:r>
      <w:proofErr w:type="spellStart"/>
      <w:r w:rsidR="00C9314E" w:rsidRPr="00272039">
        <w:rPr>
          <w:rFonts w:ascii="Times New Roman" w:hAnsi="Times New Roman" w:cs="Times New Roman"/>
          <w:sz w:val="28"/>
          <w:szCs w:val="28"/>
        </w:rPr>
        <w:t>пожежно</w:t>
      </w:r>
      <w:proofErr w:type="spellEnd"/>
      <w:r w:rsidR="00C9314E" w:rsidRPr="00272039">
        <w:rPr>
          <w:rFonts w:ascii="Times New Roman" w:hAnsi="Times New Roman" w:cs="Times New Roman"/>
          <w:sz w:val="28"/>
          <w:szCs w:val="28"/>
        </w:rPr>
        <w:t>-рятувальних підрозділів</w:t>
      </w:r>
      <w:r w:rsidRPr="00272039">
        <w:rPr>
          <w:rFonts w:ascii="Times New Roman" w:hAnsi="Times New Roman" w:cs="Times New Roman"/>
          <w:sz w:val="28"/>
          <w:szCs w:val="28"/>
        </w:rPr>
        <w:t>.</w:t>
      </w:r>
    </w:p>
    <w:p w14:paraId="0F1FFCC8" w14:textId="77777777" w:rsidR="004C22F5" w:rsidRPr="00C4793E" w:rsidRDefault="004C22F5" w:rsidP="006057A3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039">
        <w:rPr>
          <w:rFonts w:ascii="Times New Roman" w:hAnsi="Times New Roman" w:cs="Times New Roman"/>
          <w:sz w:val="28"/>
          <w:szCs w:val="28"/>
        </w:rPr>
        <w:t xml:space="preserve">Працівник, якого наказом </w:t>
      </w:r>
      <w:proofErr w:type="spellStart"/>
      <w:r w:rsidRPr="00272039">
        <w:rPr>
          <w:rFonts w:ascii="Times New Roman" w:hAnsi="Times New Roman" w:cs="Times New Roman"/>
          <w:sz w:val="28"/>
          <w:szCs w:val="28"/>
        </w:rPr>
        <w:t>Міндовкілля</w:t>
      </w:r>
      <w:proofErr w:type="spellEnd"/>
      <w:r w:rsidRPr="00272039">
        <w:rPr>
          <w:rFonts w:ascii="Times New Roman" w:hAnsi="Times New Roman" w:cs="Times New Roman"/>
          <w:sz w:val="28"/>
          <w:szCs w:val="28"/>
        </w:rPr>
        <w:t xml:space="preserve"> визначено відповідальн</w:t>
      </w:r>
      <w:r w:rsidR="00977B87" w:rsidRPr="00272039">
        <w:rPr>
          <w:rFonts w:ascii="Times New Roman" w:hAnsi="Times New Roman" w:cs="Times New Roman"/>
          <w:sz w:val="28"/>
          <w:szCs w:val="28"/>
        </w:rPr>
        <w:t>им</w:t>
      </w:r>
      <w:r w:rsidRPr="00272039">
        <w:rPr>
          <w:rFonts w:ascii="Times New Roman" w:hAnsi="Times New Roman" w:cs="Times New Roman"/>
          <w:sz w:val="28"/>
          <w:szCs w:val="28"/>
        </w:rPr>
        <w:t xml:space="preserve"> </w:t>
      </w:r>
      <w:r w:rsidR="00EE7E24" w:rsidRPr="00272039">
        <w:rPr>
          <w:rFonts w:ascii="Times New Roman" w:hAnsi="Times New Roman" w:cs="Times New Roman"/>
          <w:sz w:val="28"/>
          <w:szCs w:val="28"/>
        </w:rPr>
        <w:t xml:space="preserve"> </w:t>
      </w:r>
      <w:r w:rsidRPr="00272039">
        <w:rPr>
          <w:rFonts w:ascii="Times New Roman" w:hAnsi="Times New Roman" w:cs="Times New Roman"/>
          <w:sz w:val="28"/>
          <w:szCs w:val="28"/>
        </w:rPr>
        <w:t>за пожежну безпеку</w:t>
      </w:r>
      <w:r w:rsidR="00EE7E24" w:rsidRPr="00272039">
        <w:rPr>
          <w:rFonts w:ascii="Times New Roman" w:hAnsi="Times New Roman" w:cs="Times New Roman"/>
          <w:sz w:val="28"/>
          <w:szCs w:val="28"/>
        </w:rPr>
        <w:t xml:space="preserve"> в адміністративній будівлі </w:t>
      </w:r>
      <w:proofErr w:type="spellStart"/>
      <w:r w:rsidR="00EE7E24" w:rsidRPr="00272039">
        <w:rPr>
          <w:rFonts w:ascii="Times New Roman" w:hAnsi="Times New Roman" w:cs="Times New Roman"/>
          <w:sz w:val="28"/>
          <w:szCs w:val="28"/>
        </w:rPr>
        <w:t>Міндовкілля</w:t>
      </w:r>
      <w:proofErr w:type="spellEnd"/>
      <w:r w:rsidRPr="00272039">
        <w:rPr>
          <w:rFonts w:ascii="Times New Roman" w:hAnsi="Times New Roman" w:cs="Times New Roman"/>
          <w:sz w:val="28"/>
          <w:szCs w:val="28"/>
        </w:rPr>
        <w:t xml:space="preserve">, у разі виникнення пожежі в приміщеннях </w:t>
      </w:r>
      <w:proofErr w:type="spellStart"/>
      <w:r w:rsidRPr="00272039">
        <w:rPr>
          <w:rFonts w:ascii="Times New Roman" w:hAnsi="Times New Roman" w:cs="Times New Roman"/>
          <w:sz w:val="28"/>
          <w:szCs w:val="28"/>
        </w:rPr>
        <w:t>адмінбудівлі</w:t>
      </w:r>
      <w:proofErr w:type="spellEnd"/>
      <w:r w:rsidRPr="00272039">
        <w:rPr>
          <w:rFonts w:ascii="Times New Roman" w:hAnsi="Times New Roman" w:cs="Times New Roman"/>
          <w:sz w:val="28"/>
          <w:szCs w:val="28"/>
        </w:rPr>
        <w:t xml:space="preserve"> зобов’язаний:</w:t>
      </w:r>
    </w:p>
    <w:p w14:paraId="0F1FFCC9" w14:textId="77777777" w:rsidR="004C22F5" w:rsidRPr="00C4793E" w:rsidRDefault="00C9314E" w:rsidP="006057A3">
      <w:pPr>
        <w:pStyle w:val="rvps2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4" w:name="n1231"/>
      <w:bookmarkEnd w:id="4"/>
      <w:r w:rsidRPr="00C4793E">
        <w:rPr>
          <w:rFonts w:eastAsiaTheme="minorHAnsi"/>
          <w:sz w:val="28"/>
          <w:szCs w:val="28"/>
          <w:lang w:eastAsia="en-US"/>
        </w:rPr>
        <w:t xml:space="preserve">1) перевірити, чи викликані </w:t>
      </w:r>
      <w:r w:rsidRPr="00C4793E">
        <w:rPr>
          <w:sz w:val="28"/>
          <w:szCs w:val="28"/>
        </w:rPr>
        <w:t>працівники</w:t>
      </w:r>
      <w:r w:rsidRPr="00C4793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4793E">
        <w:rPr>
          <w:rFonts w:eastAsiaTheme="minorHAnsi"/>
          <w:sz w:val="28"/>
          <w:szCs w:val="28"/>
          <w:lang w:eastAsia="en-US"/>
        </w:rPr>
        <w:t>пожежно</w:t>
      </w:r>
      <w:proofErr w:type="spellEnd"/>
      <w:r w:rsidRPr="00C4793E">
        <w:rPr>
          <w:rFonts w:eastAsiaTheme="minorHAnsi"/>
          <w:sz w:val="28"/>
          <w:szCs w:val="28"/>
          <w:lang w:eastAsia="en-US"/>
        </w:rPr>
        <w:t>-рятувальних підрозділів</w:t>
      </w:r>
      <w:r w:rsidR="004C22F5" w:rsidRPr="00C4793E">
        <w:rPr>
          <w:rFonts w:eastAsiaTheme="minorHAnsi"/>
          <w:sz w:val="28"/>
          <w:szCs w:val="28"/>
          <w:lang w:eastAsia="en-US"/>
        </w:rPr>
        <w:t xml:space="preserve"> (продублювати, уточнити</w:t>
      </w:r>
      <w:bookmarkStart w:id="5" w:name="w1_10"/>
      <w:r w:rsidR="004C22F5" w:rsidRPr="00C4793E">
        <w:rPr>
          <w:rFonts w:eastAsiaTheme="minorHAnsi"/>
          <w:sz w:val="28"/>
          <w:szCs w:val="28"/>
          <w:lang w:eastAsia="en-US"/>
        </w:rPr>
        <w:t xml:space="preserve"> </w:t>
      </w:r>
      <w:hyperlink r:id="rId11" w:anchor="w1_11" w:history="1">
        <w:r w:rsidR="004C22F5" w:rsidRPr="00C4793E">
          <w:rPr>
            <w:rFonts w:eastAsiaTheme="minorHAnsi"/>
            <w:sz w:val="28"/>
            <w:szCs w:val="28"/>
            <w:lang w:eastAsia="en-US"/>
          </w:rPr>
          <w:t>повідом</w:t>
        </w:r>
      </w:hyperlink>
      <w:bookmarkEnd w:id="5"/>
      <w:r w:rsidR="004C22F5" w:rsidRPr="00C4793E">
        <w:rPr>
          <w:rFonts w:eastAsiaTheme="minorHAnsi"/>
          <w:sz w:val="28"/>
          <w:szCs w:val="28"/>
          <w:lang w:eastAsia="en-US"/>
        </w:rPr>
        <w:t xml:space="preserve">лення), поінформувати керівництво </w:t>
      </w:r>
      <w:proofErr w:type="spellStart"/>
      <w:r w:rsidR="004C22F5" w:rsidRPr="00C4793E">
        <w:rPr>
          <w:rFonts w:eastAsiaTheme="minorHAnsi"/>
          <w:sz w:val="28"/>
          <w:szCs w:val="28"/>
          <w:lang w:eastAsia="en-US"/>
        </w:rPr>
        <w:t>Міндовкілля</w:t>
      </w:r>
      <w:proofErr w:type="spellEnd"/>
      <w:r w:rsidR="004C22F5" w:rsidRPr="00C4793E">
        <w:rPr>
          <w:rFonts w:eastAsiaTheme="minorHAnsi"/>
          <w:sz w:val="28"/>
          <w:szCs w:val="28"/>
          <w:lang w:eastAsia="en-US"/>
        </w:rPr>
        <w:t>;</w:t>
      </w:r>
    </w:p>
    <w:p w14:paraId="0F1FFCCA" w14:textId="77777777" w:rsidR="004C22F5" w:rsidRPr="00C4793E" w:rsidRDefault="004C22F5" w:rsidP="006057A3">
      <w:pPr>
        <w:pStyle w:val="rvps2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6" w:name="n1232"/>
      <w:bookmarkEnd w:id="6"/>
      <w:r w:rsidRPr="00C4793E">
        <w:rPr>
          <w:rFonts w:eastAsiaTheme="minorHAnsi"/>
          <w:sz w:val="28"/>
          <w:szCs w:val="28"/>
          <w:lang w:eastAsia="en-US"/>
        </w:rPr>
        <w:t>2) у разі загрози життю людей негайно організувати їх рятування (евакуацію), використовуючи для цього наявні сили й засоби;</w:t>
      </w:r>
    </w:p>
    <w:p w14:paraId="0F1FFCCB" w14:textId="77777777" w:rsidR="004C22F5" w:rsidRPr="00C4793E" w:rsidRDefault="004C22F5" w:rsidP="006057A3">
      <w:pPr>
        <w:pStyle w:val="rvps2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7" w:name="n1233"/>
      <w:bookmarkEnd w:id="7"/>
      <w:r w:rsidRPr="00C4793E">
        <w:rPr>
          <w:rFonts w:eastAsiaTheme="minorHAnsi"/>
          <w:sz w:val="28"/>
          <w:szCs w:val="28"/>
          <w:lang w:eastAsia="en-US"/>
        </w:rPr>
        <w:lastRenderedPageBreak/>
        <w:t>3) перевірити включення оповіщення людей про пожежу, установок пожежогасіння;</w:t>
      </w:r>
    </w:p>
    <w:p w14:paraId="0F1FFCCC" w14:textId="77777777" w:rsidR="004C22F5" w:rsidRPr="00C4793E" w:rsidRDefault="004C22F5" w:rsidP="006057A3">
      <w:pPr>
        <w:pStyle w:val="rvps2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4793E">
        <w:rPr>
          <w:rFonts w:eastAsiaTheme="minorHAnsi"/>
          <w:sz w:val="28"/>
          <w:szCs w:val="28"/>
          <w:lang w:eastAsia="en-US"/>
        </w:rPr>
        <w:t>4) вивести за межі небезпечної зони всіх працівників, не пов’язаних з ліквідуванням пожежі;</w:t>
      </w:r>
    </w:p>
    <w:p w14:paraId="0F1FFCCD" w14:textId="77777777" w:rsidR="004C22F5" w:rsidRPr="00C4793E" w:rsidRDefault="004C22F5" w:rsidP="006057A3">
      <w:pPr>
        <w:pStyle w:val="rvps2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8" w:name="n1234"/>
      <w:bookmarkEnd w:id="8"/>
      <w:r w:rsidRPr="00C4793E">
        <w:rPr>
          <w:rFonts w:eastAsiaTheme="minorHAnsi"/>
          <w:sz w:val="28"/>
          <w:szCs w:val="28"/>
          <w:lang w:eastAsia="en-US"/>
        </w:rPr>
        <w:t xml:space="preserve">5) повідомити працівників про припинення виконання роботи в </w:t>
      </w:r>
      <w:proofErr w:type="spellStart"/>
      <w:r w:rsidRPr="00C4793E">
        <w:rPr>
          <w:rFonts w:eastAsiaTheme="minorHAnsi"/>
          <w:sz w:val="28"/>
          <w:szCs w:val="28"/>
          <w:lang w:eastAsia="en-US"/>
        </w:rPr>
        <w:t>адмінбудівлі</w:t>
      </w:r>
      <w:proofErr w:type="spellEnd"/>
      <w:r w:rsidRPr="00C4793E">
        <w:rPr>
          <w:rFonts w:eastAsiaTheme="minorHAnsi"/>
          <w:sz w:val="28"/>
          <w:szCs w:val="28"/>
          <w:lang w:eastAsia="en-US"/>
        </w:rPr>
        <w:t>, крім робіт, пов’язаних із заходами щодо ліквідування пожежі;</w:t>
      </w:r>
    </w:p>
    <w:p w14:paraId="0F1FFCCE" w14:textId="77777777" w:rsidR="004C22F5" w:rsidRPr="00C4793E" w:rsidRDefault="004C22F5" w:rsidP="006057A3">
      <w:pPr>
        <w:pStyle w:val="rvps2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9" w:name="n1235"/>
      <w:bookmarkEnd w:id="9"/>
      <w:r w:rsidRPr="00C4793E">
        <w:rPr>
          <w:rFonts w:eastAsiaTheme="minorHAnsi"/>
          <w:sz w:val="28"/>
          <w:szCs w:val="28"/>
          <w:lang w:eastAsia="en-US"/>
        </w:rPr>
        <w:t>6) здійснити, в разі необхідності, відключення електроенергії (за винятком систем протипожежного захисту), зупинення ліфтів, агрегатів, апаратів, перекриття водяних комунікацій, зупинення систем вентиляції в аварійному та суміжних з ним приміщеннях (за винятком пристроїв протидимового захисту) та здійснити інші заходи, що сприяють запобіганню розвитк</w:t>
      </w:r>
      <w:r w:rsidR="00665E3A" w:rsidRPr="00C4793E">
        <w:rPr>
          <w:rFonts w:eastAsiaTheme="minorHAnsi"/>
          <w:sz w:val="28"/>
          <w:szCs w:val="28"/>
          <w:lang w:eastAsia="en-US"/>
        </w:rPr>
        <w:t>у пожежі та задимленню приміщень</w:t>
      </w:r>
      <w:r w:rsidRPr="00C4793E">
        <w:rPr>
          <w:rFonts w:eastAsiaTheme="minorHAnsi"/>
          <w:sz w:val="28"/>
          <w:szCs w:val="28"/>
          <w:lang w:eastAsia="en-US"/>
        </w:rPr>
        <w:t xml:space="preserve"> і будівлі;</w:t>
      </w:r>
    </w:p>
    <w:p w14:paraId="0F1FFCCF" w14:textId="77777777" w:rsidR="004C22F5" w:rsidRPr="00C4793E" w:rsidRDefault="004C22F5" w:rsidP="006057A3">
      <w:pPr>
        <w:pStyle w:val="rvps2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10" w:name="n1236"/>
      <w:bookmarkStart w:id="11" w:name="n1237"/>
      <w:bookmarkEnd w:id="10"/>
      <w:bookmarkEnd w:id="11"/>
      <w:r w:rsidRPr="00C4793E">
        <w:rPr>
          <w:rFonts w:eastAsiaTheme="minorHAnsi"/>
          <w:sz w:val="28"/>
          <w:szCs w:val="28"/>
          <w:lang w:eastAsia="en-US"/>
        </w:rPr>
        <w:t xml:space="preserve">7) організувати зустріч </w:t>
      </w:r>
      <w:r w:rsidR="00C9314E" w:rsidRPr="00C4793E">
        <w:rPr>
          <w:sz w:val="28"/>
          <w:szCs w:val="28"/>
        </w:rPr>
        <w:t>працівників</w:t>
      </w:r>
      <w:r w:rsidR="00C9314E" w:rsidRPr="00C4793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C9314E" w:rsidRPr="00C4793E">
        <w:rPr>
          <w:rFonts w:eastAsiaTheme="minorHAnsi"/>
          <w:sz w:val="28"/>
          <w:szCs w:val="28"/>
          <w:lang w:eastAsia="en-US"/>
        </w:rPr>
        <w:t>пожежно</w:t>
      </w:r>
      <w:proofErr w:type="spellEnd"/>
      <w:r w:rsidR="00C9314E" w:rsidRPr="00C4793E">
        <w:rPr>
          <w:rFonts w:eastAsiaTheme="minorHAnsi"/>
          <w:sz w:val="28"/>
          <w:szCs w:val="28"/>
          <w:lang w:eastAsia="en-US"/>
        </w:rPr>
        <w:t>-рятувальних підрозділів</w:t>
      </w:r>
      <w:r w:rsidRPr="00C4793E">
        <w:rPr>
          <w:rFonts w:eastAsiaTheme="minorHAnsi"/>
          <w:sz w:val="28"/>
          <w:szCs w:val="28"/>
          <w:lang w:eastAsia="en-US"/>
        </w:rPr>
        <w:t>, надати їм допомогу у виборі найкоротшого шляху для під’їзду до осередку пожежі та в установці техніки на зовнішні джерела водопостачання;</w:t>
      </w:r>
    </w:p>
    <w:p w14:paraId="0F1FFCD0" w14:textId="77777777" w:rsidR="004C22F5" w:rsidRPr="00C4793E" w:rsidRDefault="004C22F5" w:rsidP="006057A3">
      <w:pPr>
        <w:pStyle w:val="rvps2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12" w:name="n1238"/>
      <w:bookmarkEnd w:id="12"/>
      <w:r w:rsidRPr="00C4793E">
        <w:rPr>
          <w:rFonts w:eastAsiaTheme="minorHAnsi"/>
          <w:sz w:val="28"/>
          <w:szCs w:val="28"/>
          <w:lang w:eastAsia="en-US"/>
        </w:rPr>
        <w:t>8) організувати евакуацію і захист матеріальних цінностей</w:t>
      </w:r>
      <w:bookmarkStart w:id="13" w:name="n1239"/>
      <w:bookmarkEnd w:id="13"/>
      <w:r w:rsidRPr="00C4793E">
        <w:rPr>
          <w:rFonts w:eastAsiaTheme="minorHAnsi"/>
          <w:sz w:val="28"/>
          <w:szCs w:val="28"/>
          <w:lang w:eastAsia="en-US"/>
        </w:rPr>
        <w:t>;</w:t>
      </w:r>
    </w:p>
    <w:p w14:paraId="0F1FFCD1" w14:textId="77777777" w:rsidR="004C22F5" w:rsidRPr="00C4793E" w:rsidRDefault="004C22F5" w:rsidP="006057A3">
      <w:pPr>
        <w:pStyle w:val="rvps2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bookmarkStart w:id="14" w:name="n1240"/>
      <w:bookmarkStart w:id="15" w:name="n1241"/>
      <w:bookmarkEnd w:id="14"/>
      <w:bookmarkEnd w:id="15"/>
      <w:r w:rsidRPr="00C4793E">
        <w:rPr>
          <w:rFonts w:eastAsiaTheme="minorHAnsi"/>
          <w:sz w:val="28"/>
          <w:szCs w:val="28"/>
          <w:lang w:eastAsia="en-US"/>
        </w:rPr>
        <w:t xml:space="preserve">9) після прибуття </w:t>
      </w:r>
      <w:r w:rsidR="00C9314E" w:rsidRPr="00C4793E">
        <w:rPr>
          <w:sz w:val="28"/>
          <w:szCs w:val="28"/>
        </w:rPr>
        <w:t>працівників</w:t>
      </w:r>
      <w:r w:rsidR="00C9314E" w:rsidRPr="00C4793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4793E">
        <w:rPr>
          <w:rFonts w:eastAsiaTheme="minorHAnsi"/>
          <w:sz w:val="28"/>
          <w:szCs w:val="28"/>
          <w:lang w:eastAsia="en-US"/>
        </w:rPr>
        <w:t>пожежно</w:t>
      </w:r>
      <w:proofErr w:type="spellEnd"/>
      <w:r w:rsidRPr="00C4793E">
        <w:rPr>
          <w:rFonts w:eastAsiaTheme="minorHAnsi"/>
          <w:sz w:val="28"/>
          <w:szCs w:val="28"/>
          <w:lang w:eastAsia="en-US"/>
        </w:rPr>
        <w:t xml:space="preserve">-рятувальних підрозділів, разом з інженерно-технічним та обслуговуючим </w:t>
      </w:r>
      <w:proofErr w:type="spellStart"/>
      <w:r w:rsidRPr="00C4793E">
        <w:rPr>
          <w:rFonts w:eastAsiaTheme="minorHAnsi"/>
          <w:sz w:val="28"/>
          <w:szCs w:val="28"/>
          <w:lang w:eastAsia="en-US"/>
        </w:rPr>
        <w:t>адмінбудівлю</w:t>
      </w:r>
      <w:proofErr w:type="spellEnd"/>
      <w:r w:rsidRPr="00C4793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36131C" w:rsidRPr="00C4793E">
        <w:rPr>
          <w:rFonts w:eastAsiaTheme="minorHAnsi"/>
          <w:sz w:val="28"/>
          <w:szCs w:val="28"/>
          <w:lang w:eastAsia="en-US"/>
        </w:rPr>
        <w:t>Міндовкілля</w:t>
      </w:r>
      <w:proofErr w:type="spellEnd"/>
      <w:r w:rsidR="0036131C" w:rsidRPr="00C4793E">
        <w:rPr>
          <w:rFonts w:eastAsiaTheme="minorHAnsi"/>
          <w:sz w:val="28"/>
          <w:szCs w:val="28"/>
          <w:lang w:eastAsia="en-US"/>
        </w:rPr>
        <w:t xml:space="preserve"> </w:t>
      </w:r>
      <w:r w:rsidRPr="00C4793E">
        <w:rPr>
          <w:rFonts w:eastAsiaTheme="minorHAnsi"/>
          <w:sz w:val="28"/>
          <w:szCs w:val="28"/>
          <w:lang w:eastAsia="en-US"/>
        </w:rPr>
        <w:t>персоналом, повинен надавати допомогу у вигляді консультування керівника гасіння пожежі щодо конструктивних і технологічних особливостей приміщення чи елементів будівлі, де виникла пожежа, організувати залучення сил та засобів міністерства до вжиття необхідних заходів, пов’язаних із ліквідацією пожежі та попередженням її поширенню.</w:t>
      </w:r>
      <w:r w:rsidRPr="00C4793E">
        <w:rPr>
          <w:sz w:val="28"/>
          <w:szCs w:val="28"/>
        </w:rPr>
        <w:t xml:space="preserve"> </w:t>
      </w:r>
    </w:p>
    <w:p w14:paraId="0F1FFCD2" w14:textId="77777777" w:rsidR="00317CFF" w:rsidRPr="00C4793E" w:rsidRDefault="00317CFF" w:rsidP="006057A3">
      <w:pPr>
        <w:pStyle w:val="a4"/>
        <w:spacing w:line="20" w:lineRule="atLeast"/>
        <w:ind w:left="0" w:firstLine="0"/>
        <w:jc w:val="both"/>
        <w:rPr>
          <w:sz w:val="28"/>
          <w:szCs w:val="28"/>
        </w:rPr>
      </w:pPr>
    </w:p>
    <w:p w14:paraId="0F1FFCD3" w14:textId="77777777" w:rsidR="00EB047B" w:rsidRPr="00C4793E" w:rsidRDefault="00EB047B" w:rsidP="006057A3">
      <w:pPr>
        <w:pStyle w:val="a4"/>
        <w:spacing w:line="20" w:lineRule="atLeast"/>
        <w:ind w:left="0" w:firstLine="0"/>
        <w:jc w:val="both"/>
        <w:rPr>
          <w:sz w:val="28"/>
          <w:szCs w:val="28"/>
        </w:rPr>
      </w:pPr>
    </w:p>
    <w:p w14:paraId="0F1FFCD4" w14:textId="77777777" w:rsidR="007638BE" w:rsidRDefault="00317CFF" w:rsidP="006057A3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479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Завідувач Сектору </w:t>
      </w:r>
    </w:p>
    <w:p w14:paraId="0F1FFCD5" w14:textId="77777777" w:rsidR="00F00F87" w:rsidRPr="00C4793E" w:rsidRDefault="00C9314E" w:rsidP="006057A3">
      <w:pPr>
        <w:spacing w:after="0" w:line="20" w:lineRule="atLeast"/>
        <w:rPr>
          <w:sz w:val="28"/>
          <w:szCs w:val="28"/>
        </w:rPr>
      </w:pPr>
      <w:r w:rsidRPr="00C479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 охорони праці </w:t>
      </w:r>
      <w:r w:rsidRPr="00C479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9D680B" w:rsidRPr="00C479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 </w:t>
      </w:r>
      <w:r w:rsidR="007638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7638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7638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7638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7638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  </w:t>
      </w:r>
      <w:r w:rsidR="00317CFF" w:rsidRPr="00C479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Наталія КУЗЬМЕНКО</w:t>
      </w:r>
    </w:p>
    <w:sectPr w:rsidR="00F00F87" w:rsidRPr="00C4793E" w:rsidSect="00EB047B">
      <w:headerReference w:type="default" r:id="rId12"/>
      <w:pgSz w:w="11906" w:h="16838"/>
      <w:pgMar w:top="568" w:right="566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FFCD8" w14:textId="77777777" w:rsidR="001A15E5" w:rsidRDefault="001A15E5">
      <w:pPr>
        <w:spacing w:after="0" w:line="240" w:lineRule="auto"/>
      </w:pPr>
      <w:r>
        <w:separator/>
      </w:r>
    </w:p>
  </w:endnote>
  <w:endnote w:type="continuationSeparator" w:id="0">
    <w:p w14:paraId="0F1FFCD9" w14:textId="77777777" w:rsidR="001A15E5" w:rsidRDefault="001A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FFCD6" w14:textId="77777777" w:rsidR="001A15E5" w:rsidRDefault="001A15E5">
      <w:pPr>
        <w:spacing w:after="0" w:line="240" w:lineRule="auto"/>
      </w:pPr>
      <w:r>
        <w:separator/>
      </w:r>
    </w:p>
  </w:footnote>
  <w:footnote w:type="continuationSeparator" w:id="0">
    <w:p w14:paraId="0F1FFCD7" w14:textId="77777777" w:rsidR="001A15E5" w:rsidRDefault="001A1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2303070"/>
      <w:docPartObj>
        <w:docPartGallery w:val="Page Numbers (Top of Page)"/>
        <w:docPartUnique/>
      </w:docPartObj>
    </w:sdtPr>
    <w:sdtEndPr/>
    <w:sdtContent>
      <w:p w14:paraId="0F1FFCDA" w14:textId="77777777" w:rsidR="007F73E0" w:rsidRDefault="004C22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404">
          <w:rPr>
            <w:noProof/>
          </w:rPr>
          <w:t>4</w:t>
        </w:r>
        <w:r>
          <w:fldChar w:fldCharType="end"/>
        </w:r>
      </w:p>
    </w:sdtContent>
  </w:sdt>
  <w:p w14:paraId="0F1FFCDB" w14:textId="77777777" w:rsidR="007F73E0" w:rsidRDefault="00AD74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F5"/>
    <w:rsid w:val="00082E31"/>
    <w:rsid w:val="000A280F"/>
    <w:rsid w:val="000B25B3"/>
    <w:rsid w:val="00106456"/>
    <w:rsid w:val="00113C49"/>
    <w:rsid w:val="001A15E5"/>
    <w:rsid w:val="001A39F2"/>
    <w:rsid w:val="00272039"/>
    <w:rsid w:val="00273086"/>
    <w:rsid w:val="00317CFF"/>
    <w:rsid w:val="00351A00"/>
    <w:rsid w:val="0036131C"/>
    <w:rsid w:val="003C1973"/>
    <w:rsid w:val="003C6809"/>
    <w:rsid w:val="003F5590"/>
    <w:rsid w:val="00403EB0"/>
    <w:rsid w:val="0046352B"/>
    <w:rsid w:val="004C22F5"/>
    <w:rsid w:val="00550C26"/>
    <w:rsid w:val="005510E8"/>
    <w:rsid w:val="006057A3"/>
    <w:rsid w:val="00665E3A"/>
    <w:rsid w:val="00682C40"/>
    <w:rsid w:val="006B12B6"/>
    <w:rsid w:val="006F4236"/>
    <w:rsid w:val="0070256C"/>
    <w:rsid w:val="00721670"/>
    <w:rsid w:val="007638BE"/>
    <w:rsid w:val="007E2518"/>
    <w:rsid w:val="008B56F3"/>
    <w:rsid w:val="0097556A"/>
    <w:rsid w:val="00977B87"/>
    <w:rsid w:val="00997B81"/>
    <w:rsid w:val="009D680B"/>
    <w:rsid w:val="009E2555"/>
    <w:rsid w:val="00A05627"/>
    <w:rsid w:val="00A668D0"/>
    <w:rsid w:val="00A97C21"/>
    <w:rsid w:val="00AA339F"/>
    <w:rsid w:val="00AD7404"/>
    <w:rsid w:val="00AF3428"/>
    <w:rsid w:val="00BF2EA4"/>
    <w:rsid w:val="00C1388B"/>
    <w:rsid w:val="00C4793E"/>
    <w:rsid w:val="00C9314E"/>
    <w:rsid w:val="00D41875"/>
    <w:rsid w:val="00D65EA5"/>
    <w:rsid w:val="00E62F2C"/>
    <w:rsid w:val="00E87A0E"/>
    <w:rsid w:val="00EA6B6F"/>
    <w:rsid w:val="00EB047B"/>
    <w:rsid w:val="00EC0664"/>
    <w:rsid w:val="00ED3871"/>
    <w:rsid w:val="00EE7E24"/>
    <w:rsid w:val="00F8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FC92"/>
  <w15:chartTrackingRefBased/>
  <w15:docId w15:val="{B94C94F2-C976-43A3-8081-3804AF30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2F5"/>
  </w:style>
  <w:style w:type="paragraph" w:styleId="1">
    <w:name w:val="heading 1"/>
    <w:basedOn w:val="a"/>
    <w:link w:val="10"/>
    <w:uiPriority w:val="9"/>
    <w:qFormat/>
    <w:rsid w:val="004C2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F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4C22F5"/>
    <w:rPr>
      <w:color w:val="0000FF"/>
      <w:u w:val="single"/>
    </w:rPr>
  </w:style>
  <w:style w:type="paragraph" w:customStyle="1" w:styleId="rvps2">
    <w:name w:val="rvps2"/>
    <w:basedOn w:val="a"/>
    <w:rsid w:val="004C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 Indent"/>
    <w:basedOn w:val="a"/>
    <w:link w:val="a5"/>
    <w:rsid w:val="004C22F5"/>
    <w:pPr>
      <w:spacing w:after="0" w:line="240" w:lineRule="auto"/>
      <w:ind w:left="4253" w:firstLine="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C22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C22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22F5"/>
  </w:style>
  <w:style w:type="character" w:customStyle="1" w:styleId="rvts46">
    <w:name w:val="rvts46"/>
    <w:basedOn w:val="a0"/>
    <w:rsid w:val="004C22F5"/>
  </w:style>
  <w:style w:type="character" w:styleId="a8">
    <w:name w:val="annotation reference"/>
    <w:basedOn w:val="a0"/>
    <w:uiPriority w:val="99"/>
    <w:semiHidden/>
    <w:unhideWhenUsed/>
    <w:rsid w:val="004C22F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C22F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C22F5"/>
    <w:rPr>
      <w:sz w:val="20"/>
      <w:szCs w:val="20"/>
    </w:rPr>
  </w:style>
  <w:style w:type="paragraph" w:customStyle="1" w:styleId="rvps7">
    <w:name w:val="rvps7"/>
    <w:basedOn w:val="a"/>
    <w:rsid w:val="004C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C22F5"/>
  </w:style>
  <w:style w:type="character" w:customStyle="1" w:styleId="rvts9">
    <w:name w:val="rvts9"/>
    <w:basedOn w:val="a0"/>
    <w:rsid w:val="004C22F5"/>
  </w:style>
  <w:style w:type="paragraph" w:styleId="ab">
    <w:name w:val="Balloon Text"/>
    <w:basedOn w:val="a"/>
    <w:link w:val="ac"/>
    <w:uiPriority w:val="99"/>
    <w:semiHidden/>
    <w:unhideWhenUsed/>
    <w:rsid w:val="004C2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C22F5"/>
    <w:rPr>
      <w:rFonts w:ascii="Segoe UI" w:hAnsi="Segoe UI" w:cs="Segoe U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113C49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113C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v0165880-20?find=1&amp;text=%D0%B5%D0%BB%D0%B5%D0%BA%D1%82%D1%80%D0%BE%D1%83%D1%81%D1%82%D0%B0%D0%BD%D0%BE%D0%B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252-15?find=1&amp;text=%D0%B2%D0%B8%D0%B2%D1%96%D1%8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z0252-15?find=1&amp;text=%D0%BF%D0%BE%D0%B2%D1%96%D0%B4%D0%BE%D0%B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z0252-15?find=1&amp;text=%D0%B5%D0%BB%D0%B5%D0%BA%D1%82%D1%80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252-15?find=1&amp;text=%D0%B5%D0%BB%D0%B5%D0%BA%D1%82%D1%80%D0%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3A24-7AD4-40B1-85CC-954ABD3A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1476</Words>
  <Characters>8418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Ніна Володимирівна</dc:creator>
  <cp:keywords/>
  <dc:description/>
  <cp:lastModifiedBy>ВОВА</cp:lastModifiedBy>
  <cp:revision>2</cp:revision>
  <cp:lastPrinted>2024-11-06T10:55:00Z</cp:lastPrinted>
  <dcterms:created xsi:type="dcterms:W3CDTF">2024-11-18T11:43:00Z</dcterms:created>
  <dcterms:modified xsi:type="dcterms:W3CDTF">2024-11-18T11:43:00Z</dcterms:modified>
</cp:coreProperties>
</file>