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81"/>
        <w:gridCol w:w="568"/>
        <w:gridCol w:w="283"/>
        <w:gridCol w:w="1135"/>
        <w:gridCol w:w="1985"/>
        <w:gridCol w:w="1273"/>
        <w:gridCol w:w="1420"/>
        <w:gridCol w:w="3542"/>
        <w:gridCol w:w="710"/>
        <w:gridCol w:w="2267"/>
        <w:gridCol w:w="142"/>
        <w:gridCol w:w="1558"/>
        <w:gridCol w:w="1701"/>
        <w:gridCol w:w="6236"/>
        <w:gridCol w:w="2840"/>
      </w:tblGrid>
      <w:tr w:rsidR="00C676BC" w:rsidRPr="00FE55B5" w:rsidTr="000833C9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2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853609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</w:t>
            </w:r>
            <w:r w:rsidR="007F093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про вдосконалення</w:t>
            </w:r>
            <w:r w:rsidR="00C676BC"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9D16C5" w:rsidRDefault="00C676BC" w:rsidP="009D16C5">
            <w:pPr>
              <w:spacing w:after="0" w:line="240" w:lineRule="auto"/>
              <w:ind w:left="8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0833C9">
        <w:trPr>
          <w:gridAfter w:val="6"/>
          <w:wAfter w:w="14744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0833C9">
        <w:trPr>
          <w:gridAfter w:val="5"/>
          <w:wAfter w:w="12477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0833C9">
        <w:trPr>
          <w:gridAfter w:val="5"/>
          <w:wAfter w:w="12477" w:type="dxa"/>
          <w:trHeight w:val="300"/>
        </w:trPr>
        <w:tc>
          <w:tcPr>
            <w:tcW w:w="15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</w:t>
            </w:r>
            <w:r w:rsidR="007F0935">
              <w:rPr>
                <w:rFonts w:ascii="Times New Roman" w:hAnsi="Times New Roman" w:cs="Times New Roman"/>
                <w:b/>
                <w:sz w:val="28"/>
                <w:szCs w:val="28"/>
              </w:rPr>
              <w:t>ів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0833C9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860B7A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</w:p>
          <w:p w:rsidR="00C676BC" w:rsidRPr="00C676BC" w:rsidRDefault="00853609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звіт</w:t>
            </w:r>
            <w:r w:rsidR="007F0935">
              <w:rPr>
                <w:rFonts w:ascii="Times New Roman" w:hAnsi="Times New Roman" w:cs="Times New Roman"/>
                <w:b/>
                <w:sz w:val="20"/>
                <w:szCs w:val="20"/>
              </w:rPr>
              <w:t>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 вдосконалення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0833C9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0BAA" w:rsidRPr="00727177" w:rsidTr="00E27B44">
        <w:trPr>
          <w:gridAfter w:val="5"/>
          <w:wAfter w:w="12477" w:type="dxa"/>
          <w:trHeight w:val="2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04E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04E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04EE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0BAA" w:rsidRPr="00641DCA" w:rsidRDefault="00220BA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E7" w:rsidRDefault="00EE06E7" w:rsidP="00220B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EE06E7" w:rsidRDefault="00EE06E7" w:rsidP="00220BA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220BAA" w:rsidRPr="00EE06E7" w:rsidRDefault="00EE06E7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A" w:rsidRPr="00641DCA" w:rsidRDefault="00EE06E7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E7" w:rsidRDefault="00EE06E7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ЕЦ</w:t>
            </w: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-1 </w:t>
            </w:r>
          </w:p>
          <w:p w:rsidR="00D54B65" w:rsidRDefault="00EE06E7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Немирівське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E06E7" w:rsidRDefault="00EE06E7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шосе, 26 </w:t>
            </w:r>
          </w:p>
          <w:p w:rsidR="00220BAA" w:rsidRPr="00641DCA" w:rsidRDefault="00EE06E7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Вінницяміськтеплоенерго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="00220BAA"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</w:t>
            </w:r>
            <w:r w:rsidR="00220BAA"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E27B44" w:rsidRDefault="00220BAA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 України «Про засади моніторингу, звітності та верифікації викидів парникових газів»</w:t>
            </w:r>
            <w:r w:rsidR="00EA0CCA" w:rsidRPr="00E2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(далі –Закон), у поданих оператором документах для затвердження звіту про вдосконалення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2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ЗВ</w:t>
            </w:r>
            <w:r w:rsidRPr="00E2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0833C9" w:rsidRPr="00E27B44" w:rsidRDefault="004E4658" w:rsidP="004E4658">
            <w:pPr>
              <w:spacing w:after="0" w:line="240" w:lineRule="auto"/>
              <w:ind w:right="34"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«Рівень точності, що вимагається»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E27B44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E27B44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="00E27B44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</w:t>
            </w:r>
            <w:r w:rsidR="00E27B44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="00E27B44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пункту 1 Розділу </w:t>
            </w:r>
            <w:r w:rsidR="00E27B44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про вдосконалення, затверджених наказом Міністерства захисту 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15 лютого 2021 р. № </w:t>
            </w:r>
            <w:hyperlink r:id="rId7" w:anchor="n6" w:history="1">
              <w:r w:rsidR="00E27B44" w:rsidRPr="00E27B4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br/>
              <w:t>№ 502/36124 (</w:t>
            </w:r>
            <w:r w:rsidR="00E27B44" w:rsidRPr="00E2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E27B44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AA" w:rsidRPr="00E27B44" w:rsidRDefault="00220BAA" w:rsidP="00CE31B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E27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E27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99216F" w:rsidRPr="00E27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 (</w:t>
            </w:r>
            <w:r w:rsidR="00CE31B3" w:rsidRPr="00E2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CE31B3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9216F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заяви</w:t>
            </w:r>
            <w:r w:rsidR="0099216F" w:rsidRPr="00E27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E27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E27B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E27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B118DA" w:rsidRPr="00E27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</w:t>
            </w:r>
            <w:r w:rsidR="00CE31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118DA" w:rsidRPr="00E27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звітності та верифікації </w:t>
            </w:r>
            <w:r w:rsidR="00CE31B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118DA" w:rsidRPr="00E27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викидів парникових газів, затвердженого наказом </w:t>
            </w:r>
            <w:r w:rsidR="00B118DA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B118DA" w:rsidRPr="00E27B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від 08 червня 2021 р. </w:t>
            </w:r>
            <w:r w:rsidR="00B118DA" w:rsidRPr="00E27B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13 серпня 2021р. за </w:t>
            </w:r>
            <w:r w:rsidR="000833C9" w:rsidRPr="00E27B4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18DA"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№ 1060/36682 (далі </w:t>
            </w:r>
            <w:r w:rsidR="00B118DA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="00B118DA" w:rsidRPr="00E27B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EE06E7" w:rsidRPr="00727177" w:rsidTr="00E27B44">
        <w:trPr>
          <w:gridAfter w:val="5"/>
          <w:wAfter w:w="12477" w:type="dxa"/>
          <w:trHeight w:val="28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E7" w:rsidRPr="00641DCA" w:rsidRDefault="00EE06E7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EE06E7" w:rsidRPr="00641DCA" w:rsidRDefault="00EE06E7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E06E7" w:rsidRPr="00641DCA" w:rsidRDefault="00EE06E7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E06E7" w:rsidRPr="00641DCA" w:rsidRDefault="00EE06E7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E06E7" w:rsidRPr="00641DCA" w:rsidRDefault="00EE06E7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E7" w:rsidRDefault="00EE06E7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EE06E7" w:rsidRDefault="00EE06E7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EE06E7" w:rsidRPr="00EE06E7" w:rsidRDefault="00EE06E7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7" w:rsidRPr="00641DCA" w:rsidRDefault="00EE06E7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E7" w:rsidRDefault="00EE06E7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EE06E7" w:rsidRDefault="00EE06E7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600-річчя, 13 </w:t>
            </w:r>
          </w:p>
          <w:p w:rsidR="00EE06E7" w:rsidRDefault="00EE06E7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(ПТВМ-30) </w:t>
            </w:r>
          </w:p>
          <w:p w:rsidR="00EE06E7" w:rsidRPr="00641DCA" w:rsidRDefault="00EE06E7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Вінницяміськтеплоенерго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E7" w:rsidRPr="00641DCA" w:rsidRDefault="00EE06E7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B54B9C" w:rsidRPr="00D54B65" w:rsidRDefault="004E4658" w:rsidP="004E4658">
            <w:pPr>
              <w:spacing w:after="0" w:line="240" w:lineRule="auto"/>
              <w:ind w:right="34"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«Рівень точності, що вимагається»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пункту 1 Розділу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E7" w:rsidRPr="00641DCA" w:rsidRDefault="00E27B44" w:rsidP="001C611F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69EA" w:rsidRPr="00727177" w:rsidTr="000833C9">
        <w:trPr>
          <w:gridAfter w:val="5"/>
          <w:wAfter w:w="12477" w:type="dxa"/>
          <w:trHeight w:val="7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9F69EA" w:rsidRPr="00EE06E7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9F69E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600-річчя, 13 </w:t>
            </w:r>
          </w:p>
          <w:p w:rsidR="009F69E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(КВГМ-50) </w:t>
            </w:r>
          </w:p>
          <w:p w:rsidR="009F69EA" w:rsidRPr="00641DC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Вінницяміськтеплоенерго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9F69EA" w:rsidRPr="00D54B65" w:rsidRDefault="004E4658" w:rsidP="004E4658">
            <w:pPr>
              <w:spacing w:after="0" w:line="240" w:lineRule="auto"/>
              <w:ind w:right="34"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«Рівень точності, що вимагається»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пункту 1 Розділу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E27B44" w:rsidP="001C611F">
            <w:pPr>
              <w:spacing w:after="0" w:line="240" w:lineRule="auto"/>
              <w:ind w:firstLine="175"/>
              <w:jc w:val="both"/>
            </w:pP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641D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41DC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69EA" w:rsidRPr="00727177" w:rsidTr="000833C9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9F69EA" w:rsidRPr="00EE06E7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9F69EA" w:rsidRPr="00EE06E7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 Магістратська, 2</w:t>
            </w:r>
          </w:p>
          <w:p w:rsidR="009F69EA" w:rsidRPr="00641DC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КП ВМР «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Вінницяміськтеплоенерго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9F69EA" w:rsidRPr="00D54B65" w:rsidRDefault="004E4658" w:rsidP="004E4658">
            <w:pPr>
              <w:spacing w:after="0" w:line="240" w:lineRule="auto"/>
              <w:ind w:right="34"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«Рівень точності, що вимагається»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Розділу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пункту 1 Розділу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1C611F">
            <w:pPr>
              <w:spacing w:after="0" w:line="240" w:lineRule="auto"/>
              <w:ind w:firstLine="175"/>
              <w:jc w:val="both"/>
            </w:pP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Міндовкілля нової заяви та документів для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B6C29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5B6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69EA" w:rsidRPr="00727177" w:rsidTr="000833C9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9F69EA" w:rsidRPr="00EE06E7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9F69EA" w:rsidRPr="00EE06E7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Політехнічна, 2Е </w:t>
            </w:r>
          </w:p>
          <w:p w:rsidR="009F69EA" w:rsidRPr="00641DC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Вінницяміськтеплоенерго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9F69EA" w:rsidRPr="00D54B65" w:rsidRDefault="004E4658" w:rsidP="004E4658">
            <w:pPr>
              <w:spacing w:after="0" w:line="240" w:lineRule="auto"/>
              <w:ind w:right="34"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«Рівень точності, що вимагається»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пункту 1 Розділу 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1C611F">
            <w:pPr>
              <w:spacing w:after="0" w:line="240" w:lineRule="auto"/>
              <w:ind w:firstLine="175"/>
              <w:jc w:val="both"/>
            </w:pP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B6C29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5B6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69EA" w:rsidRPr="00727177" w:rsidTr="000833C9">
        <w:trPr>
          <w:gridAfter w:val="5"/>
          <w:wAfter w:w="12477" w:type="dxa"/>
          <w:trHeight w:val="1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9F69EA" w:rsidRPr="00EE06E7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9F69E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 Матроса Кішки, 12-2</w:t>
            </w:r>
          </w:p>
          <w:p w:rsidR="009F69E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когенераційна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установка </w:t>
            </w:r>
          </w:p>
          <w:p w:rsidR="009F69EA" w:rsidRPr="00641DCA" w:rsidRDefault="009F69EA" w:rsidP="00EE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Вінницяміськтеплоенерго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132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9F69EA" w:rsidRPr="00D54B65" w:rsidRDefault="004E4658" w:rsidP="004E4658">
            <w:pPr>
              <w:spacing w:after="0" w:line="240" w:lineRule="auto"/>
              <w:ind w:right="34"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E27B44"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E27B44">
              <w:rPr>
                <w:rFonts w:ascii="Times New Roman" w:hAnsi="Times New Roman" w:cs="Times New Roman"/>
                <w:sz w:val="20"/>
                <w:szCs w:val="20"/>
              </w:rPr>
              <w:t xml:space="preserve"> «Рівень точності, що вимагається»</w:t>
            </w:r>
            <w:r w:rsidR="006D6C24">
              <w:rPr>
                <w:rFonts w:ascii="Times New Roman" w:hAnsi="Times New Roman" w:cs="Times New Roman"/>
                <w:sz w:val="20"/>
                <w:szCs w:val="20"/>
              </w:rPr>
              <w:t xml:space="preserve"> та «Рівень точності, що застосовувався в минулому»</w:t>
            </w:r>
            <w:r w:rsidR="00E2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C2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27B44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1C611F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E27B4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C611F">
              <w:rPr>
                <w:rFonts w:ascii="Times New Roman" w:hAnsi="Times New Roman" w:cs="Times New Roman"/>
                <w:sz w:val="20"/>
                <w:szCs w:val="20"/>
              </w:rPr>
              <w:t xml:space="preserve"> та 2</w:t>
            </w:r>
            <w:r w:rsidR="00E2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B44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="00E27B44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 w:rsidR="00E27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</w:t>
            </w:r>
            <w:r w:rsid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27B44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="00E27B44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1</w:t>
            </w:r>
            <w:r w:rsidR="00E27B44"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</w:t>
            </w:r>
            <w:r w:rsidR="00E27B44"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="00E27B44"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E27B44"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1C611F">
            <w:pPr>
              <w:spacing w:after="0" w:line="240" w:lineRule="auto"/>
              <w:ind w:firstLine="175"/>
              <w:jc w:val="both"/>
            </w:pP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B6C29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5B6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69EA" w:rsidRPr="00727177" w:rsidTr="000833C9">
        <w:trPr>
          <w:gridAfter w:val="5"/>
          <w:wAfter w:w="12477" w:type="dxa"/>
          <w:trHeight w:val="1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9F69EA" w:rsidRPr="00EE06E7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E7">
              <w:rPr>
                <w:rFonts w:ascii="Times New Roman" w:hAnsi="Times New Roman" w:cs="Times New Roman"/>
                <w:sz w:val="20"/>
                <w:szCs w:val="20"/>
              </w:rPr>
              <w:t xml:space="preserve">Котельня </w:t>
            </w:r>
          </w:p>
          <w:p w:rsidR="009F69EA" w:rsidRPr="00641DCA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E7">
              <w:rPr>
                <w:rFonts w:ascii="Times New Roman" w:hAnsi="Times New Roman" w:cs="Times New Roman"/>
                <w:sz w:val="20"/>
                <w:szCs w:val="20"/>
              </w:rPr>
              <w:t>по вул. Матроса Кішки, 12-1 КП ВМР «</w:t>
            </w:r>
            <w:proofErr w:type="spellStart"/>
            <w:r w:rsidRPr="00EE06E7">
              <w:rPr>
                <w:rFonts w:ascii="Times New Roman" w:hAnsi="Times New Roman" w:cs="Times New Roman"/>
                <w:sz w:val="20"/>
                <w:szCs w:val="20"/>
              </w:rPr>
              <w:t>Вінницяміськтеплоенерго</w:t>
            </w:r>
            <w:proofErr w:type="spellEnd"/>
            <w:r w:rsidRPr="00EE06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5B" w:rsidRPr="00641DCA" w:rsidRDefault="00527F5B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9F69EA" w:rsidRPr="00D54B65" w:rsidRDefault="004E4658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графах «Рівень точності, що вимагається» та «Рівень точності, що застосовувався в минулому» в пунктах 1 та 2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1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1C611F">
            <w:pPr>
              <w:spacing w:after="0" w:line="240" w:lineRule="auto"/>
              <w:ind w:firstLine="175"/>
              <w:jc w:val="both"/>
            </w:pP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B6C29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5B6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69EA" w:rsidRPr="00727177" w:rsidTr="000833C9">
        <w:trPr>
          <w:gridAfter w:val="5"/>
          <w:wAfter w:w="12477" w:type="dxa"/>
          <w:trHeight w:val="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9F69EA" w:rsidRPr="00EE06E7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E7">
              <w:rPr>
                <w:rFonts w:ascii="Times New Roman" w:hAnsi="Times New Roman" w:cs="Times New Roman"/>
                <w:sz w:val="20"/>
                <w:szCs w:val="20"/>
              </w:rPr>
              <w:t xml:space="preserve">Котельня </w:t>
            </w:r>
          </w:p>
          <w:p w:rsidR="00527F5B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E7">
              <w:rPr>
                <w:rFonts w:ascii="Times New Roman" w:hAnsi="Times New Roman" w:cs="Times New Roman"/>
                <w:sz w:val="20"/>
                <w:szCs w:val="20"/>
              </w:rPr>
              <w:t xml:space="preserve">по вул. Дмитра </w:t>
            </w:r>
          </w:p>
          <w:p w:rsidR="00527F5B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E7">
              <w:rPr>
                <w:rFonts w:ascii="Times New Roman" w:hAnsi="Times New Roman" w:cs="Times New Roman"/>
                <w:sz w:val="20"/>
                <w:szCs w:val="20"/>
              </w:rPr>
              <w:t xml:space="preserve">Майбороди, 5 </w:t>
            </w:r>
          </w:p>
          <w:p w:rsidR="009F69EA" w:rsidRPr="00641DCA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E7">
              <w:rPr>
                <w:rFonts w:ascii="Times New Roman" w:hAnsi="Times New Roman" w:cs="Times New Roman"/>
                <w:sz w:val="20"/>
                <w:szCs w:val="20"/>
              </w:rPr>
              <w:t>КП ВМР «</w:t>
            </w:r>
            <w:proofErr w:type="spellStart"/>
            <w:r w:rsidRPr="00EE06E7">
              <w:rPr>
                <w:rFonts w:ascii="Times New Roman" w:hAnsi="Times New Roman" w:cs="Times New Roman"/>
                <w:sz w:val="20"/>
                <w:szCs w:val="20"/>
              </w:rPr>
              <w:t>Вінницяміськтеплоенерго</w:t>
            </w:r>
            <w:proofErr w:type="spellEnd"/>
            <w:r w:rsidRPr="00EE06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69EA" w:rsidRPr="00641DCA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5B" w:rsidRPr="00641DCA" w:rsidRDefault="00527F5B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9F69EA" w:rsidRPr="00D54B65" w:rsidRDefault="004E4658" w:rsidP="001C611F">
            <w:pPr>
              <w:spacing w:after="0" w:line="240" w:lineRule="auto"/>
              <w:ind w:right="34" w:firstLine="1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графах «Рівень точності, що вимагається» та «Рівень точності, що застосовувався в минулому» в пунктах 1 та 2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1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1C611F">
            <w:pPr>
              <w:spacing w:after="0" w:line="240" w:lineRule="auto"/>
              <w:ind w:firstLine="175"/>
              <w:jc w:val="both"/>
            </w:pP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B6C29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5B6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69EA" w:rsidRPr="00727177" w:rsidTr="00EF1427">
        <w:trPr>
          <w:gridAfter w:val="5"/>
          <w:wAfter w:w="12477" w:type="dxa"/>
          <w:trHeight w:val="3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9F69EA" w:rsidRPr="00EE06E7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220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9F69EA" w:rsidRDefault="009F69EA" w:rsidP="00220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Олександра </w:t>
            </w:r>
          </w:p>
          <w:p w:rsidR="009F69EA" w:rsidRDefault="009F69EA" w:rsidP="00220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Кошиця, 18 </w:t>
            </w:r>
          </w:p>
          <w:p w:rsidR="009F69EA" w:rsidRPr="00641DCA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Вінницяміськтеплоенерго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5B" w:rsidRPr="00641DCA" w:rsidRDefault="00527F5B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9F69EA" w:rsidRPr="00641DCA" w:rsidRDefault="004E4658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графах «Рівень точності, що вимагається» та «Рівень точності, що застосовувався в минулому» в пунктах 1 та 2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1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1C611F">
            <w:pPr>
              <w:spacing w:after="0" w:line="240" w:lineRule="auto"/>
              <w:ind w:firstLine="175"/>
              <w:jc w:val="both"/>
            </w:pP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B6C29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5B6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F69EA" w:rsidRPr="00727177" w:rsidTr="000833C9">
        <w:trPr>
          <w:gridAfter w:val="5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804EE4" w:rsidRPr="00641DCA" w:rsidRDefault="00804EE4" w:rsidP="0080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43161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КОМУНАЛЬНЕ ПІДПРИЄМСТВО ВІННИЦЬКОЇ </w:t>
            </w:r>
          </w:p>
          <w:p w:rsidR="009F69EA" w:rsidRDefault="009F69EA" w:rsidP="009F69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МІСЬКОЇ РАДИ «ВІННИЦЯМІСЬК</w:t>
            </w:r>
          </w:p>
          <w:p w:rsidR="009F69EA" w:rsidRPr="00EE06E7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ТЕПЛОЕНЕРГО»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EA" w:rsidRPr="00641DCA" w:rsidRDefault="009F69EA" w:rsidP="009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33126849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EF1427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Шимка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Максима, 18А </w:t>
            </w:r>
          </w:p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ВМР «</w:t>
            </w:r>
            <w:proofErr w:type="spellStart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Вінницяміськтеплоенерго</w:t>
            </w:r>
            <w:proofErr w:type="spellEnd"/>
            <w:r w:rsidRPr="00EE06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9F69EA" w:rsidRPr="00641DCA" w:rsidRDefault="009F69EA" w:rsidP="00220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F69EA" w:rsidRPr="00641DCA" w:rsidRDefault="009F69EA" w:rsidP="0022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C6" w:rsidRPr="00641DCA" w:rsidRDefault="00F105C6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 11 та 12 Закону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, у поданих оператором документах для затвердження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 виявлено невідповідності вимогам, установленим цим Законом, а саме:</w:t>
            </w:r>
          </w:p>
          <w:p w:rsidR="009F69EA" w:rsidRPr="00641DCA" w:rsidRDefault="004E4658" w:rsidP="001C611F">
            <w:pPr>
              <w:spacing w:after="0" w:line="240" w:lineRule="auto"/>
              <w:ind w:right="34" w:firstLine="1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графах «Рівень точності, що вимагається» та «Рівень точності, що застосовувався в минулому» в пунктах 1 та 2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пункту 1</w:t>
            </w:r>
            <w:r w:rsidRPr="00641D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</w:t>
            </w:r>
            <w:r w:rsidRPr="00E27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641DC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E27B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EA" w:rsidRDefault="009F69EA" w:rsidP="001C611F">
            <w:pPr>
              <w:spacing w:after="0" w:line="240" w:lineRule="auto"/>
              <w:ind w:firstLine="175"/>
              <w:jc w:val="both"/>
            </w:pP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5B6C29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5B6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B6C29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 w:rsidRPr="005B6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27B44" w:rsidRDefault="00E27B44" w:rsidP="00003609">
      <w:pPr>
        <w:jc w:val="center"/>
        <w:rPr>
          <w:color w:val="333333"/>
          <w:shd w:val="clear" w:color="auto" w:fill="FFFFFF"/>
        </w:rPr>
      </w:pPr>
    </w:p>
    <w:p w:rsidR="00220BAA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</w:t>
      </w:r>
      <w:r w:rsidR="009D16C5">
        <w:rPr>
          <w:color w:val="333333"/>
          <w:shd w:val="clear" w:color="auto" w:fill="FFFFFF"/>
        </w:rPr>
        <w:t>____________________</w:t>
      </w:r>
      <w:r>
        <w:rPr>
          <w:color w:val="333333"/>
          <w:shd w:val="clear" w:color="auto" w:fill="FFFFFF"/>
        </w:rPr>
        <w:t>_________________</w:t>
      </w:r>
    </w:p>
    <w:sectPr w:rsidR="00220BAA" w:rsidSect="00E27B44">
      <w:headerReference w:type="default" r:id="rId8"/>
      <w:pgSz w:w="16838" w:h="11906" w:orient="landscape"/>
      <w:pgMar w:top="993" w:right="850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9A" w:rsidRDefault="00D1359A">
      <w:pPr>
        <w:spacing w:after="0" w:line="240" w:lineRule="auto"/>
      </w:pPr>
      <w:r>
        <w:separator/>
      </w:r>
    </w:p>
  </w:endnote>
  <w:endnote w:type="continuationSeparator" w:id="0">
    <w:p w:rsidR="00D1359A" w:rsidRDefault="00D1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9A" w:rsidRDefault="00D1359A">
      <w:pPr>
        <w:spacing w:after="0" w:line="240" w:lineRule="auto"/>
      </w:pPr>
      <w:r>
        <w:separator/>
      </w:r>
    </w:p>
  </w:footnote>
  <w:footnote w:type="continuationSeparator" w:id="0">
    <w:p w:rsidR="00D1359A" w:rsidRDefault="00D1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69EA" w:rsidRPr="00197A57" w:rsidRDefault="00FA0AB3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9F69EA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E6DAC" w:rsidRPr="00FE6DAC">
          <w:rPr>
            <w:rFonts w:ascii="Times New Roman" w:hAnsi="Times New Roman" w:cs="Times New Roman"/>
            <w:noProof/>
            <w:lang w:val="ru-RU"/>
          </w:rPr>
          <w:t>4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9F69EA" w:rsidRDefault="009F69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33C9"/>
    <w:rsid w:val="00086448"/>
    <w:rsid w:val="000931B5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0F41E1"/>
    <w:rsid w:val="00102A70"/>
    <w:rsid w:val="001071AF"/>
    <w:rsid w:val="00113EA2"/>
    <w:rsid w:val="001209F3"/>
    <w:rsid w:val="00125E7A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93DF8"/>
    <w:rsid w:val="001A2200"/>
    <w:rsid w:val="001B0ABD"/>
    <w:rsid w:val="001B1FD0"/>
    <w:rsid w:val="001B37C1"/>
    <w:rsid w:val="001C611F"/>
    <w:rsid w:val="001D0E2B"/>
    <w:rsid w:val="001D4730"/>
    <w:rsid w:val="001D71EB"/>
    <w:rsid w:val="001F52D6"/>
    <w:rsid w:val="0020323E"/>
    <w:rsid w:val="002064AA"/>
    <w:rsid w:val="00206D3B"/>
    <w:rsid w:val="00210B5A"/>
    <w:rsid w:val="00220BAA"/>
    <w:rsid w:val="00234E56"/>
    <w:rsid w:val="002458B8"/>
    <w:rsid w:val="00255CC2"/>
    <w:rsid w:val="00255D4F"/>
    <w:rsid w:val="002712B5"/>
    <w:rsid w:val="00271E89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407E7"/>
    <w:rsid w:val="00355AD7"/>
    <w:rsid w:val="003625E5"/>
    <w:rsid w:val="00365ED4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70E8F"/>
    <w:rsid w:val="00473585"/>
    <w:rsid w:val="0048315B"/>
    <w:rsid w:val="004921F0"/>
    <w:rsid w:val="004A1BC0"/>
    <w:rsid w:val="004A442B"/>
    <w:rsid w:val="004A77CC"/>
    <w:rsid w:val="004B4E77"/>
    <w:rsid w:val="004B693C"/>
    <w:rsid w:val="004C068F"/>
    <w:rsid w:val="004C1CFE"/>
    <w:rsid w:val="004C409A"/>
    <w:rsid w:val="004E2185"/>
    <w:rsid w:val="004E4658"/>
    <w:rsid w:val="004F7A0E"/>
    <w:rsid w:val="00512079"/>
    <w:rsid w:val="00522FAD"/>
    <w:rsid w:val="00524AE1"/>
    <w:rsid w:val="00527F5B"/>
    <w:rsid w:val="00532459"/>
    <w:rsid w:val="00535414"/>
    <w:rsid w:val="0055216D"/>
    <w:rsid w:val="00561B88"/>
    <w:rsid w:val="00567C9E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41DCA"/>
    <w:rsid w:val="00674DDD"/>
    <w:rsid w:val="00682F1D"/>
    <w:rsid w:val="00683766"/>
    <w:rsid w:val="0069264A"/>
    <w:rsid w:val="006A2439"/>
    <w:rsid w:val="006A2618"/>
    <w:rsid w:val="006B3085"/>
    <w:rsid w:val="006B3812"/>
    <w:rsid w:val="006D6C24"/>
    <w:rsid w:val="006E3446"/>
    <w:rsid w:val="006E3508"/>
    <w:rsid w:val="006E7B8B"/>
    <w:rsid w:val="006F10FC"/>
    <w:rsid w:val="006F45EB"/>
    <w:rsid w:val="006F7484"/>
    <w:rsid w:val="0070058A"/>
    <w:rsid w:val="00711C3D"/>
    <w:rsid w:val="00713DB2"/>
    <w:rsid w:val="007314A0"/>
    <w:rsid w:val="00734659"/>
    <w:rsid w:val="0073535E"/>
    <w:rsid w:val="00744C79"/>
    <w:rsid w:val="00745AA6"/>
    <w:rsid w:val="007515D1"/>
    <w:rsid w:val="00753890"/>
    <w:rsid w:val="0075747D"/>
    <w:rsid w:val="007620EC"/>
    <w:rsid w:val="007811D1"/>
    <w:rsid w:val="00786303"/>
    <w:rsid w:val="00790F74"/>
    <w:rsid w:val="00792B4C"/>
    <w:rsid w:val="007A5ED8"/>
    <w:rsid w:val="007C3991"/>
    <w:rsid w:val="007C4CA2"/>
    <w:rsid w:val="007D3485"/>
    <w:rsid w:val="007E50D6"/>
    <w:rsid w:val="007E513B"/>
    <w:rsid w:val="007F0737"/>
    <w:rsid w:val="007F0935"/>
    <w:rsid w:val="0080144F"/>
    <w:rsid w:val="00804EE4"/>
    <w:rsid w:val="008052F4"/>
    <w:rsid w:val="00813F8C"/>
    <w:rsid w:val="008171B7"/>
    <w:rsid w:val="00837F96"/>
    <w:rsid w:val="00841EF0"/>
    <w:rsid w:val="008429BB"/>
    <w:rsid w:val="0084345B"/>
    <w:rsid w:val="00853609"/>
    <w:rsid w:val="00853E4D"/>
    <w:rsid w:val="00855B62"/>
    <w:rsid w:val="00860B7A"/>
    <w:rsid w:val="00867F37"/>
    <w:rsid w:val="0087384B"/>
    <w:rsid w:val="00874A88"/>
    <w:rsid w:val="008754E7"/>
    <w:rsid w:val="00880062"/>
    <w:rsid w:val="00880273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117D9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16F"/>
    <w:rsid w:val="00992A8B"/>
    <w:rsid w:val="00992F08"/>
    <w:rsid w:val="009C2F4F"/>
    <w:rsid w:val="009D0FE3"/>
    <w:rsid w:val="009D16C5"/>
    <w:rsid w:val="009D6A96"/>
    <w:rsid w:val="009D705F"/>
    <w:rsid w:val="009E7B0E"/>
    <w:rsid w:val="009F1179"/>
    <w:rsid w:val="009F69EA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956F3"/>
    <w:rsid w:val="00AB0254"/>
    <w:rsid w:val="00AB3C79"/>
    <w:rsid w:val="00AB4D7A"/>
    <w:rsid w:val="00AC01C1"/>
    <w:rsid w:val="00AC7084"/>
    <w:rsid w:val="00AF3C5E"/>
    <w:rsid w:val="00B0270F"/>
    <w:rsid w:val="00B05EF0"/>
    <w:rsid w:val="00B118DA"/>
    <w:rsid w:val="00B13A6A"/>
    <w:rsid w:val="00B15941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54B9C"/>
    <w:rsid w:val="00B64A2A"/>
    <w:rsid w:val="00B71C36"/>
    <w:rsid w:val="00B80405"/>
    <w:rsid w:val="00B830CE"/>
    <w:rsid w:val="00B92CBA"/>
    <w:rsid w:val="00B92F88"/>
    <w:rsid w:val="00B96C7F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319A5"/>
    <w:rsid w:val="00C452F1"/>
    <w:rsid w:val="00C45ED0"/>
    <w:rsid w:val="00C676BC"/>
    <w:rsid w:val="00C769EE"/>
    <w:rsid w:val="00C924CF"/>
    <w:rsid w:val="00CA5BBB"/>
    <w:rsid w:val="00CB1535"/>
    <w:rsid w:val="00CD5AE8"/>
    <w:rsid w:val="00CE0ECE"/>
    <w:rsid w:val="00CE1A5A"/>
    <w:rsid w:val="00CE2B2D"/>
    <w:rsid w:val="00CE31B3"/>
    <w:rsid w:val="00CE52AB"/>
    <w:rsid w:val="00CF101F"/>
    <w:rsid w:val="00D039A2"/>
    <w:rsid w:val="00D10277"/>
    <w:rsid w:val="00D1359A"/>
    <w:rsid w:val="00D13E7E"/>
    <w:rsid w:val="00D24E49"/>
    <w:rsid w:val="00D36ABE"/>
    <w:rsid w:val="00D52D9D"/>
    <w:rsid w:val="00D54B65"/>
    <w:rsid w:val="00D55400"/>
    <w:rsid w:val="00D6193A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27B44"/>
    <w:rsid w:val="00E411A8"/>
    <w:rsid w:val="00E42368"/>
    <w:rsid w:val="00E4621F"/>
    <w:rsid w:val="00E74FA4"/>
    <w:rsid w:val="00E815DB"/>
    <w:rsid w:val="00E848CB"/>
    <w:rsid w:val="00E8526A"/>
    <w:rsid w:val="00E86625"/>
    <w:rsid w:val="00E86C2E"/>
    <w:rsid w:val="00E9300A"/>
    <w:rsid w:val="00EA0CCA"/>
    <w:rsid w:val="00EA10FD"/>
    <w:rsid w:val="00EA12D9"/>
    <w:rsid w:val="00EB2C92"/>
    <w:rsid w:val="00EE06E7"/>
    <w:rsid w:val="00EF1427"/>
    <w:rsid w:val="00EF4FB2"/>
    <w:rsid w:val="00F053D8"/>
    <w:rsid w:val="00F105C6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0AB3"/>
    <w:rsid w:val="00FA52CC"/>
    <w:rsid w:val="00FC40CC"/>
    <w:rsid w:val="00FD506C"/>
    <w:rsid w:val="00FE017E"/>
    <w:rsid w:val="00FE512D"/>
    <w:rsid w:val="00FE5FC0"/>
    <w:rsid w:val="00FE6DAC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08756-9E29-469A-A71A-C8D561E7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ВОВА</cp:lastModifiedBy>
  <cp:revision>2</cp:revision>
  <cp:lastPrinted>2024-04-16T13:09:00Z</cp:lastPrinted>
  <dcterms:created xsi:type="dcterms:W3CDTF">2024-11-21T18:28:00Z</dcterms:created>
  <dcterms:modified xsi:type="dcterms:W3CDTF">2024-11-21T18:28:00Z</dcterms:modified>
</cp:coreProperties>
</file>