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12" w:rsidRPr="00020ACD" w:rsidRDefault="00174012" w:rsidP="00174012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74012" w:rsidRPr="004724E0" w:rsidRDefault="00174012" w:rsidP="00174012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174012" w:rsidRPr="00020ACD" w:rsidRDefault="00174012" w:rsidP="00174012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УПГ - 2  </w:t>
      </w:r>
      <w:proofErr w:type="spellStart"/>
      <w:r>
        <w:rPr>
          <w:b/>
          <w:bCs/>
          <w:i/>
          <w:iCs/>
          <w:lang w:val="uk-UA"/>
        </w:rPr>
        <w:t>Кобзівського</w:t>
      </w:r>
      <w:proofErr w:type="spellEnd"/>
      <w:r>
        <w:rPr>
          <w:b/>
          <w:bCs/>
          <w:i/>
          <w:iCs/>
          <w:lang w:val="uk-UA"/>
        </w:rPr>
        <w:t xml:space="preserve"> </w:t>
      </w:r>
      <w:r w:rsidRPr="004724E0">
        <w:rPr>
          <w:b/>
          <w:bCs/>
          <w:i/>
          <w:iCs/>
          <w:lang w:val="uk-UA"/>
        </w:rPr>
        <w:t>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174012" w:rsidRPr="00D75E08" w:rsidRDefault="00174012" w:rsidP="0017401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174012" w:rsidRPr="003C30C7" w:rsidRDefault="00174012" w:rsidP="00174012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74012" w:rsidRDefault="00174012" w:rsidP="0017401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74012" w:rsidRPr="009A20A8" w:rsidRDefault="00174012" w:rsidP="00174012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9A20A8">
        <w:rPr>
          <w:lang w:val="uk-UA"/>
        </w:rPr>
        <w:t>Шебелинкагазвидобування</w:t>
      </w:r>
      <w:proofErr w:type="spellEnd"/>
      <w:r w:rsidRPr="009A20A8">
        <w:rPr>
          <w:lang w:val="uk-UA"/>
        </w:rPr>
        <w:t xml:space="preserve">» Установка підготовки газу - 2  </w:t>
      </w:r>
      <w:proofErr w:type="spellStart"/>
      <w:r w:rsidRPr="009A20A8">
        <w:rPr>
          <w:lang w:val="uk-UA"/>
        </w:rPr>
        <w:t>Кобзівського</w:t>
      </w:r>
      <w:proofErr w:type="spellEnd"/>
      <w:r w:rsidRPr="009A20A8">
        <w:rPr>
          <w:lang w:val="uk-UA"/>
        </w:rPr>
        <w:t xml:space="preserve">  газоконденсатного родовища розташований (АТ «Укргазвидобування» філія ГПУ «</w:t>
      </w:r>
      <w:proofErr w:type="spellStart"/>
      <w:r w:rsidRPr="009A20A8">
        <w:rPr>
          <w:lang w:val="uk-UA"/>
        </w:rPr>
        <w:t>Шебелинкагазвидобування</w:t>
      </w:r>
      <w:proofErr w:type="spellEnd"/>
      <w:r w:rsidRPr="009A20A8">
        <w:rPr>
          <w:lang w:val="uk-UA"/>
        </w:rPr>
        <w:t xml:space="preserve">» УПГ-2  </w:t>
      </w:r>
      <w:proofErr w:type="spellStart"/>
      <w:r w:rsidRPr="009A20A8">
        <w:rPr>
          <w:lang w:val="uk-UA"/>
        </w:rPr>
        <w:t>Кобзівського</w:t>
      </w:r>
      <w:proofErr w:type="spellEnd"/>
      <w:r w:rsidRPr="009A20A8">
        <w:rPr>
          <w:lang w:val="uk-UA"/>
        </w:rPr>
        <w:t xml:space="preserve"> ГКР) за </w:t>
      </w:r>
      <w:proofErr w:type="spellStart"/>
      <w:r w:rsidRPr="009A20A8">
        <w:rPr>
          <w:lang w:val="uk-UA"/>
        </w:rPr>
        <w:t>адресою</w:t>
      </w:r>
      <w:proofErr w:type="spellEnd"/>
      <w:r w:rsidRPr="009A20A8">
        <w:rPr>
          <w:lang w:val="uk-UA"/>
        </w:rPr>
        <w:t xml:space="preserve">: Харківська обл., </w:t>
      </w:r>
      <w:proofErr w:type="spellStart"/>
      <w:r w:rsidRPr="009A20A8">
        <w:rPr>
          <w:lang w:val="uk-UA"/>
        </w:rPr>
        <w:t>Берестинський</w:t>
      </w:r>
      <w:proofErr w:type="spellEnd"/>
      <w:r w:rsidRPr="009A20A8">
        <w:rPr>
          <w:lang w:val="uk-UA"/>
        </w:rPr>
        <w:t xml:space="preserve"> район, </w:t>
      </w:r>
      <w:proofErr w:type="spellStart"/>
      <w:r w:rsidRPr="009A20A8">
        <w:rPr>
          <w:lang w:val="uk-UA"/>
        </w:rPr>
        <w:t>Наталинська</w:t>
      </w:r>
      <w:proofErr w:type="spellEnd"/>
      <w:r w:rsidRPr="009A20A8">
        <w:rPr>
          <w:lang w:val="uk-UA"/>
        </w:rPr>
        <w:t xml:space="preserve"> сільська територіа</w:t>
      </w:r>
      <w:r>
        <w:rPr>
          <w:lang w:val="uk-UA"/>
        </w:rPr>
        <w:t>ль</w:t>
      </w:r>
      <w:r w:rsidRPr="009A20A8">
        <w:rPr>
          <w:lang w:val="uk-UA"/>
        </w:rPr>
        <w:t>на громада, поблизу с. Ясна Поляна.</w:t>
      </w:r>
    </w:p>
    <w:p w:rsidR="00174012" w:rsidRPr="006E5E2B" w:rsidRDefault="00174012" w:rsidP="00174012">
      <w:pPr>
        <w:ind w:firstLine="708"/>
        <w:jc w:val="both"/>
        <w:rPr>
          <w:lang w:val="uk-UA"/>
        </w:rPr>
      </w:pPr>
      <w:r w:rsidRPr="009A20A8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174012" w:rsidRPr="00FA7E47" w:rsidRDefault="00174012" w:rsidP="00174012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УПГ</w:t>
      </w:r>
      <w:r>
        <w:rPr>
          <w:lang w:val="uk-UA"/>
        </w:rPr>
        <w:t>-2</w:t>
      </w:r>
      <w:r w:rsidRPr="008D4CD1">
        <w:rPr>
          <w:lang w:val="uk-UA"/>
        </w:rPr>
        <w:t xml:space="preserve"> </w:t>
      </w:r>
      <w:proofErr w:type="spellStart"/>
      <w:r>
        <w:rPr>
          <w:lang w:val="uk-UA"/>
        </w:rPr>
        <w:t>Кобзівського</w:t>
      </w:r>
      <w:proofErr w:type="spellEnd"/>
      <w:r>
        <w:rPr>
          <w:lang w:val="uk-UA"/>
        </w:rPr>
        <w:t xml:space="preserve"> ГКР  </w:t>
      </w:r>
      <w:r w:rsidRPr="008D4CD1">
        <w:rPr>
          <w:lang w:val="uk-UA"/>
        </w:rPr>
        <w:t xml:space="preserve">спеціалізується на видобутку корисних копалин (природний газ, газовий конденсат) . Річний видобуток складає: природного газ – </w:t>
      </w:r>
      <w:r>
        <w:rPr>
          <w:lang w:val="uk-UA"/>
        </w:rPr>
        <w:t>50</w:t>
      </w:r>
      <w:r w:rsidRPr="008D4CD1">
        <w:rPr>
          <w:lang w:val="uk-UA"/>
        </w:rPr>
        <w:t>,</w:t>
      </w:r>
      <w:r>
        <w:rPr>
          <w:lang w:val="uk-UA"/>
        </w:rPr>
        <w:t xml:space="preserve">655567 </w:t>
      </w:r>
      <w:r w:rsidRPr="008D4CD1">
        <w:rPr>
          <w:lang w:val="uk-UA"/>
        </w:rPr>
        <w:t>млн. м</w:t>
      </w:r>
      <w:r w:rsidRPr="008D4CD1">
        <w:rPr>
          <w:vertAlign w:val="superscript"/>
          <w:lang w:val="uk-UA"/>
        </w:rPr>
        <w:t xml:space="preserve">3 </w:t>
      </w:r>
      <w:r w:rsidRPr="008D4CD1">
        <w:rPr>
          <w:lang w:val="uk-UA"/>
        </w:rPr>
        <w:t>,  конденсат – 1</w:t>
      </w:r>
      <w:r>
        <w:rPr>
          <w:lang w:val="uk-UA"/>
        </w:rPr>
        <w:t>77</w:t>
      </w:r>
      <w:r w:rsidRPr="008D4CD1">
        <w:rPr>
          <w:lang w:val="uk-UA"/>
        </w:rPr>
        <w:t xml:space="preserve"> т.</w:t>
      </w:r>
    </w:p>
    <w:p w:rsidR="00174012" w:rsidRPr="004F336F" w:rsidRDefault="00174012" w:rsidP="00174012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174012" w:rsidRDefault="00174012" w:rsidP="00174012">
      <w:pPr>
        <w:spacing w:line="276" w:lineRule="auto"/>
        <w:ind w:firstLine="708"/>
        <w:jc w:val="both"/>
      </w:pPr>
      <w:r w:rsidRPr="00FC46A9">
        <w:t xml:space="preserve">Сирий </w:t>
      </w:r>
      <w:proofErr w:type="spellStart"/>
      <w:r w:rsidRPr="00FC46A9">
        <w:t>пластовий</w:t>
      </w:r>
      <w:proofErr w:type="spellEnd"/>
      <w:r w:rsidRPr="00FC46A9">
        <w:t xml:space="preserve"> газ з ВВШ </w:t>
      </w:r>
      <w:proofErr w:type="spellStart"/>
      <w:r w:rsidRPr="00FC46A9">
        <w:t>надходить</w:t>
      </w:r>
      <w:proofErr w:type="spellEnd"/>
      <w:r w:rsidRPr="00FC46A9">
        <w:t xml:space="preserve"> до </w:t>
      </w:r>
      <w:proofErr w:type="spellStart"/>
      <w:r w:rsidRPr="00FC46A9">
        <w:t>сепараторів</w:t>
      </w:r>
      <w:proofErr w:type="spellEnd"/>
      <w:r w:rsidRPr="00FC46A9">
        <w:t xml:space="preserve"> де </w:t>
      </w:r>
      <w:proofErr w:type="spellStart"/>
      <w:r w:rsidRPr="00FC46A9">
        <w:t>відокремлюється</w:t>
      </w:r>
      <w:proofErr w:type="spellEnd"/>
      <w:r w:rsidRPr="00FC46A9">
        <w:t xml:space="preserve"> </w:t>
      </w:r>
      <w:proofErr w:type="spellStart"/>
      <w:r w:rsidRPr="00FC46A9">
        <w:t>від</w:t>
      </w:r>
      <w:proofErr w:type="spellEnd"/>
      <w:r w:rsidRPr="00FC46A9">
        <w:t xml:space="preserve"> </w:t>
      </w:r>
      <w:proofErr w:type="spellStart"/>
      <w:r w:rsidRPr="00FC46A9">
        <w:t>рідини</w:t>
      </w:r>
      <w:proofErr w:type="spellEnd"/>
      <w:r w:rsidRPr="00FC46A9">
        <w:t xml:space="preserve"> та </w:t>
      </w:r>
      <w:proofErr w:type="spellStart"/>
      <w:r w:rsidRPr="00FC46A9">
        <w:t>механічних</w:t>
      </w:r>
      <w:proofErr w:type="spellEnd"/>
      <w:r w:rsidRPr="00FC46A9">
        <w:t xml:space="preserve"> </w:t>
      </w:r>
      <w:proofErr w:type="spellStart"/>
      <w:r w:rsidRPr="00FC46A9">
        <w:t>домішок</w:t>
      </w:r>
      <w:proofErr w:type="spellEnd"/>
      <w:r w:rsidRPr="00FC46A9">
        <w:t xml:space="preserve">. </w:t>
      </w:r>
      <w:proofErr w:type="spellStart"/>
      <w:r w:rsidRPr="00FC46A9">
        <w:t>Після</w:t>
      </w:r>
      <w:proofErr w:type="spellEnd"/>
      <w:r w:rsidRPr="00FC46A9">
        <w:t xml:space="preserve"> </w:t>
      </w:r>
      <w:proofErr w:type="spellStart"/>
      <w:r w:rsidRPr="00FC46A9">
        <w:t>сепарації</w:t>
      </w:r>
      <w:proofErr w:type="spellEnd"/>
      <w:r w:rsidRPr="00FC46A9">
        <w:t xml:space="preserve"> газ через </w:t>
      </w:r>
      <w:proofErr w:type="spellStart"/>
      <w:r w:rsidRPr="00FC46A9">
        <w:t>загальний</w:t>
      </w:r>
      <w:proofErr w:type="spellEnd"/>
      <w:r w:rsidRPr="00FC46A9">
        <w:t xml:space="preserve"> </w:t>
      </w:r>
      <w:proofErr w:type="spellStart"/>
      <w:r w:rsidRPr="00FC46A9">
        <w:t>замірний</w:t>
      </w:r>
      <w:proofErr w:type="spellEnd"/>
      <w:r w:rsidRPr="00FC46A9">
        <w:t xml:space="preserve"> </w:t>
      </w:r>
      <w:proofErr w:type="spellStart"/>
      <w:r w:rsidRPr="00FC46A9">
        <w:t>вузол</w:t>
      </w:r>
      <w:proofErr w:type="spellEnd"/>
      <w:r w:rsidRPr="00FC46A9">
        <w:t xml:space="preserve"> </w:t>
      </w:r>
      <w:proofErr w:type="spellStart"/>
      <w:r w:rsidRPr="00FC46A9">
        <w:t>направляється</w:t>
      </w:r>
      <w:proofErr w:type="spellEnd"/>
      <w:r w:rsidRPr="00FC46A9">
        <w:t xml:space="preserve"> в </w:t>
      </w:r>
      <w:proofErr w:type="spellStart"/>
      <w:r w:rsidRPr="00FC46A9">
        <w:t>міжпромисловий</w:t>
      </w:r>
      <w:proofErr w:type="spellEnd"/>
      <w:r w:rsidRPr="00FC46A9">
        <w:t xml:space="preserve"> </w:t>
      </w:r>
      <w:proofErr w:type="spellStart"/>
      <w:r w:rsidRPr="00FC46A9">
        <w:t>газопровід</w:t>
      </w:r>
      <w:proofErr w:type="spellEnd"/>
      <w:r w:rsidRPr="00FC46A9">
        <w:t xml:space="preserve"> в </w:t>
      </w:r>
      <w:proofErr w:type="spellStart"/>
      <w:r w:rsidRPr="00FC46A9">
        <w:t>газопровід</w:t>
      </w:r>
      <w:proofErr w:type="spellEnd"/>
      <w:r w:rsidRPr="00FC46A9">
        <w:t xml:space="preserve"> УПГ 1 </w:t>
      </w:r>
      <w:proofErr w:type="spellStart"/>
      <w:r w:rsidRPr="00FC46A9">
        <w:t>Кобзівського</w:t>
      </w:r>
      <w:proofErr w:type="spellEnd"/>
      <w:r w:rsidRPr="00FC46A9">
        <w:t xml:space="preserve"> ГКР – УКПГ </w:t>
      </w:r>
      <w:proofErr w:type="spellStart"/>
      <w:r w:rsidRPr="00FC46A9">
        <w:t>Соснівського</w:t>
      </w:r>
      <w:proofErr w:type="spellEnd"/>
      <w:r w:rsidRPr="00FC46A9">
        <w:t xml:space="preserve"> ГКР Ø 325х8 мм </w:t>
      </w:r>
      <w:proofErr w:type="spellStart"/>
      <w:r w:rsidRPr="00FC46A9">
        <w:t>або</w:t>
      </w:r>
      <w:proofErr w:type="spellEnd"/>
      <w:r w:rsidRPr="00FC46A9">
        <w:t xml:space="preserve"> у </w:t>
      </w:r>
      <w:proofErr w:type="spellStart"/>
      <w:r w:rsidRPr="00FC46A9">
        <w:t>лупінг</w:t>
      </w:r>
      <w:proofErr w:type="spellEnd"/>
      <w:r w:rsidRPr="00FC46A9">
        <w:t xml:space="preserve"> газопроводу для </w:t>
      </w:r>
      <w:proofErr w:type="spellStart"/>
      <w:r w:rsidRPr="00FC46A9">
        <w:t>подальшої</w:t>
      </w:r>
      <w:proofErr w:type="spellEnd"/>
      <w:r w:rsidRPr="00FC46A9">
        <w:t xml:space="preserve"> </w:t>
      </w:r>
      <w:proofErr w:type="spellStart"/>
      <w:r w:rsidRPr="00FC46A9">
        <w:t>подачі</w:t>
      </w:r>
      <w:proofErr w:type="spellEnd"/>
      <w:r w:rsidRPr="00FC46A9">
        <w:t xml:space="preserve"> на </w:t>
      </w:r>
      <w:proofErr w:type="spellStart"/>
      <w:r w:rsidRPr="00FC46A9">
        <w:t>Хрестищенську</w:t>
      </w:r>
      <w:proofErr w:type="spellEnd"/>
      <w:r w:rsidRPr="00FC46A9">
        <w:t xml:space="preserve"> ДКС. </w:t>
      </w:r>
    </w:p>
    <w:p w:rsidR="00174012" w:rsidRDefault="00174012" w:rsidP="00174012">
      <w:pPr>
        <w:spacing w:line="276" w:lineRule="auto"/>
        <w:ind w:firstLine="708"/>
        <w:jc w:val="both"/>
      </w:pPr>
      <w:proofErr w:type="spellStart"/>
      <w:r>
        <w:t>Водоконденсатна</w:t>
      </w:r>
      <w:proofErr w:type="spellEnd"/>
      <w:r>
        <w:t xml:space="preserve"> </w:t>
      </w:r>
      <w:proofErr w:type="spellStart"/>
      <w:r>
        <w:t>суміш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відокремилась</w:t>
      </w:r>
      <w:proofErr w:type="spellEnd"/>
      <w:r>
        <w:t xml:space="preserve"> в сепараторах, </w:t>
      </w:r>
      <w:proofErr w:type="spellStart"/>
      <w:r>
        <w:t>поступає</w:t>
      </w:r>
      <w:proofErr w:type="spellEnd"/>
      <w:r>
        <w:t xml:space="preserve"> в дегазатор.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дегазована</w:t>
      </w:r>
      <w:proofErr w:type="spellEnd"/>
      <w:r>
        <w:t xml:space="preserve"> </w:t>
      </w:r>
      <w:proofErr w:type="spellStart"/>
      <w:r>
        <w:t>водоконденсатна</w:t>
      </w:r>
      <w:proofErr w:type="spellEnd"/>
      <w:r>
        <w:t xml:space="preserve"> </w:t>
      </w:r>
      <w:proofErr w:type="spellStart"/>
      <w:r>
        <w:t>суміш</w:t>
      </w:r>
      <w:proofErr w:type="spellEnd"/>
      <w:r>
        <w:t xml:space="preserve"> з </w:t>
      </w:r>
      <w:proofErr w:type="gramStart"/>
      <w:r>
        <w:t xml:space="preserve">дегазатору  </w:t>
      </w:r>
      <w:proofErr w:type="spellStart"/>
      <w:r>
        <w:t>продувається</w:t>
      </w:r>
      <w:proofErr w:type="spellEnd"/>
      <w:proofErr w:type="gramEnd"/>
      <w:r>
        <w:t xml:space="preserve"> в </w:t>
      </w:r>
      <w:proofErr w:type="spellStart"/>
      <w:r>
        <w:t>атмосферні</w:t>
      </w:r>
      <w:proofErr w:type="spellEnd"/>
      <w:r>
        <w:t xml:space="preserve"> </w:t>
      </w:r>
      <w:proofErr w:type="spellStart"/>
      <w:r>
        <w:t>розділювачі</w:t>
      </w:r>
      <w:proofErr w:type="spellEnd"/>
      <w:r>
        <w:t xml:space="preserve"> Є-1, Є-2 для </w:t>
      </w:r>
      <w:proofErr w:type="spellStart"/>
      <w:r>
        <w:t>остаточної</w:t>
      </w:r>
      <w:proofErr w:type="spellEnd"/>
      <w:r>
        <w:t xml:space="preserve"> </w:t>
      </w:r>
      <w:proofErr w:type="spellStart"/>
      <w:r>
        <w:t>дегазації</w:t>
      </w:r>
      <w:proofErr w:type="spellEnd"/>
      <w:r>
        <w:t xml:space="preserve"> та </w:t>
      </w:r>
      <w:proofErr w:type="spellStart"/>
      <w:r>
        <w:t>розділення</w:t>
      </w:r>
      <w:proofErr w:type="spellEnd"/>
      <w:r>
        <w:t xml:space="preserve"> </w:t>
      </w:r>
      <w:proofErr w:type="spellStart"/>
      <w:r>
        <w:t>рідини</w:t>
      </w:r>
      <w:proofErr w:type="spellEnd"/>
      <w:r>
        <w:t xml:space="preserve"> на конденсат і </w:t>
      </w:r>
      <w:proofErr w:type="spellStart"/>
      <w:r>
        <w:t>водометанольну</w:t>
      </w:r>
      <w:proofErr w:type="spellEnd"/>
      <w:r>
        <w:t xml:space="preserve"> </w:t>
      </w:r>
      <w:proofErr w:type="spellStart"/>
      <w:r>
        <w:t>суміш</w:t>
      </w:r>
      <w:proofErr w:type="spellEnd"/>
      <w:r>
        <w:t xml:space="preserve">. </w:t>
      </w:r>
    </w:p>
    <w:p w:rsidR="00174012" w:rsidRDefault="00174012" w:rsidP="00174012">
      <w:pPr>
        <w:spacing w:line="276" w:lineRule="auto"/>
        <w:ind w:firstLine="708"/>
        <w:jc w:val="both"/>
      </w:pPr>
      <w:proofErr w:type="spellStart"/>
      <w:r>
        <w:t>Дегазований</w:t>
      </w:r>
      <w:proofErr w:type="spellEnd"/>
      <w:r>
        <w:t xml:space="preserve"> конденсат </w:t>
      </w:r>
      <w:proofErr w:type="spellStart"/>
      <w:r>
        <w:t>самопливом</w:t>
      </w:r>
      <w:proofErr w:type="spellEnd"/>
      <w:r>
        <w:t xml:space="preserve"> </w:t>
      </w:r>
      <w:proofErr w:type="spellStart"/>
      <w:r>
        <w:t>переливається</w:t>
      </w:r>
      <w:proofErr w:type="spellEnd"/>
      <w:r>
        <w:t xml:space="preserve"> у </w:t>
      </w:r>
      <w:proofErr w:type="spellStart"/>
      <w:r>
        <w:t>ємності</w:t>
      </w:r>
      <w:proofErr w:type="spellEnd"/>
      <w:r>
        <w:t xml:space="preserve"> ЄК-1, 2, 3, 4. По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ємностей</w:t>
      </w:r>
      <w:proofErr w:type="spellEnd"/>
      <w:r>
        <w:t xml:space="preserve"> ЄК-1, 2, 3, 4 конденсат з них </w:t>
      </w:r>
      <w:proofErr w:type="spellStart"/>
      <w:r>
        <w:t>відкачується</w:t>
      </w:r>
      <w:proofErr w:type="spellEnd"/>
      <w:r>
        <w:t xml:space="preserve"> </w:t>
      </w:r>
      <w:proofErr w:type="gramStart"/>
      <w:r>
        <w:t>насосами  Н</w:t>
      </w:r>
      <w:proofErr w:type="gramEnd"/>
      <w:r>
        <w:t xml:space="preserve">-16, -17 через </w:t>
      </w:r>
      <w:proofErr w:type="spellStart"/>
      <w:r>
        <w:t>наливний</w:t>
      </w:r>
      <w:proofErr w:type="spellEnd"/>
      <w:r>
        <w:t xml:space="preserve"> стояк в </w:t>
      </w:r>
      <w:proofErr w:type="spellStart"/>
      <w:r>
        <w:t>автоцистерни</w:t>
      </w:r>
      <w:proofErr w:type="spellEnd"/>
      <w:r>
        <w:t xml:space="preserve"> та </w:t>
      </w:r>
      <w:proofErr w:type="spellStart"/>
      <w:r>
        <w:t>вивозиться</w:t>
      </w:r>
      <w:proofErr w:type="spellEnd"/>
      <w:r>
        <w:t xml:space="preserve"> на </w:t>
      </w:r>
      <w:proofErr w:type="spellStart"/>
      <w:r>
        <w:t>Єфремівську</w:t>
      </w:r>
      <w:proofErr w:type="spellEnd"/>
      <w:r>
        <w:t xml:space="preserve"> ПГРС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Хрестищенські</w:t>
      </w:r>
      <w:proofErr w:type="spellEnd"/>
      <w:r>
        <w:t xml:space="preserve"> ГСК. </w:t>
      </w:r>
      <w:proofErr w:type="spellStart"/>
      <w:r>
        <w:t>Водометанольна</w:t>
      </w:r>
      <w:proofErr w:type="spellEnd"/>
      <w:r>
        <w:t xml:space="preserve"> </w:t>
      </w:r>
      <w:proofErr w:type="spellStart"/>
      <w:r>
        <w:t>суміш</w:t>
      </w:r>
      <w:proofErr w:type="spellEnd"/>
      <w:r>
        <w:t xml:space="preserve"> </w:t>
      </w:r>
      <w:proofErr w:type="spellStart"/>
      <w:r>
        <w:t>перетікає</w:t>
      </w:r>
      <w:proofErr w:type="spellEnd"/>
      <w:r>
        <w:t xml:space="preserve"> з Є-1, Є-2 в </w:t>
      </w:r>
      <w:proofErr w:type="spellStart"/>
      <w:r>
        <w:t>підземну</w:t>
      </w:r>
      <w:proofErr w:type="spellEnd"/>
      <w:r>
        <w:t xml:space="preserve"> </w:t>
      </w:r>
      <w:proofErr w:type="spellStart"/>
      <w:r>
        <w:t>ємність</w:t>
      </w:r>
      <w:proofErr w:type="spellEnd"/>
      <w:r>
        <w:t xml:space="preserve"> ЄПС-2 </w:t>
      </w:r>
      <w:proofErr w:type="spellStart"/>
      <w:r>
        <w:t>або</w:t>
      </w:r>
      <w:proofErr w:type="spellEnd"/>
      <w:r>
        <w:t xml:space="preserve"> ЄПС-1, 4.</w:t>
      </w:r>
    </w:p>
    <w:p w:rsidR="00174012" w:rsidRDefault="00174012" w:rsidP="00174012">
      <w:pPr>
        <w:spacing w:line="276" w:lineRule="auto"/>
        <w:ind w:firstLine="708"/>
        <w:jc w:val="both"/>
      </w:pPr>
      <w:r w:rsidRPr="007B7CF8">
        <w:t xml:space="preserve">Для </w:t>
      </w:r>
      <w:proofErr w:type="spellStart"/>
      <w:r w:rsidRPr="007B7CF8">
        <w:t>забезпечення</w:t>
      </w:r>
      <w:proofErr w:type="spellEnd"/>
      <w:r w:rsidRPr="007B7CF8">
        <w:t xml:space="preserve"> </w:t>
      </w:r>
      <w:proofErr w:type="spellStart"/>
      <w:r w:rsidRPr="007B7CF8">
        <w:t>безперебійної</w:t>
      </w:r>
      <w:proofErr w:type="spellEnd"/>
      <w:r w:rsidRPr="007B7CF8">
        <w:t xml:space="preserve"> </w:t>
      </w:r>
      <w:proofErr w:type="spellStart"/>
      <w:r w:rsidRPr="007B7CF8">
        <w:t>роботи</w:t>
      </w:r>
      <w:proofErr w:type="spellEnd"/>
      <w:r w:rsidRPr="007B7CF8">
        <w:t xml:space="preserve"> </w:t>
      </w:r>
      <w:proofErr w:type="spellStart"/>
      <w:r w:rsidRPr="007B7CF8">
        <w:t>свердловин</w:t>
      </w:r>
      <w:proofErr w:type="spellEnd"/>
      <w:r w:rsidRPr="007B7CF8">
        <w:t xml:space="preserve"> і </w:t>
      </w:r>
      <w:proofErr w:type="spellStart"/>
      <w:r w:rsidRPr="007B7CF8">
        <w:t>запобігання</w:t>
      </w:r>
      <w:proofErr w:type="spellEnd"/>
      <w:r w:rsidRPr="007B7CF8">
        <w:t xml:space="preserve"> </w:t>
      </w:r>
      <w:proofErr w:type="spellStart"/>
      <w:r w:rsidRPr="007B7CF8">
        <w:t>утворенню</w:t>
      </w:r>
      <w:proofErr w:type="spellEnd"/>
      <w:r w:rsidRPr="007B7CF8">
        <w:t xml:space="preserve"> </w:t>
      </w:r>
      <w:proofErr w:type="spellStart"/>
      <w:r w:rsidRPr="007B7CF8">
        <w:t>гідратних</w:t>
      </w:r>
      <w:proofErr w:type="spellEnd"/>
      <w:r w:rsidRPr="007B7CF8">
        <w:t xml:space="preserve"> пробок </w:t>
      </w:r>
      <w:proofErr w:type="spellStart"/>
      <w:r w:rsidRPr="007B7CF8">
        <w:t>використовують</w:t>
      </w:r>
      <w:proofErr w:type="spellEnd"/>
      <w:r w:rsidRPr="007B7CF8">
        <w:t xml:space="preserve"> </w:t>
      </w:r>
      <w:proofErr w:type="spellStart"/>
      <w:r w:rsidRPr="007B7CF8">
        <w:t>інгібітор</w:t>
      </w:r>
      <w:proofErr w:type="spellEnd"/>
      <w:r w:rsidRPr="007B7CF8">
        <w:t xml:space="preserve"> </w:t>
      </w:r>
      <w:proofErr w:type="spellStart"/>
      <w:proofErr w:type="gramStart"/>
      <w:r w:rsidRPr="007B7CF8">
        <w:t>гідратоутворення</w:t>
      </w:r>
      <w:proofErr w:type="spellEnd"/>
      <w:r w:rsidRPr="007B7CF8">
        <w:t xml:space="preserve">  метанол</w:t>
      </w:r>
      <w:proofErr w:type="gramEnd"/>
      <w:r w:rsidRPr="007B7CF8">
        <w:t xml:space="preserve">. </w:t>
      </w:r>
      <w:proofErr w:type="spellStart"/>
      <w:r w:rsidRPr="007B7CF8">
        <w:t>Завезений</w:t>
      </w:r>
      <w:proofErr w:type="spellEnd"/>
      <w:r w:rsidRPr="007B7CF8">
        <w:t xml:space="preserve"> на УПГ-2 </w:t>
      </w:r>
      <w:proofErr w:type="spellStart"/>
      <w:r w:rsidRPr="007B7CF8">
        <w:t>товарний</w:t>
      </w:r>
      <w:proofErr w:type="spellEnd"/>
      <w:r w:rsidRPr="007B7CF8">
        <w:t xml:space="preserve"> метанол з </w:t>
      </w:r>
      <w:proofErr w:type="spellStart"/>
      <w:r w:rsidRPr="007B7CF8">
        <w:t>автоцистерни</w:t>
      </w:r>
      <w:proofErr w:type="spellEnd"/>
      <w:r w:rsidRPr="007B7CF8">
        <w:t xml:space="preserve"> </w:t>
      </w:r>
      <w:proofErr w:type="spellStart"/>
      <w:r w:rsidRPr="007B7CF8">
        <w:t>зливають</w:t>
      </w:r>
      <w:proofErr w:type="spellEnd"/>
      <w:r w:rsidRPr="007B7CF8">
        <w:t xml:space="preserve"> в </w:t>
      </w:r>
      <w:proofErr w:type="spellStart"/>
      <w:r w:rsidRPr="007B7CF8">
        <w:t>підземну</w:t>
      </w:r>
      <w:proofErr w:type="spellEnd"/>
      <w:r w:rsidRPr="007B7CF8">
        <w:t xml:space="preserve"> </w:t>
      </w:r>
      <w:proofErr w:type="spellStart"/>
      <w:r w:rsidRPr="007B7CF8">
        <w:t>ємність</w:t>
      </w:r>
      <w:proofErr w:type="spellEnd"/>
      <w:r w:rsidRPr="007B7CF8">
        <w:t xml:space="preserve"> </w:t>
      </w:r>
      <w:proofErr w:type="spellStart"/>
      <w:r w:rsidRPr="007B7CF8">
        <w:t>зберігання</w:t>
      </w:r>
      <w:proofErr w:type="spellEnd"/>
      <w:r w:rsidRPr="007B7CF8">
        <w:t xml:space="preserve"> метанолу Є-6. З Є-6 метанол </w:t>
      </w:r>
      <w:proofErr w:type="spellStart"/>
      <w:r w:rsidRPr="007B7CF8">
        <w:t>передавлюють</w:t>
      </w:r>
      <w:proofErr w:type="spellEnd"/>
      <w:r w:rsidRPr="007B7CF8">
        <w:t xml:space="preserve"> газом у </w:t>
      </w:r>
      <w:proofErr w:type="spellStart"/>
      <w:r w:rsidRPr="007B7CF8">
        <w:t>витратну</w:t>
      </w:r>
      <w:proofErr w:type="spellEnd"/>
      <w:r w:rsidRPr="007B7CF8">
        <w:t xml:space="preserve"> </w:t>
      </w:r>
      <w:proofErr w:type="spellStart"/>
      <w:r w:rsidRPr="007B7CF8">
        <w:t>ємність</w:t>
      </w:r>
      <w:proofErr w:type="spellEnd"/>
      <w:r w:rsidRPr="007B7CF8">
        <w:t xml:space="preserve"> </w:t>
      </w:r>
      <w:proofErr w:type="spellStart"/>
      <w:r w:rsidRPr="007B7CF8">
        <w:t>інгібітору</w:t>
      </w:r>
      <w:proofErr w:type="spellEnd"/>
      <w:r w:rsidRPr="007B7CF8">
        <w:t xml:space="preserve"> </w:t>
      </w:r>
      <w:proofErr w:type="spellStart"/>
      <w:r w:rsidRPr="007B7CF8">
        <w:t>гідратоутворення</w:t>
      </w:r>
      <w:proofErr w:type="spellEnd"/>
      <w:r w:rsidRPr="007B7CF8">
        <w:t xml:space="preserve"> </w:t>
      </w:r>
      <w:proofErr w:type="spellStart"/>
      <w:r w:rsidRPr="007B7CF8">
        <w:t>ЄІг</w:t>
      </w:r>
      <w:proofErr w:type="spellEnd"/>
      <w:r w:rsidRPr="007B7CF8">
        <w:t xml:space="preserve">. З </w:t>
      </w:r>
      <w:proofErr w:type="spellStart"/>
      <w:r w:rsidRPr="007B7CF8">
        <w:lastRenderedPageBreak/>
        <w:t>витратної</w:t>
      </w:r>
      <w:proofErr w:type="spellEnd"/>
      <w:r w:rsidRPr="007B7CF8">
        <w:t xml:space="preserve"> </w:t>
      </w:r>
      <w:proofErr w:type="spellStart"/>
      <w:r w:rsidRPr="007B7CF8">
        <w:t>ємності</w:t>
      </w:r>
      <w:proofErr w:type="spellEnd"/>
      <w:r w:rsidRPr="007B7CF8">
        <w:t xml:space="preserve"> </w:t>
      </w:r>
      <w:proofErr w:type="spellStart"/>
      <w:r w:rsidRPr="007B7CF8">
        <w:t>ЄІг</w:t>
      </w:r>
      <w:proofErr w:type="spellEnd"/>
      <w:r w:rsidRPr="007B7CF8">
        <w:t xml:space="preserve"> </w:t>
      </w:r>
      <w:proofErr w:type="spellStart"/>
      <w:r w:rsidRPr="007B7CF8">
        <w:t>дозуючими</w:t>
      </w:r>
      <w:proofErr w:type="spellEnd"/>
      <w:r w:rsidRPr="007B7CF8">
        <w:t xml:space="preserve"> насосами метанол </w:t>
      </w:r>
      <w:proofErr w:type="spellStart"/>
      <w:r w:rsidRPr="007B7CF8">
        <w:t>подається</w:t>
      </w:r>
      <w:proofErr w:type="spellEnd"/>
      <w:r w:rsidRPr="007B7CF8">
        <w:t xml:space="preserve"> на ВВШ, по </w:t>
      </w:r>
      <w:proofErr w:type="spellStart"/>
      <w:r w:rsidRPr="007B7CF8">
        <w:t>ігібіторопроводах</w:t>
      </w:r>
      <w:proofErr w:type="spellEnd"/>
      <w:r w:rsidRPr="007B7CF8">
        <w:t xml:space="preserve"> на гирла </w:t>
      </w:r>
      <w:proofErr w:type="spellStart"/>
      <w:r w:rsidRPr="007B7CF8">
        <w:t>свердловин</w:t>
      </w:r>
      <w:proofErr w:type="spellEnd"/>
      <w:r w:rsidRPr="007B7CF8">
        <w:t xml:space="preserve"> та на </w:t>
      </w:r>
      <w:proofErr w:type="spellStart"/>
      <w:r w:rsidRPr="007B7CF8">
        <w:t>вхід</w:t>
      </w:r>
      <w:proofErr w:type="spellEnd"/>
      <w:r w:rsidRPr="007B7CF8">
        <w:t xml:space="preserve"> </w:t>
      </w:r>
      <w:proofErr w:type="spellStart"/>
      <w:r w:rsidRPr="007B7CF8">
        <w:t>сепараторів</w:t>
      </w:r>
      <w:proofErr w:type="spellEnd"/>
      <w:r w:rsidRPr="007B7CF8">
        <w:t>.</w:t>
      </w:r>
    </w:p>
    <w:p w:rsidR="00174012" w:rsidRDefault="00174012" w:rsidP="00174012">
      <w:pPr>
        <w:spacing w:line="276" w:lineRule="auto"/>
        <w:ind w:firstLine="708"/>
        <w:jc w:val="both"/>
      </w:pPr>
      <w:r w:rsidRPr="007B7CF8">
        <w:t xml:space="preserve">Для </w:t>
      </w:r>
      <w:proofErr w:type="spellStart"/>
      <w:r w:rsidRPr="007B7CF8">
        <w:t>організації</w:t>
      </w:r>
      <w:proofErr w:type="spellEnd"/>
      <w:r w:rsidRPr="007B7CF8">
        <w:t xml:space="preserve"> </w:t>
      </w:r>
      <w:proofErr w:type="spellStart"/>
      <w:r w:rsidRPr="007B7CF8">
        <w:t>збору</w:t>
      </w:r>
      <w:proofErr w:type="spellEnd"/>
      <w:r w:rsidRPr="007B7CF8">
        <w:t xml:space="preserve"> і </w:t>
      </w:r>
      <w:proofErr w:type="spellStart"/>
      <w:r w:rsidRPr="007B7CF8">
        <w:t>підготовки</w:t>
      </w:r>
      <w:proofErr w:type="spellEnd"/>
      <w:r w:rsidRPr="007B7CF8">
        <w:t xml:space="preserve"> СПВ до </w:t>
      </w:r>
      <w:proofErr w:type="spellStart"/>
      <w:r w:rsidRPr="007B7CF8">
        <w:t>повернення</w:t>
      </w:r>
      <w:proofErr w:type="spellEnd"/>
      <w:r w:rsidRPr="007B7CF8">
        <w:t xml:space="preserve"> у </w:t>
      </w:r>
      <w:proofErr w:type="spellStart"/>
      <w:r w:rsidRPr="007B7CF8">
        <w:t>надра</w:t>
      </w:r>
      <w:proofErr w:type="spellEnd"/>
      <w:r w:rsidRPr="007B7CF8">
        <w:t xml:space="preserve"> </w:t>
      </w:r>
      <w:proofErr w:type="spellStart"/>
      <w:r w:rsidRPr="007B7CF8">
        <w:t>використовуються</w:t>
      </w:r>
      <w:proofErr w:type="spellEnd"/>
      <w:r w:rsidRPr="007B7CF8">
        <w:t xml:space="preserve"> </w:t>
      </w:r>
      <w:proofErr w:type="spellStart"/>
      <w:r w:rsidRPr="007B7CF8">
        <w:t>такі</w:t>
      </w:r>
      <w:proofErr w:type="spellEnd"/>
      <w:r w:rsidRPr="007B7CF8">
        <w:t xml:space="preserve"> </w:t>
      </w:r>
      <w:proofErr w:type="spellStart"/>
      <w:r w:rsidRPr="007B7CF8">
        <w:t>ємності</w:t>
      </w:r>
      <w:proofErr w:type="spellEnd"/>
      <w:r w:rsidRPr="007B7CF8">
        <w:t xml:space="preserve">: </w:t>
      </w:r>
      <w:proofErr w:type="spellStart"/>
      <w:r w:rsidRPr="007B7CF8">
        <w:t>ємність-накопичувач</w:t>
      </w:r>
      <w:proofErr w:type="spellEnd"/>
      <w:r w:rsidRPr="007B7CF8">
        <w:t xml:space="preserve"> ЕН-1, три </w:t>
      </w:r>
      <w:proofErr w:type="spellStart"/>
      <w:r w:rsidRPr="007B7CF8">
        <w:t>ємності-</w:t>
      </w:r>
      <w:proofErr w:type="gramStart"/>
      <w:r w:rsidRPr="007B7CF8">
        <w:t>відстійники</w:t>
      </w:r>
      <w:proofErr w:type="spellEnd"/>
      <w:r w:rsidRPr="007B7CF8">
        <w:t xml:space="preserve">  ЕВ</w:t>
      </w:r>
      <w:proofErr w:type="gramEnd"/>
      <w:r w:rsidRPr="007B7CF8">
        <w:t xml:space="preserve">-1,2,3,  </w:t>
      </w:r>
      <w:proofErr w:type="spellStart"/>
      <w:r w:rsidRPr="007B7CF8">
        <w:t>які</w:t>
      </w:r>
      <w:proofErr w:type="spellEnd"/>
      <w:r w:rsidRPr="007B7CF8">
        <w:t xml:space="preserve"> </w:t>
      </w:r>
      <w:proofErr w:type="spellStart"/>
      <w:r w:rsidRPr="007B7CF8">
        <w:t>підключенні</w:t>
      </w:r>
      <w:proofErr w:type="spellEnd"/>
      <w:r w:rsidRPr="007B7CF8">
        <w:t xml:space="preserve"> до </w:t>
      </w:r>
      <w:proofErr w:type="spellStart"/>
      <w:r w:rsidRPr="007B7CF8">
        <w:t>приймального</w:t>
      </w:r>
      <w:proofErr w:type="spellEnd"/>
      <w:r w:rsidRPr="007B7CF8">
        <w:t xml:space="preserve"> трубопроводу </w:t>
      </w:r>
      <w:proofErr w:type="spellStart"/>
      <w:r w:rsidRPr="007B7CF8">
        <w:t>паралельно</w:t>
      </w:r>
      <w:proofErr w:type="spellEnd"/>
      <w:r w:rsidRPr="007B7CF8">
        <w:t>.</w:t>
      </w:r>
    </w:p>
    <w:p w:rsidR="00174012" w:rsidRDefault="00174012" w:rsidP="00174012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ф</w:t>
      </w:r>
      <w:r w:rsidRPr="004A07DB">
        <w:rPr>
          <w:lang w:val="uk-UA"/>
        </w:rPr>
        <w:t xml:space="preserve">акельний  </w:t>
      </w:r>
      <w:proofErr w:type="spellStart"/>
      <w:r w:rsidRPr="004A07DB">
        <w:rPr>
          <w:lang w:val="uk-UA"/>
        </w:rPr>
        <w:t>амбар</w:t>
      </w:r>
      <w:proofErr w:type="spellEnd"/>
      <w:r w:rsidRPr="004A07DB">
        <w:rPr>
          <w:lang w:val="uk-UA"/>
        </w:rPr>
        <w:t xml:space="preserve"> УКПГ</w:t>
      </w:r>
      <w:r>
        <w:rPr>
          <w:lang w:val="uk-UA"/>
        </w:rPr>
        <w:t>; н</w:t>
      </w:r>
      <w:r w:rsidRPr="004A07DB">
        <w:rPr>
          <w:lang w:val="uk-UA"/>
        </w:rPr>
        <w:t xml:space="preserve">аземна ємність ЄК-2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 xml:space="preserve">аземна ємність ЄК-3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 xml:space="preserve">аземна ємність ЄК-4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котли</w:t>
      </w:r>
      <w:r w:rsidRPr="004A07DB">
        <w:rPr>
          <w:lang w:val="uk-UA"/>
        </w:rPr>
        <w:t xml:space="preserve"> АОГВ-7,4</w:t>
      </w:r>
      <w:r>
        <w:rPr>
          <w:lang w:val="uk-UA"/>
        </w:rPr>
        <w:t>; д</w:t>
      </w:r>
      <w:r w:rsidRPr="004A07DB">
        <w:rPr>
          <w:lang w:val="uk-UA"/>
        </w:rPr>
        <w:t>изель-генератор</w:t>
      </w:r>
      <w:r>
        <w:rPr>
          <w:lang w:val="uk-UA"/>
        </w:rPr>
        <w:t>; д</w:t>
      </w:r>
      <w:r w:rsidRPr="004A07DB">
        <w:rPr>
          <w:lang w:val="uk-UA"/>
        </w:rPr>
        <w:t>егазація конденсату</w:t>
      </w:r>
      <w:r>
        <w:rPr>
          <w:lang w:val="uk-UA"/>
        </w:rPr>
        <w:t xml:space="preserve">; продувка дегазатора 1Д-1; </w:t>
      </w:r>
      <w:r w:rsidRPr="004A07DB">
        <w:rPr>
          <w:lang w:val="uk-UA"/>
        </w:rPr>
        <w:t>зберігання конденсату</w:t>
      </w:r>
      <w:r>
        <w:rPr>
          <w:lang w:val="uk-UA"/>
        </w:rPr>
        <w:t>; продувка дегазатора  2Д-1; є</w:t>
      </w:r>
      <w:r w:rsidRPr="004A07DB">
        <w:rPr>
          <w:lang w:val="uk-UA"/>
        </w:rPr>
        <w:t>мність наземна  Є-7</w:t>
      </w:r>
      <w:r>
        <w:rPr>
          <w:lang w:val="uk-UA"/>
        </w:rPr>
        <w:t>; п</w:t>
      </w:r>
      <w:r w:rsidRPr="004A07DB">
        <w:rPr>
          <w:lang w:val="uk-UA"/>
        </w:rPr>
        <w:t xml:space="preserve">ідземна ємність ЄПС-4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 xml:space="preserve">аземна  ємність </w:t>
      </w:r>
      <w:proofErr w:type="spellStart"/>
      <w:r w:rsidRPr="004A07DB">
        <w:rPr>
          <w:lang w:val="uk-UA"/>
        </w:rPr>
        <w:t>ЄІг</w:t>
      </w:r>
      <w:proofErr w:type="spellEnd"/>
      <w:r w:rsidRPr="004A07DB">
        <w:rPr>
          <w:lang w:val="uk-UA"/>
        </w:rPr>
        <w:t>, об'ємом 10м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>аземна  ємність ЄМР, об'ємом 25м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>аземна  ємність ЄМН, об'ємом 25м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п</w:t>
      </w:r>
      <w:r w:rsidRPr="004A07DB">
        <w:rPr>
          <w:lang w:val="uk-UA"/>
        </w:rPr>
        <w:t xml:space="preserve">ідземна ємність ЄПС-2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4A07DB">
        <w:rPr>
          <w:lang w:val="uk-UA"/>
        </w:rPr>
        <w:t xml:space="preserve">аземна ємність ЄК-1 об' </w:t>
      </w:r>
      <w:proofErr w:type="spellStart"/>
      <w:r w:rsidRPr="004A07DB">
        <w:rPr>
          <w:lang w:val="uk-UA"/>
        </w:rPr>
        <w:t>ємом</w:t>
      </w:r>
      <w:proofErr w:type="spellEnd"/>
      <w:r w:rsidRPr="004A07DB">
        <w:rPr>
          <w:lang w:val="uk-UA"/>
        </w:rPr>
        <w:t xml:space="preserve"> 50м</w:t>
      </w:r>
      <w:r w:rsidRPr="004A07DB">
        <w:rPr>
          <w:vertAlign w:val="superscript"/>
          <w:lang w:val="uk-UA"/>
        </w:rPr>
        <w:t>3</w:t>
      </w:r>
      <w:r>
        <w:rPr>
          <w:lang w:val="uk-UA"/>
        </w:rPr>
        <w:t xml:space="preserve">; фарбування на території підприємства; </w:t>
      </w:r>
      <w:r w:rsidRPr="00221951">
        <w:rPr>
          <w:lang w:val="uk-UA"/>
        </w:rPr>
        <w:t>насоси перекачування конденсату АСВН-80</w:t>
      </w:r>
      <w:r>
        <w:rPr>
          <w:lang w:val="uk-UA"/>
        </w:rPr>
        <w:t xml:space="preserve">; </w:t>
      </w:r>
      <w:r w:rsidRPr="00221951">
        <w:rPr>
          <w:lang w:val="uk-UA"/>
        </w:rPr>
        <w:t>насос перекачування СПВ  АСВН-80</w:t>
      </w:r>
      <w:r>
        <w:rPr>
          <w:lang w:val="uk-UA"/>
        </w:rPr>
        <w:t>; н</w:t>
      </w:r>
      <w:r w:rsidRPr="00221951">
        <w:rPr>
          <w:lang w:val="uk-UA"/>
        </w:rPr>
        <w:t>акопичення технологічного шламу</w:t>
      </w:r>
      <w:r>
        <w:rPr>
          <w:lang w:val="uk-UA"/>
        </w:rPr>
        <w:t>; н</w:t>
      </w:r>
      <w:r w:rsidRPr="00221951">
        <w:rPr>
          <w:lang w:val="uk-UA"/>
        </w:rPr>
        <w:t>аливання конденсату в автоцистерну</w:t>
      </w:r>
      <w:r>
        <w:rPr>
          <w:lang w:val="uk-UA"/>
        </w:rPr>
        <w:t>; н</w:t>
      </w:r>
      <w:r w:rsidRPr="000D641B">
        <w:rPr>
          <w:lang w:val="uk-UA"/>
        </w:rPr>
        <w:t>аливання СПВ в автоцистерну</w:t>
      </w:r>
      <w:r>
        <w:rPr>
          <w:lang w:val="uk-UA"/>
        </w:rPr>
        <w:t>; вогневі підігрівачі; плита газова</w:t>
      </w:r>
      <w:r w:rsidRPr="000D641B">
        <w:rPr>
          <w:lang w:val="uk-UA"/>
        </w:rPr>
        <w:t xml:space="preserve"> (ПГ-4)</w:t>
      </w:r>
      <w:r>
        <w:rPr>
          <w:lang w:val="uk-UA"/>
        </w:rPr>
        <w:t>; н</w:t>
      </w:r>
      <w:r w:rsidRPr="000D641B">
        <w:rPr>
          <w:lang w:val="uk-UA"/>
        </w:rPr>
        <w:t>аземна  ємність ЄІК, об'ємом 10м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п</w:t>
      </w:r>
      <w:r w:rsidRPr="000D641B">
        <w:rPr>
          <w:lang w:val="uk-UA"/>
        </w:rPr>
        <w:t xml:space="preserve">ідземна ємність ЄПС-1 об'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п</w:t>
      </w:r>
      <w:r w:rsidRPr="000D641B">
        <w:rPr>
          <w:lang w:val="uk-UA"/>
        </w:rPr>
        <w:t xml:space="preserve">ідземна ємність ЄПС-3 об'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0D641B">
        <w:rPr>
          <w:lang w:val="uk-UA"/>
        </w:rPr>
        <w:t xml:space="preserve">аземна ємність ЄВ-1 об'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0D641B">
        <w:rPr>
          <w:lang w:val="uk-UA"/>
        </w:rPr>
        <w:t xml:space="preserve">аземна ємність ЄВ-1 об'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0D641B">
        <w:rPr>
          <w:lang w:val="uk-UA"/>
        </w:rPr>
        <w:t xml:space="preserve">аземна ємність ЄВ-3 об'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0D641B">
        <w:rPr>
          <w:lang w:val="uk-UA"/>
        </w:rPr>
        <w:t xml:space="preserve">аземна ємність ЄН </w:t>
      </w:r>
      <w:proofErr w:type="spellStart"/>
      <w:r w:rsidRPr="000D641B">
        <w:rPr>
          <w:lang w:val="uk-UA"/>
        </w:rPr>
        <w:t>ємом</w:t>
      </w:r>
      <w:proofErr w:type="spellEnd"/>
      <w:r w:rsidRPr="000D641B">
        <w:rPr>
          <w:lang w:val="uk-UA"/>
        </w:rPr>
        <w:t xml:space="preserve"> 50м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н</w:t>
      </w:r>
      <w:r w:rsidRPr="000D641B">
        <w:rPr>
          <w:lang w:val="uk-UA"/>
        </w:rPr>
        <w:t>аземна ємність ЄК об'ємом 10м</w:t>
      </w:r>
      <w:r w:rsidRPr="000D641B">
        <w:rPr>
          <w:vertAlign w:val="superscript"/>
          <w:lang w:val="uk-UA"/>
        </w:rPr>
        <w:t>3</w:t>
      </w:r>
      <w:r>
        <w:rPr>
          <w:lang w:val="uk-UA"/>
        </w:rPr>
        <w:t>; с</w:t>
      </w:r>
      <w:r w:rsidRPr="000D641B">
        <w:rPr>
          <w:lang w:val="uk-UA"/>
        </w:rPr>
        <w:t xml:space="preserve">кидання  рідини з </w:t>
      </w:r>
      <w:proofErr w:type="spellStart"/>
      <w:r w:rsidRPr="000D641B">
        <w:rPr>
          <w:lang w:val="uk-UA"/>
        </w:rPr>
        <w:t>ємностей</w:t>
      </w:r>
      <w:proofErr w:type="spellEnd"/>
      <w:r w:rsidRPr="000D641B">
        <w:rPr>
          <w:lang w:val="uk-UA"/>
        </w:rPr>
        <w:t xml:space="preserve"> ЄВ-1, ЄВ-2, ЄВ-3, Є-К в ЄПС-2</w:t>
      </w:r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</w:t>
      </w:r>
      <w:r w:rsidRPr="000D641B">
        <w:rPr>
          <w:lang w:val="uk-UA"/>
        </w:rPr>
        <w:t xml:space="preserve"> </w:t>
      </w:r>
      <w:proofErr w:type="spellStart"/>
      <w:r>
        <w:rPr>
          <w:lang w:val="uk-UA"/>
        </w:rPr>
        <w:t>с</w:t>
      </w:r>
      <w:r w:rsidRPr="000D641B">
        <w:rPr>
          <w:lang w:val="uk-UA"/>
        </w:rPr>
        <w:t>травлювання</w:t>
      </w:r>
      <w:proofErr w:type="spellEnd"/>
      <w:r w:rsidRPr="000D641B">
        <w:rPr>
          <w:lang w:val="uk-UA"/>
        </w:rPr>
        <w:t xml:space="preserve"> газу при ремонтних роботах</w:t>
      </w:r>
      <w:r>
        <w:rPr>
          <w:lang w:val="uk-UA"/>
        </w:rPr>
        <w:t>; п</w:t>
      </w:r>
      <w:r w:rsidRPr="000D641B">
        <w:rPr>
          <w:lang w:val="uk-UA"/>
        </w:rPr>
        <w:t>одача метанолу  насосами  НД100/250</w:t>
      </w:r>
      <w:r>
        <w:rPr>
          <w:lang w:val="uk-UA"/>
        </w:rPr>
        <w:t>; п</w:t>
      </w:r>
      <w:r w:rsidRPr="000D641B">
        <w:rPr>
          <w:lang w:val="uk-UA"/>
        </w:rPr>
        <w:t>овернення СПВ у пласт насосами 2,3ПТ2,5/16</w:t>
      </w:r>
      <w:r>
        <w:rPr>
          <w:lang w:val="uk-UA"/>
        </w:rPr>
        <w:t>, підземна ємність Є-6 об’ємом 25 м</w:t>
      </w:r>
      <w:r w:rsidRPr="007B7CF8"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174012" w:rsidRPr="005A4249" w:rsidRDefault="00174012" w:rsidP="00174012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1,447 т/рік;</w:t>
      </w:r>
      <w:r w:rsidRPr="00637112">
        <w:rPr>
          <w:lang w:val="uk-UA"/>
        </w:rPr>
        <w:t xml:space="preserve"> </w:t>
      </w:r>
      <w:r>
        <w:rPr>
          <w:lang w:val="uk-UA"/>
        </w:rPr>
        <w:t>сажа – 0,524 т/рік; сірки діоксид – 0,010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6,133 т/рік;</w:t>
      </w:r>
      <w:r w:rsidRPr="00127276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9,540 т/рік;</w:t>
      </w:r>
      <w:r w:rsidRPr="00127276">
        <w:rPr>
          <w:lang w:val="uk-UA"/>
        </w:rPr>
        <w:t xml:space="preserve"> </w:t>
      </w:r>
      <w:r>
        <w:rPr>
          <w:lang w:val="uk-UA"/>
        </w:rPr>
        <w:t>спирт метиловий – 0,058 т/рік;</w:t>
      </w:r>
      <w:r w:rsidRPr="00127276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637112">
        <w:rPr>
          <w:lang w:val="uk-UA"/>
        </w:rPr>
        <w:t>0,034</w:t>
      </w:r>
      <w:r>
        <w:rPr>
          <w:lang w:val="uk-UA"/>
        </w:rPr>
        <w:t xml:space="preserve"> т/рік;</w:t>
      </w:r>
      <w:r w:rsidRPr="00127276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1,194 т/рік;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A835E4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127276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7,206 т/рік та парникові гази. Валовий викид складатиме – 26,195 т/рік (без урахування парникових газів). </w:t>
      </w:r>
    </w:p>
    <w:p w:rsidR="00174012" w:rsidRPr="00020ACD" w:rsidRDefault="00174012" w:rsidP="00174012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74012" w:rsidRPr="00020ACD" w:rsidRDefault="00174012" w:rsidP="001740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74012" w:rsidRDefault="00174012" w:rsidP="00174012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A664B5" w:rsidRDefault="00A664B5">
      <w:bookmarkStart w:id="0" w:name="_GoBack"/>
      <w:bookmarkEnd w:id="0"/>
    </w:p>
    <w:sectPr w:rsidR="00A6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35"/>
    <w:rsid w:val="00174012"/>
    <w:rsid w:val="001E4A35"/>
    <w:rsid w:val="00A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C61C-441B-47F6-B92D-B0EE447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012"/>
    <w:rPr>
      <w:color w:val="000080"/>
      <w:u w:val="single"/>
      <w:lang/>
    </w:rPr>
  </w:style>
  <w:style w:type="paragraph" w:styleId="a4">
    <w:name w:val="No Spacing"/>
    <w:uiPriority w:val="1"/>
    <w:qFormat/>
    <w:rsid w:val="00174012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740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2024-11-18T11:36:00Z</dcterms:created>
  <dcterms:modified xsi:type="dcterms:W3CDTF">2024-11-18T11:37:00Z</dcterms:modified>
</cp:coreProperties>
</file>