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B1EC8" w14:textId="77777777" w:rsidR="00B9053F" w:rsidRPr="00B9053F" w:rsidRDefault="00B9053F" w:rsidP="00B9053F">
      <w:pPr>
        <w:keepNext/>
        <w:keepLines/>
        <w:spacing w:before="200"/>
        <w:jc w:val="center"/>
        <w:outlineLvl w:val="1"/>
        <w:rPr>
          <w:b/>
          <w:bCs/>
          <w:lang w:eastAsia="ru-RU"/>
        </w:rPr>
      </w:pPr>
      <w:bookmarkStart w:id="0" w:name="_Toc166939033"/>
      <w:r w:rsidRPr="00B9053F">
        <w:rPr>
          <w:b/>
          <w:bCs/>
          <w:lang w:eastAsia="ru-RU"/>
        </w:rPr>
        <w:t>14. ІНФОРМАЦІЯ ПРО ОТРИМАННЯ ДОЗВОЛУ ДЛЯ ОЗНАЙОМЛЕННЯ З НЕЮ ГРОМАДСЬКОСТІ</w:t>
      </w:r>
      <w:bookmarkEnd w:id="0"/>
    </w:p>
    <w:p w14:paraId="4B58CB27" w14:textId="77777777" w:rsidR="00B9053F" w:rsidRPr="00B9053F" w:rsidRDefault="00B9053F" w:rsidP="00B9053F">
      <w:pPr>
        <w:rPr>
          <w:lang w:eastAsia="ru-RU"/>
        </w:rPr>
      </w:pPr>
    </w:p>
    <w:p w14:paraId="28767D12" w14:textId="77777777" w:rsidR="00B9053F" w:rsidRPr="00B9053F" w:rsidRDefault="00B9053F" w:rsidP="00B9053F">
      <w:pPr>
        <w:jc w:val="both"/>
        <w:rPr>
          <w:lang w:eastAsia="ru-RU"/>
        </w:rPr>
      </w:pPr>
      <w:r w:rsidRPr="00B9053F">
        <w:t>Повне найменування суб’єкта господарювання: Державне спеціалізоване господарське підприємство «Ліси України»</w:t>
      </w:r>
    </w:p>
    <w:p w14:paraId="64A8F693" w14:textId="77777777" w:rsidR="00B9053F" w:rsidRPr="00B9053F" w:rsidRDefault="00B9053F" w:rsidP="00B9053F">
      <w:pPr>
        <w:jc w:val="both"/>
        <w:rPr>
          <w:lang w:eastAsia="ru-RU"/>
        </w:rPr>
      </w:pPr>
      <w:r w:rsidRPr="00B9053F">
        <w:rPr>
          <w:lang w:eastAsia="ru-RU"/>
        </w:rPr>
        <w:t>Скорочене найменування суб’єкта господарювання: ДП «Ліси України»</w:t>
      </w:r>
    </w:p>
    <w:p w14:paraId="410859D7" w14:textId="77777777" w:rsidR="00B9053F" w:rsidRPr="00B9053F" w:rsidRDefault="00B9053F" w:rsidP="00B9053F">
      <w:pPr>
        <w:jc w:val="both"/>
        <w:rPr>
          <w:rFonts w:eastAsia="Calibri"/>
          <w:lang w:eastAsia="ru-RU"/>
        </w:rPr>
      </w:pPr>
      <w:r w:rsidRPr="00B9053F">
        <w:rPr>
          <w:rFonts w:eastAsia="Calibri"/>
          <w:lang w:eastAsia="ru-RU"/>
        </w:rPr>
        <w:t xml:space="preserve">Ідентифікаційний код суб’єкта господарювання за ЄДРПОУ: </w:t>
      </w:r>
      <w:r w:rsidRPr="00B9053F">
        <w:rPr>
          <w:rFonts w:eastAsia="Calibri"/>
          <w:u w:val="single"/>
          <w:lang w:eastAsia="ru-RU"/>
        </w:rPr>
        <w:t>44768034</w:t>
      </w:r>
    </w:p>
    <w:p w14:paraId="786B7148" w14:textId="77777777" w:rsidR="00B9053F" w:rsidRPr="00B9053F" w:rsidRDefault="00B9053F" w:rsidP="00B9053F">
      <w:pPr>
        <w:jc w:val="both"/>
        <w:rPr>
          <w:lang w:eastAsia="ru-RU"/>
        </w:rPr>
      </w:pPr>
      <w:r w:rsidRPr="00B9053F">
        <w:rPr>
          <w:lang w:eastAsia="ru-RU"/>
        </w:rPr>
        <w:t>Юридична та поштова адреси 01601, Україна, м. Київ, вул. Шота Руставелі, 9А</w:t>
      </w:r>
    </w:p>
    <w:p w14:paraId="4CE5D1BD" w14:textId="77777777" w:rsidR="00B9053F" w:rsidRPr="00B9053F" w:rsidRDefault="00B9053F" w:rsidP="00B9053F">
      <w:pPr>
        <w:jc w:val="both"/>
        <w:rPr>
          <w:rFonts w:eastAsia="Calibri"/>
          <w:lang w:eastAsia="ru-RU"/>
        </w:rPr>
      </w:pPr>
      <w:r w:rsidRPr="00B9053F">
        <w:rPr>
          <w:rFonts w:eastAsia="Calibri"/>
          <w:lang w:eastAsia="ru-RU"/>
        </w:rPr>
        <w:t>У тому числі кожного виробничого майданчика:</w:t>
      </w:r>
    </w:p>
    <w:p w14:paraId="27AC1FCC" w14:textId="77777777" w:rsidR="00B9053F" w:rsidRPr="00B9053F" w:rsidRDefault="00B9053F" w:rsidP="00B9053F">
      <w:pPr>
        <w:numPr>
          <w:ilvl w:val="0"/>
          <w:numId w:val="2"/>
        </w:numPr>
        <w:jc w:val="both"/>
        <w:rPr>
          <w:rFonts w:eastAsia="Calibri"/>
          <w:szCs w:val="28"/>
          <w:lang w:eastAsia="ru-RU"/>
        </w:rPr>
      </w:pPr>
      <w:r w:rsidRPr="00B9053F">
        <w:rPr>
          <w:rFonts w:eastAsia="Calibri"/>
          <w:lang w:eastAsia="ru-RU"/>
        </w:rPr>
        <w:t>Філія «Радехівське лісове господарство» Державного спеціалізованого господарського підприємства «Ліси України»</w:t>
      </w:r>
      <w:r w:rsidRPr="00B9053F">
        <w:rPr>
          <w:rFonts w:eastAsia="Calibri"/>
          <w:szCs w:val="28"/>
          <w:lang w:eastAsia="ru-RU"/>
        </w:rPr>
        <w:t>.</w:t>
      </w:r>
    </w:p>
    <w:p w14:paraId="114C8A50" w14:textId="77777777" w:rsidR="00B9053F" w:rsidRPr="00B9053F" w:rsidRDefault="00B9053F" w:rsidP="00B9053F">
      <w:pPr>
        <w:jc w:val="both"/>
        <w:rPr>
          <w:rFonts w:eastAsia="Calibri"/>
          <w:lang w:eastAsia="ru-RU"/>
        </w:rPr>
      </w:pPr>
      <w:r w:rsidRPr="00B9053F">
        <w:rPr>
          <w:rFonts w:eastAsia="Calibri"/>
          <w:lang w:eastAsia="ru-RU"/>
        </w:rPr>
        <w:t>Юридична адреса: 80200, Львівська область, Шептицький район, Радехівська міська територіальна громада, м. Радехів, вулиця Витківська, б. 26</w:t>
      </w:r>
    </w:p>
    <w:p w14:paraId="4062D131" w14:textId="6B75FC3A" w:rsidR="00B9053F" w:rsidRPr="00B9053F" w:rsidRDefault="00B9053F" w:rsidP="00B9053F">
      <w:pPr>
        <w:ind w:right="-286"/>
        <w:jc w:val="both"/>
        <w:rPr>
          <w:rFonts w:eastAsia="Calibri"/>
          <w:lang w:eastAsia="ru-RU"/>
        </w:rPr>
      </w:pPr>
      <w:r w:rsidRPr="00B9053F">
        <w:rPr>
          <w:rFonts w:eastAsia="Calibri"/>
          <w:lang w:eastAsia="ru-RU"/>
        </w:rPr>
        <w:t xml:space="preserve">Місцезнаходження: Україна, </w:t>
      </w:r>
      <w:bookmarkStart w:id="1" w:name="_Hlk180926971"/>
      <w:r w:rsidRPr="00B9053F">
        <w:rPr>
          <w:rFonts w:eastAsia="Calibri"/>
          <w:lang w:eastAsia="ru-RU"/>
        </w:rPr>
        <w:t xml:space="preserve">80500, Львівська область, Шептицький район, </w:t>
      </w:r>
      <w:r w:rsidR="00DA16ED">
        <w:rPr>
          <w:rFonts w:eastAsia="Calibri"/>
          <w:lang w:eastAsia="ru-RU"/>
        </w:rPr>
        <w:t>Радехівська міська територіальна громада</w:t>
      </w:r>
      <w:r w:rsidRPr="00B9053F">
        <w:rPr>
          <w:rFonts w:eastAsia="Calibri"/>
          <w:lang w:eastAsia="ru-RU"/>
        </w:rPr>
        <w:t>, с. Бабичі, вул. Лісова, 24</w:t>
      </w:r>
      <w:bookmarkEnd w:id="1"/>
      <w:r w:rsidRPr="00B9053F">
        <w:rPr>
          <w:rFonts w:eastAsia="Calibri"/>
          <w:lang w:eastAsia="ru-RU"/>
        </w:rPr>
        <w:t>.</w:t>
      </w:r>
    </w:p>
    <w:p w14:paraId="2A000C22" w14:textId="77777777" w:rsidR="00B9053F" w:rsidRPr="00B9053F" w:rsidRDefault="00B9053F" w:rsidP="00B9053F">
      <w:pPr>
        <w:suppressAutoHyphens/>
        <w:jc w:val="both"/>
        <w:rPr>
          <w:rFonts w:eastAsia="Calibri"/>
          <w:lang w:eastAsia="ru-RU"/>
        </w:rPr>
      </w:pPr>
      <w:r w:rsidRPr="00B9053F">
        <w:rPr>
          <w:rFonts w:eastAsia="Calibri"/>
          <w:lang w:eastAsia="ru-RU"/>
        </w:rPr>
        <w:t xml:space="preserve">Контактний номер телефону: +380 (32) 552-11-61, </w:t>
      </w:r>
    </w:p>
    <w:p w14:paraId="5EDE4B31" w14:textId="77777777" w:rsidR="00B9053F" w:rsidRPr="00B9053F" w:rsidRDefault="00B9053F" w:rsidP="00B9053F">
      <w:pPr>
        <w:suppressAutoHyphens/>
        <w:jc w:val="both"/>
        <w:rPr>
          <w:rFonts w:eastAsia="Calibri"/>
          <w:lang w:eastAsia="ru-RU"/>
        </w:rPr>
      </w:pPr>
      <w:r w:rsidRPr="00B9053F">
        <w:rPr>
          <w:rFonts w:eastAsia="Calibri"/>
          <w:lang w:eastAsia="ru-RU"/>
        </w:rPr>
        <w:t>Електронна пошта: radekhivske.lmg@e-forest.gov.ua</w:t>
      </w:r>
    </w:p>
    <w:p w14:paraId="10F784A6" w14:textId="77777777" w:rsidR="00B9053F" w:rsidRPr="00B9053F" w:rsidRDefault="00B9053F" w:rsidP="00B9053F">
      <w:pPr>
        <w:jc w:val="both"/>
        <w:rPr>
          <w:lang w:eastAsia="ru-RU"/>
        </w:rPr>
      </w:pPr>
      <w:r w:rsidRPr="00B9053F">
        <w:rPr>
          <w:lang w:eastAsia="ru-RU"/>
        </w:rPr>
        <w:t>Мета отримання дозволу на викиди: Отримання дозволу на викиди для існуючого об’єкту.</w:t>
      </w:r>
    </w:p>
    <w:p w14:paraId="02A892B9" w14:textId="77777777" w:rsidR="00B9053F" w:rsidRPr="00B9053F" w:rsidRDefault="00B9053F" w:rsidP="00B9053F">
      <w:pPr>
        <w:ind w:firstLine="709"/>
        <w:jc w:val="both"/>
        <w:rPr>
          <w:rFonts w:eastAsia="Calibri"/>
          <w:lang w:eastAsia="ru-RU"/>
        </w:rPr>
      </w:pPr>
      <w:r w:rsidRPr="00B9053F">
        <w:rPr>
          <w:rFonts w:eastAsia="Calibri"/>
          <w:lang w:eastAsia="ru-RU"/>
        </w:rPr>
        <w:t xml:space="preserve">Підприємство відноситься до </w:t>
      </w:r>
      <w:r w:rsidRPr="00B9053F">
        <w:rPr>
          <w:rFonts w:eastAsia="Calibri"/>
          <w:u w:val="single"/>
          <w:lang w:eastAsia="ru-RU"/>
        </w:rPr>
        <w:t>другої групи</w:t>
      </w:r>
      <w:r w:rsidRPr="00B9053F">
        <w:rPr>
          <w:rFonts w:eastAsia="Calibri"/>
          <w:lang w:eastAsia="ru-RU"/>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14:paraId="18118273" w14:textId="293A6390" w:rsidR="00B9053F" w:rsidRPr="00B9053F" w:rsidRDefault="00B9053F" w:rsidP="00B9053F">
      <w:pPr>
        <w:pBdr>
          <w:top w:val="nil"/>
          <w:left w:val="nil"/>
          <w:bottom w:val="nil"/>
          <w:right w:val="nil"/>
          <w:between w:val="nil"/>
        </w:pBdr>
        <w:ind w:firstLine="567"/>
        <w:jc w:val="both"/>
        <w:rPr>
          <w:color w:val="000000"/>
        </w:rPr>
      </w:pPr>
      <w:r w:rsidRPr="00B9053F">
        <w:t>ДП «Ліси України» Філія «Радехівське Лісове Господарство»</w:t>
      </w:r>
      <w:r w:rsidRPr="00B9053F">
        <w:rPr>
          <w:color w:val="000000"/>
        </w:rPr>
        <w:t xml:space="preserve"> на проммайданчику за адресою 80500, Львівська область, Шептицький район, </w:t>
      </w:r>
      <w:r w:rsidR="00DA16ED">
        <w:rPr>
          <w:color w:val="000000"/>
        </w:rPr>
        <w:t>Радехівська міська територіальна громада</w:t>
      </w:r>
      <w:r w:rsidRPr="00B9053F">
        <w:rPr>
          <w:color w:val="000000"/>
        </w:rPr>
        <w:t xml:space="preserve">, с. Бабичі, вул. Лісова, 24 </w:t>
      </w:r>
      <w:r w:rsidRPr="00B9053F">
        <w:t>займається веденням лісового господарства, посадкою та доглядом за лісовими культурами, вирощуванням садивного матеріалу</w:t>
      </w:r>
      <w:r w:rsidRPr="00B9053F">
        <w:rPr>
          <w:color w:val="000000"/>
        </w:rPr>
        <w:t>.</w:t>
      </w:r>
    </w:p>
    <w:p w14:paraId="72C634F1" w14:textId="77777777" w:rsidR="00B9053F" w:rsidRPr="00B9053F" w:rsidRDefault="00B9053F" w:rsidP="00B9053F">
      <w:pPr>
        <w:jc w:val="center"/>
        <w:rPr>
          <w:rFonts w:eastAsia="Calibri"/>
          <w:b/>
          <w:bCs/>
          <w:lang w:eastAsia="ru-RU"/>
        </w:rPr>
      </w:pPr>
      <w:r w:rsidRPr="00B9053F">
        <w:rPr>
          <w:rFonts w:eastAsia="Calibri"/>
          <w:b/>
          <w:bCs/>
          <w:lang w:eastAsia="ru-RU"/>
        </w:rPr>
        <w:t xml:space="preserve">Опис виробництв, виробничих та технологічних процесів, </w:t>
      </w:r>
    </w:p>
    <w:p w14:paraId="38E9F71D" w14:textId="77777777" w:rsidR="00B9053F" w:rsidRPr="00B9053F" w:rsidRDefault="00B9053F" w:rsidP="00B9053F">
      <w:pPr>
        <w:jc w:val="center"/>
        <w:rPr>
          <w:rFonts w:eastAsia="Calibri"/>
          <w:b/>
          <w:bCs/>
          <w:lang w:eastAsia="ru-RU"/>
        </w:rPr>
      </w:pPr>
      <w:r w:rsidRPr="00B9053F">
        <w:rPr>
          <w:rFonts w:eastAsia="Calibri"/>
          <w:b/>
          <w:bCs/>
          <w:lang w:eastAsia="ru-RU"/>
        </w:rPr>
        <w:t>технологічного устаткування</w:t>
      </w:r>
    </w:p>
    <w:p w14:paraId="02B9ED3A" w14:textId="77777777" w:rsidR="00B9053F" w:rsidRPr="00B9053F" w:rsidRDefault="00B9053F" w:rsidP="00B9053F">
      <w:pPr>
        <w:jc w:val="center"/>
        <w:rPr>
          <w:rFonts w:eastAsia="Calibri"/>
          <w:sz w:val="8"/>
          <w:lang w:eastAsia="ru-RU"/>
        </w:rPr>
      </w:pPr>
    </w:p>
    <w:p w14:paraId="31CE8DCF" w14:textId="77777777" w:rsidR="00B9053F" w:rsidRPr="00B9053F" w:rsidRDefault="00B9053F" w:rsidP="00B9053F">
      <w:pPr>
        <w:suppressAutoHyphens/>
        <w:ind w:firstLine="567"/>
        <w:jc w:val="both"/>
      </w:pPr>
      <w:r w:rsidRPr="00B9053F">
        <w:t>Згідно переліку виробничих та технологічних процесів, дане підприємство віднесене до:</w:t>
      </w:r>
    </w:p>
    <w:p w14:paraId="5C22F978" w14:textId="77777777" w:rsidR="00B9053F" w:rsidRPr="00B9053F" w:rsidRDefault="00B9053F" w:rsidP="00B9053F">
      <w:pPr>
        <w:numPr>
          <w:ilvl w:val="0"/>
          <w:numId w:val="1"/>
        </w:numPr>
        <w:suppressAutoHyphens/>
        <w:jc w:val="both"/>
        <w:rPr>
          <w:u w:val="single"/>
        </w:rPr>
      </w:pPr>
      <w:r w:rsidRPr="00B9053F">
        <w:rPr>
          <w:u w:val="single"/>
        </w:rPr>
        <w:t>Енергетика:</w:t>
      </w:r>
    </w:p>
    <w:p w14:paraId="44C95513" w14:textId="77777777" w:rsidR="00B9053F" w:rsidRPr="00B9053F" w:rsidRDefault="00B9053F" w:rsidP="00B9053F">
      <w:pPr>
        <w:ind w:firstLine="567"/>
        <w:jc w:val="both"/>
      </w:pPr>
      <w:r w:rsidRPr="00B9053F">
        <w:t>1.А.4 Мале горіння:</w:t>
      </w:r>
    </w:p>
    <w:p w14:paraId="7AD183A1" w14:textId="77777777" w:rsidR="00B9053F" w:rsidRPr="00B9053F" w:rsidRDefault="00B9053F" w:rsidP="00B9053F">
      <w:pPr>
        <w:ind w:firstLine="567"/>
        <w:jc w:val="both"/>
      </w:pPr>
      <w:r w:rsidRPr="00B9053F">
        <w:rPr>
          <w:lang w:val="en-US"/>
        </w:rPr>
        <w:t xml:space="preserve">020103- </w:t>
      </w:r>
      <w:r w:rsidRPr="00B9053F">
        <w:t>Комерційний</w:t>
      </w:r>
      <w:r w:rsidRPr="00B9053F">
        <w:rPr>
          <w:lang w:val="en-US"/>
        </w:rPr>
        <w:t>/</w:t>
      </w:r>
      <w:r w:rsidRPr="00B9053F">
        <w:t xml:space="preserve"> </w:t>
      </w:r>
      <w:r w:rsidRPr="00B9053F">
        <w:rPr>
          <w:lang w:val="en-US"/>
        </w:rPr>
        <w:t xml:space="preserve">інституційний сектор: Установки для </w:t>
      </w:r>
      <w:r w:rsidRPr="00B9053F">
        <w:t>спалювання</w:t>
      </w:r>
      <w:r w:rsidRPr="00B9053F">
        <w:rPr>
          <w:lang w:val="en-US"/>
        </w:rPr>
        <w:t xml:space="preserve"> &lt; 50МВт</w:t>
      </w:r>
      <w:r w:rsidRPr="00B9053F">
        <w:t>;</w:t>
      </w:r>
    </w:p>
    <w:p w14:paraId="52B3AD80" w14:textId="77777777" w:rsidR="00B9053F" w:rsidRPr="00B9053F" w:rsidRDefault="00B9053F" w:rsidP="00B9053F">
      <w:pPr>
        <w:ind w:firstLine="709"/>
        <w:jc w:val="both"/>
        <w:rPr>
          <w:i/>
          <w:u w:val="single"/>
        </w:rPr>
      </w:pPr>
      <w:r w:rsidRPr="00B9053F">
        <w:rPr>
          <w:i/>
          <w:u w:val="single"/>
        </w:rPr>
        <w:t>Джерело № 1 – Димова труба</w:t>
      </w:r>
    </w:p>
    <w:p w14:paraId="5213E4A3" w14:textId="77777777" w:rsidR="00B9053F" w:rsidRPr="00B9053F" w:rsidRDefault="00B9053F" w:rsidP="00B9053F">
      <w:pPr>
        <w:ind w:firstLine="360"/>
        <w:jc w:val="both"/>
      </w:pPr>
      <w:r w:rsidRPr="00B9053F">
        <w:t xml:space="preserve">Опалювальні печі (Джерело № 1). Для забезпечення теплопостачання в приміщеннях встановлено кахельні печі (3 шт.) які працюють на дровах потужністю 25 кВт, </w:t>
      </w:r>
      <w:r w:rsidRPr="00B9053F">
        <w:rPr>
          <w:shd w:val="clear" w:color="auto" w:fill="FFFFFF"/>
        </w:rPr>
        <w:t>паливом для яких слугують дрова – 24,12 т/р</w:t>
      </w:r>
      <w:r w:rsidRPr="00B9053F">
        <w:t>. Оскільки через неможливість провести заміри для кожної печі окремо, заміри проводились для трьох печей одночасно, тобто як для одного джерела. При згорянні дров в атмосферу потрапляють азоту діоксид, вуглецю оксид діазоту оксид, вуглецю діоксид, метан , речовин у вигляді суспендованих твердих частинок недиференційованих за складом.</w:t>
      </w:r>
    </w:p>
    <w:p w14:paraId="60371296" w14:textId="77777777" w:rsidR="00B9053F" w:rsidRPr="00B9053F" w:rsidRDefault="00B9053F" w:rsidP="00B9053F">
      <w:pPr>
        <w:pBdr>
          <w:top w:val="nil"/>
          <w:left w:val="nil"/>
          <w:bottom w:val="nil"/>
          <w:right w:val="nil"/>
          <w:between w:val="nil"/>
        </w:pBdr>
        <w:ind w:firstLine="709"/>
        <w:jc w:val="both"/>
        <w:rPr>
          <w:color w:val="000000"/>
        </w:rPr>
      </w:pPr>
      <w:r w:rsidRPr="00B9053F">
        <w:rPr>
          <w:color w:val="000000"/>
        </w:rPr>
        <w:t>Потреба деревини для опалення задовольняється за рахунок власних лісових ресурсів. Димові гази від печей відводяться в атмосферне повітря димовою трубою розміром 0,24х0,24 м і висотою 8 м.</w:t>
      </w:r>
    </w:p>
    <w:p w14:paraId="3BD0E85F" w14:textId="77777777" w:rsidR="00B9053F" w:rsidRPr="00B9053F" w:rsidRDefault="00B9053F" w:rsidP="00B9053F">
      <w:pPr>
        <w:ind w:firstLine="708"/>
        <w:jc w:val="both"/>
        <w:rPr>
          <w:rFonts w:eastAsia="Calibri"/>
          <w:bCs/>
          <w:iCs/>
          <w:lang w:eastAsia="ru-RU"/>
        </w:rPr>
      </w:pPr>
      <w:r w:rsidRPr="00B9053F">
        <w:rPr>
          <w:rFonts w:eastAsia="Calibri"/>
          <w:bCs/>
          <w:iCs/>
          <w:lang w:eastAsia="ru-RU"/>
        </w:rPr>
        <w:t>Газоочисне обладнання на підприємстві не передбачене.</w:t>
      </w:r>
    </w:p>
    <w:p w14:paraId="586F6338" w14:textId="77777777" w:rsidR="00B9053F" w:rsidRPr="00B9053F" w:rsidRDefault="00B9053F" w:rsidP="00B9053F">
      <w:pPr>
        <w:ind w:firstLine="709"/>
        <w:jc w:val="both"/>
        <w:rPr>
          <w:b/>
          <w:szCs w:val="20"/>
        </w:rPr>
      </w:pPr>
    </w:p>
    <w:p w14:paraId="739FF91F" w14:textId="77777777" w:rsidR="00B9053F" w:rsidRPr="00B9053F" w:rsidRDefault="00B9053F" w:rsidP="00B9053F">
      <w:pPr>
        <w:ind w:firstLine="709"/>
        <w:jc w:val="both"/>
        <w:rPr>
          <w:b/>
          <w:szCs w:val="20"/>
        </w:rPr>
      </w:pPr>
    </w:p>
    <w:p w14:paraId="39A5F6B4" w14:textId="77777777" w:rsidR="00B9053F" w:rsidRPr="00B9053F" w:rsidRDefault="00B9053F" w:rsidP="00B9053F">
      <w:pPr>
        <w:ind w:firstLine="709"/>
        <w:jc w:val="both"/>
        <w:rPr>
          <w:b/>
          <w:szCs w:val="20"/>
        </w:rPr>
      </w:pPr>
    </w:p>
    <w:p w14:paraId="36BA0B5F" w14:textId="77777777" w:rsidR="00B9053F" w:rsidRPr="00B9053F" w:rsidRDefault="00B9053F" w:rsidP="00B9053F">
      <w:pPr>
        <w:ind w:firstLine="709"/>
        <w:jc w:val="both"/>
        <w:rPr>
          <w:b/>
          <w:szCs w:val="20"/>
        </w:rPr>
      </w:pPr>
    </w:p>
    <w:p w14:paraId="443E4BF6" w14:textId="77777777" w:rsidR="00B9053F" w:rsidRPr="00B9053F" w:rsidRDefault="00B9053F" w:rsidP="00B9053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20"/>
        <w:jc w:val="center"/>
        <w:rPr>
          <w:rFonts w:eastAsia="Calibri"/>
          <w:b/>
          <w:lang w:val="ru-RU" w:eastAsia="ru-RU"/>
        </w:rPr>
      </w:pPr>
      <w:r w:rsidRPr="00B9053F">
        <w:rPr>
          <w:rFonts w:eastAsia="Calibri"/>
          <w:b/>
          <w:bCs/>
          <w:iCs/>
          <w:lang w:eastAsia="ru-RU"/>
        </w:rPr>
        <w:lastRenderedPageBreak/>
        <w:t>Відомості про технологічне устаткування на підприємстві</w:t>
      </w:r>
    </w:p>
    <w:p w14:paraId="24F4F66F" w14:textId="77777777" w:rsidR="00B9053F" w:rsidRPr="00B9053F" w:rsidRDefault="00B9053F" w:rsidP="00B9053F">
      <w:pPr>
        <w:ind w:firstLine="709"/>
        <w:jc w:val="both"/>
        <w:rPr>
          <w:b/>
          <w:szCs w:val="20"/>
        </w:rPr>
      </w:pPr>
    </w:p>
    <w:tbl>
      <w:tblPr>
        <w:tblW w:w="4995" w:type="pct"/>
        <w:tblCellMar>
          <w:left w:w="0" w:type="dxa"/>
          <w:right w:w="0" w:type="dxa"/>
        </w:tblCellMar>
        <w:tblLook w:val="0000" w:firstRow="0" w:lastRow="0" w:firstColumn="0" w:lastColumn="0" w:noHBand="0" w:noVBand="0"/>
      </w:tblPr>
      <w:tblGrid>
        <w:gridCol w:w="6910"/>
        <w:gridCol w:w="2431"/>
      </w:tblGrid>
      <w:tr w:rsidR="00B9053F" w:rsidRPr="00B9053F" w14:paraId="394D3B29" w14:textId="77777777" w:rsidTr="007843C9">
        <w:trPr>
          <w:trHeight w:val="30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649EC089" w14:textId="77777777" w:rsidR="00B9053F" w:rsidRPr="00B9053F" w:rsidRDefault="00B9053F" w:rsidP="00B9053F">
            <w:pPr>
              <w:jc w:val="center"/>
              <w:rPr>
                <w:b/>
              </w:rPr>
            </w:pPr>
            <w:r w:rsidRPr="00B9053F">
              <w:rPr>
                <w:b/>
              </w:rPr>
              <w:t>Твердопаливна оплювальна піч (3 шт)</w:t>
            </w:r>
          </w:p>
        </w:tc>
      </w:tr>
      <w:tr w:rsidR="00B9053F" w:rsidRPr="00B9053F" w14:paraId="1F2B98CB"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bottom"/>
          </w:tcPr>
          <w:p w14:paraId="62E3633E" w14:textId="77777777" w:rsidR="00B9053F" w:rsidRPr="00B9053F" w:rsidRDefault="00B9053F" w:rsidP="00B9053F">
            <w:r w:rsidRPr="00B9053F">
              <w:rPr>
                <w:sz w:val="22"/>
              </w:rPr>
              <w:t>Потужність проектна</w:t>
            </w:r>
          </w:p>
        </w:tc>
        <w:tc>
          <w:tcPr>
            <w:tcW w:w="130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632913" w14:textId="77777777" w:rsidR="00B9053F" w:rsidRPr="00B9053F" w:rsidRDefault="00B9053F" w:rsidP="00B9053F">
            <w:pPr>
              <w:jc w:val="center"/>
            </w:pPr>
            <w:r w:rsidRPr="00B9053F">
              <w:rPr>
                <w:sz w:val="22"/>
              </w:rPr>
              <w:t>25 кВт</w:t>
            </w:r>
          </w:p>
        </w:tc>
      </w:tr>
      <w:tr w:rsidR="00B9053F" w:rsidRPr="00B9053F" w14:paraId="285A0527"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669163E2" w14:textId="77777777" w:rsidR="00B9053F" w:rsidRPr="00B9053F" w:rsidRDefault="00B9053F" w:rsidP="00B9053F">
            <w:r w:rsidRPr="00B9053F">
              <w:rPr>
                <w:sz w:val="22"/>
              </w:rPr>
              <w:t>Потужність фактична</w:t>
            </w:r>
          </w:p>
        </w:tc>
        <w:tc>
          <w:tcPr>
            <w:tcW w:w="130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B1C185" w14:textId="77777777" w:rsidR="00B9053F" w:rsidRPr="00B9053F" w:rsidRDefault="00B9053F" w:rsidP="00B9053F">
            <w:pPr>
              <w:jc w:val="center"/>
            </w:pPr>
            <w:r w:rsidRPr="00B9053F">
              <w:rPr>
                <w:sz w:val="22"/>
              </w:rPr>
              <w:t>22 кВт</w:t>
            </w:r>
          </w:p>
        </w:tc>
      </w:tr>
      <w:tr w:rsidR="00B9053F" w:rsidRPr="00B9053F" w14:paraId="77C48FBE"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20846A22" w14:textId="77777777" w:rsidR="00B9053F" w:rsidRPr="00B9053F" w:rsidRDefault="00B9053F" w:rsidP="00B9053F">
            <w:r w:rsidRPr="00B9053F">
              <w:rPr>
                <w:sz w:val="22"/>
              </w:rPr>
              <w:t>Термін введення в експлуатацію</w:t>
            </w:r>
          </w:p>
        </w:tc>
        <w:tc>
          <w:tcPr>
            <w:tcW w:w="130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E86056" w14:textId="77777777" w:rsidR="00B9053F" w:rsidRPr="00B9053F" w:rsidRDefault="00B9053F" w:rsidP="00B9053F">
            <w:pPr>
              <w:jc w:val="center"/>
            </w:pPr>
            <w:r w:rsidRPr="00B9053F">
              <w:rPr>
                <w:sz w:val="22"/>
                <w:szCs w:val="22"/>
              </w:rPr>
              <w:t>1991 р.</w:t>
            </w:r>
          </w:p>
        </w:tc>
      </w:tr>
      <w:tr w:rsidR="00B9053F" w:rsidRPr="00B9053F" w14:paraId="70FBF0EA"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4ACB5752" w14:textId="77777777" w:rsidR="00B9053F" w:rsidRPr="00B9053F" w:rsidRDefault="00B9053F" w:rsidP="00B9053F">
            <w:pPr>
              <w:rPr>
                <w:sz w:val="22"/>
              </w:rPr>
            </w:pPr>
            <w:r w:rsidRPr="00B9053F">
              <w:rPr>
                <w:sz w:val="22"/>
              </w:rPr>
              <w:t>Нормативний строк амортизації</w:t>
            </w:r>
          </w:p>
        </w:tc>
        <w:tc>
          <w:tcPr>
            <w:tcW w:w="130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E1C2D2" w14:textId="77777777" w:rsidR="00B9053F" w:rsidRPr="00B9053F" w:rsidRDefault="00B9053F" w:rsidP="00B9053F">
            <w:pPr>
              <w:jc w:val="center"/>
              <w:rPr>
                <w:sz w:val="22"/>
              </w:rPr>
            </w:pPr>
            <w:r w:rsidRPr="00B9053F">
              <w:rPr>
                <w:sz w:val="22"/>
              </w:rPr>
              <w:t>20 р.</w:t>
            </w:r>
          </w:p>
        </w:tc>
      </w:tr>
      <w:tr w:rsidR="00B9053F" w:rsidRPr="00B9053F" w14:paraId="3DB28775"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0C564051" w14:textId="77777777" w:rsidR="00B9053F" w:rsidRPr="00B9053F" w:rsidRDefault="00B9053F" w:rsidP="00B9053F">
            <w:r w:rsidRPr="00B9053F">
              <w:rPr>
                <w:sz w:val="22"/>
              </w:rPr>
              <w:t>Режим роботи устаткування</w:t>
            </w:r>
          </w:p>
        </w:tc>
        <w:tc>
          <w:tcPr>
            <w:tcW w:w="130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EE07EA" w14:textId="77777777" w:rsidR="00B9053F" w:rsidRPr="00B9053F" w:rsidRDefault="00B9053F" w:rsidP="00B9053F">
            <w:pPr>
              <w:jc w:val="center"/>
            </w:pPr>
            <w:r w:rsidRPr="00B9053F">
              <w:rPr>
                <w:sz w:val="22"/>
              </w:rPr>
              <w:t>8760</w:t>
            </w:r>
          </w:p>
        </w:tc>
      </w:tr>
    </w:tbl>
    <w:p w14:paraId="1A531820" w14:textId="77777777" w:rsidR="00B9053F" w:rsidRPr="00B9053F" w:rsidRDefault="00B9053F" w:rsidP="00B9053F">
      <w:pPr>
        <w:rPr>
          <w:rFonts w:eastAsia="Calibri"/>
          <w:lang w:eastAsia="ru-RU"/>
        </w:rPr>
        <w:sectPr w:rsidR="00B9053F" w:rsidRPr="00B9053F" w:rsidSect="00F21B33">
          <w:pgSz w:w="12240" w:h="15840"/>
          <w:pgMar w:top="1134" w:right="1440" w:bottom="1134" w:left="1440" w:header="709" w:footer="709" w:gutter="0"/>
          <w:cols w:space="708"/>
          <w:docGrid w:linePitch="360"/>
        </w:sectPr>
      </w:pPr>
    </w:p>
    <w:p w14:paraId="6C7E7D8E" w14:textId="77777777" w:rsidR="00B9053F" w:rsidRPr="00B9053F" w:rsidRDefault="00B9053F" w:rsidP="00B9053F">
      <w:pPr>
        <w:rPr>
          <w:sz w:val="4"/>
          <w:lang w:eastAsia="ru-RU"/>
        </w:rPr>
      </w:pPr>
    </w:p>
    <w:tbl>
      <w:tblPr>
        <w:tblW w:w="5561" w:type="pct"/>
        <w:tblCellMar>
          <w:left w:w="0" w:type="dxa"/>
          <w:right w:w="0" w:type="dxa"/>
        </w:tblCellMar>
        <w:tblLook w:val="04A0" w:firstRow="1" w:lastRow="0" w:firstColumn="1" w:lastColumn="0" w:noHBand="0" w:noVBand="1"/>
      </w:tblPr>
      <w:tblGrid>
        <w:gridCol w:w="940"/>
        <w:gridCol w:w="100"/>
        <w:gridCol w:w="83"/>
        <w:gridCol w:w="616"/>
        <w:gridCol w:w="22"/>
        <w:gridCol w:w="183"/>
        <w:gridCol w:w="3737"/>
        <w:gridCol w:w="502"/>
        <w:gridCol w:w="718"/>
        <w:gridCol w:w="683"/>
        <w:gridCol w:w="591"/>
        <w:gridCol w:w="870"/>
        <w:gridCol w:w="316"/>
        <w:gridCol w:w="1049"/>
      </w:tblGrid>
      <w:tr w:rsidR="00B9053F" w:rsidRPr="00B9053F" w14:paraId="61B687A5" w14:textId="77777777" w:rsidTr="00B9053F">
        <w:trPr>
          <w:gridAfter w:val="1"/>
          <w:wAfter w:w="504" w:type="pct"/>
          <w:trHeight w:val="390"/>
        </w:trPr>
        <w:tc>
          <w:tcPr>
            <w:tcW w:w="4496" w:type="pct"/>
            <w:gridSpan w:val="13"/>
            <w:tcBorders>
              <w:top w:val="nil"/>
              <w:left w:val="nil"/>
              <w:bottom w:val="nil"/>
              <w:right w:val="nil"/>
            </w:tcBorders>
            <w:tcMar>
              <w:top w:w="15" w:type="dxa"/>
              <w:left w:w="15" w:type="dxa"/>
              <w:bottom w:w="0" w:type="dxa"/>
              <w:right w:w="15" w:type="dxa"/>
            </w:tcMar>
            <w:vAlign w:val="center"/>
            <w:hideMark/>
          </w:tcPr>
          <w:p w14:paraId="4BA3B07D" w14:textId="77777777" w:rsidR="00B9053F" w:rsidRPr="00B9053F" w:rsidRDefault="00B9053F" w:rsidP="00B9053F">
            <w:pPr>
              <w:spacing w:line="276" w:lineRule="auto"/>
              <w:jc w:val="center"/>
              <w:rPr>
                <w:b/>
                <w:bCs/>
                <w:noProof w:val="0"/>
                <w:sz w:val="20"/>
                <w:szCs w:val="20"/>
              </w:rPr>
            </w:pPr>
            <w:r w:rsidRPr="00B9053F">
              <w:rPr>
                <w:b/>
                <w:bCs/>
                <w:noProof w:val="0"/>
                <w:sz w:val="20"/>
                <w:szCs w:val="20"/>
              </w:rPr>
              <w:t>Перелік видів та обсягів забруднюючих речовин, які викидаються в атмосферне повітря стаціонарними джерелами</w:t>
            </w:r>
          </w:p>
        </w:tc>
      </w:tr>
      <w:tr w:rsidR="00B9053F" w:rsidRPr="00B9053F" w14:paraId="730338EF" w14:textId="77777777" w:rsidTr="00B9053F">
        <w:trPr>
          <w:gridAfter w:val="1"/>
          <w:wAfter w:w="504" w:type="pct"/>
          <w:trHeight w:hRule="exact" w:val="284"/>
        </w:trPr>
        <w:tc>
          <w:tcPr>
            <w:tcW w:w="499" w:type="pct"/>
            <w:gridSpan w:val="2"/>
            <w:tcBorders>
              <w:top w:val="nil"/>
              <w:left w:val="nil"/>
              <w:bottom w:val="nil"/>
              <w:right w:val="nil"/>
            </w:tcBorders>
            <w:noWrap/>
            <w:tcMar>
              <w:top w:w="15" w:type="dxa"/>
              <w:left w:w="15" w:type="dxa"/>
              <w:bottom w:w="0" w:type="dxa"/>
              <w:right w:w="15" w:type="dxa"/>
            </w:tcMar>
            <w:vAlign w:val="center"/>
            <w:hideMark/>
          </w:tcPr>
          <w:p w14:paraId="327EB5C9" w14:textId="77777777" w:rsidR="00B9053F" w:rsidRPr="00B9053F" w:rsidRDefault="00B9053F" w:rsidP="00B9053F">
            <w:pPr>
              <w:spacing w:after="200" w:line="276" w:lineRule="auto"/>
              <w:jc w:val="center"/>
              <w:rPr>
                <w:noProof w:val="0"/>
                <w:sz w:val="20"/>
                <w:szCs w:val="20"/>
              </w:rPr>
            </w:pPr>
          </w:p>
        </w:tc>
        <w:tc>
          <w:tcPr>
            <w:tcW w:w="336" w:type="pct"/>
            <w:gridSpan w:val="2"/>
            <w:tcBorders>
              <w:top w:val="nil"/>
              <w:left w:val="nil"/>
              <w:bottom w:val="nil"/>
              <w:right w:val="nil"/>
            </w:tcBorders>
            <w:noWrap/>
            <w:tcMar>
              <w:top w:w="15" w:type="dxa"/>
              <w:left w:w="15" w:type="dxa"/>
              <w:bottom w:w="0" w:type="dxa"/>
              <w:right w:w="15" w:type="dxa"/>
            </w:tcMar>
            <w:vAlign w:val="center"/>
            <w:hideMark/>
          </w:tcPr>
          <w:p w14:paraId="4210A8A0" w14:textId="77777777" w:rsidR="00B9053F" w:rsidRPr="00B9053F" w:rsidRDefault="00B9053F" w:rsidP="00B9053F">
            <w:pPr>
              <w:spacing w:after="200" w:line="276" w:lineRule="auto"/>
              <w:jc w:val="center"/>
              <w:rPr>
                <w:noProof w:val="0"/>
                <w:sz w:val="20"/>
                <w:szCs w:val="20"/>
              </w:rPr>
            </w:pPr>
          </w:p>
        </w:tc>
        <w:tc>
          <w:tcPr>
            <w:tcW w:w="1893" w:type="pct"/>
            <w:gridSpan w:val="3"/>
            <w:tcBorders>
              <w:top w:val="nil"/>
              <w:left w:val="nil"/>
              <w:bottom w:val="nil"/>
              <w:right w:val="nil"/>
            </w:tcBorders>
            <w:noWrap/>
            <w:tcMar>
              <w:top w:w="15" w:type="dxa"/>
              <w:left w:w="15" w:type="dxa"/>
              <w:bottom w:w="0" w:type="dxa"/>
              <w:right w:w="15" w:type="dxa"/>
            </w:tcMar>
            <w:vAlign w:val="center"/>
            <w:hideMark/>
          </w:tcPr>
          <w:p w14:paraId="1421DC57" w14:textId="77777777" w:rsidR="00B9053F" w:rsidRPr="00B9053F" w:rsidRDefault="00B9053F" w:rsidP="00B9053F">
            <w:pPr>
              <w:spacing w:after="200" w:line="276" w:lineRule="auto"/>
              <w:jc w:val="center"/>
              <w:rPr>
                <w:noProof w:val="0"/>
                <w:sz w:val="20"/>
                <w:szCs w:val="20"/>
              </w:rPr>
            </w:pPr>
          </w:p>
        </w:tc>
        <w:tc>
          <w:tcPr>
            <w:tcW w:w="586" w:type="pct"/>
            <w:gridSpan w:val="2"/>
            <w:tcBorders>
              <w:top w:val="nil"/>
              <w:left w:val="nil"/>
              <w:bottom w:val="nil"/>
              <w:right w:val="nil"/>
            </w:tcBorders>
            <w:noWrap/>
            <w:tcMar>
              <w:top w:w="15" w:type="dxa"/>
              <w:left w:w="15" w:type="dxa"/>
              <w:bottom w:w="0" w:type="dxa"/>
              <w:right w:w="15" w:type="dxa"/>
            </w:tcMar>
            <w:vAlign w:val="center"/>
            <w:hideMark/>
          </w:tcPr>
          <w:p w14:paraId="720EC3C1" w14:textId="77777777" w:rsidR="00B9053F" w:rsidRPr="00B9053F" w:rsidRDefault="00B9053F" w:rsidP="00B9053F">
            <w:pPr>
              <w:spacing w:after="200" w:line="276" w:lineRule="auto"/>
              <w:jc w:val="center"/>
              <w:rPr>
                <w:noProof w:val="0"/>
                <w:sz w:val="20"/>
                <w:szCs w:val="20"/>
              </w:rPr>
            </w:pPr>
          </w:p>
        </w:tc>
        <w:tc>
          <w:tcPr>
            <w:tcW w:w="612" w:type="pct"/>
            <w:gridSpan w:val="2"/>
            <w:tcBorders>
              <w:top w:val="nil"/>
              <w:left w:val="nil"/>
              <w:bottom w:val="nil"/>
              <w:right w:val="nil"/>
            </w:tcBorders>
            <w:noWrap/>
            <w:tcMar>
              <w:top w:w="15" w:type="dxa"/>
              <w:left w:w="15" w:type="dxa"/>
              <w:bottom w:w="0" w:type="dxa"/>
              <w:right w:w="15" w:type="dxa"/>
            </w:tcMar>
            <w:vAlign w:val="center"/>
            <w:hideMark/>
          </w:tcPr>
          <w:p w14:paraId="3B78AE43" w14:textId="77777777" w:rsidR="00B9053F" w:rsidRPr="00B9053F" w:rsidRDefault="00B9053F" w:rsidP="00B9053F">
            <w:pPr>
              <w:spacing w:after="200" w:line="276" w:lineRule="auto"/>
              <w:jc w:val="center"/>
              <w:rPr>
                <w:noProof w:val="0"/>
                <w:sz w:val="20"/>
                <w:szCs w:val="20"/>
              </w:rPr>
            </w:pPr>
          </w:p>
        </w:tc>
        <w:tc>
          <w:tcPr>
            <w:tcW w:w="569" w:type="pct"/>
            <w:gridSpan w:val="2"/>
            <w:tcBorders>
              <w:top w:val="nil"/>
              <w:left w:val="nil"/>
              <w:bottom w:val="nil"/>
              <w:right w:val="nil"/>
            </w:tcBorders>
            <w:noWrap/>
            <w:tcMar>
              <w:top w:w="15" w:type="dxa"/>
              <w:left w:w="15" w:type="dxa"/>
              <w:bottom w:w="0" w:type="dxa"/>
              <w:right w:w="15" w:type="dxa"/>
            </w:tcMar>
            <w:vAlign w:val="center"/>
            <w:hideMark/>
          </w:tcPr>
          <w:p w14:paraId="1FC21097" w14:textId="77777777" w:rsidR="00B9053F" w:rsidRPr="00B9053F" w:rsidRDefault="00B9053F" w:rsidP="00B9053F">
            <w:pPr>
              <w:spacing w:after="200" w:line="276" w:lineRule="auto"/>
              <w:jc w:val="center"/>
              <w:rPr>
                <w:i/>
                <w:iCs/>
                <w:noProof w:val="0"/>
                <w:sz w:val="20"/>
                <w:szCs w:val="20"/>
              </w:rPr>
            </w:pPr>
            <w:r w:rsidRPr="00B9053F">
              <w:rPr>
                <w:i/>
                <w:iCs/>
                <w:noProof w:val="0"/>
                <w:sz w:val="20"/>
                <w:szCs w:val="20"/>
              </w:rPr>
              <w:t>Таблиця 6.1</w:t>
            </w:r>
          </w:p>
        </w:tc>
      </w:tr>
      <w:tr w:rsidR="00B9053F" w:rsidRPr="00B9053F" w14:paraId="7697846C" w14:textId="77777777" w:rsidTr="00B9053F">
        <w:tblPrEx>
          <w:jc w:val="center"/>
          <w:tblCellMar>
            <w:left w:w="108" w:type="dxa"/>
            <w:right w:w="108" w:type="dxa"/>
          </w:tblCellMar>
        </w:tblPrEx>
        <w:trPr>
          <w:trHeight w:val="255"/>
          <w:jc w:val="center"/>
        </w:trPr>
        <w:tc>
          <w:tcPr>
            <w:tcW w:w="539" w:type="pct"/>
            <w:gridSpan w:val="3"/>
            <w:vMerge w:val="restart"/>
            <w:tcBorders>
              <w:top w:val="single" w:sz="4" w:space="0" w:color="auto"/>
              <w:left w:val="single" w:sz="4" w:space="0" w:color="auto"/>
              <w:bottom w:val="nil"/>
              <w:right w:val="single" w:sz="4" w:space="0" w:color="auto"/>
            </w:tcBorders>
            <w:shd w:val="clear" w:color="auto" w:fill="auto"/>
            <w:vAlign w:val="center"/>
            <w:hideMark/>
          </w:tcPr>
          <w:p w14:paraId="2F2D949F" w14:textId="77777777" w:rsidR="00B9053F" w:rsidRPr="00B9053F" w:rsidRDefault="00B9053F" w:rsidP="00B9053F">
            <w:pPr>
              <w:jc w:val="center"/>
              <w:rPr>
                <w:noProof w:val="0"/>
                <w:sz w:val="20"/>
                <w:szCs w:val="20"/>
                <w:lang w:eastAsia="uk-UA"/>
              </w:rPr>
            </w:pPr>
            <w:r w:rsidRPr="00B9053F">
              <w:rPr>
                <w:noProof w:val="0"/>
                <w:sz w:val="20"/>
                <w:szCs w:val="20"/>
                <w:lang w:eastAsia="uk-UA"/>
              </w:rPr>
              <w:t>№ з/п</w:t>
            </w:r>
          </w:p>
        </w:tc>
        <w:tc>
          <w:tcPr>
            <w:tcW w:w="2430" w:type="pct"/>
            <w:gridSpan w:val="5"/>
            <w:tcBorders>
              <w:top w:val="single" w:sz="4" w:space="0" w:color="auto"/>
              <w:left w:val="nil"/>
              <w:bottom w:val="nil"/>
              <w:right w:val="nil"/>
            </w:tcBorders>
            <w:shd w:val="clear" w:color="auto" w:fill="auto"/>
            <w:vAlign w:val="center"/>
            <w:hideMark/>
          </w:tcPr>
          <w:p w14:paraId="02AB60E5" w14:textId="77777777" w:rsidR="00B9053F" w:rsidRPr="00B9053F" w:rsidRDefault="00B9053F" w:rsidP="00B9053F">
            <w:pPr>
              <w:jc w:val="center"/>
              <w:rPr>
                <w:noProof w:val="0"/>
                <w:sz w:val="20"/>
                <w:szCs w:val="20"/>
                <w:lang w:eastAsia="uk-UA"/>
              </w:rPr>
            </w:pPr>
            <w:r w:rsidRPr="00B9053F">
              <w:rPr>
                <w:noProof w:val="0"/>
                <w:sz w:val="20"/>
                <w:szCs w:val="20"/>
                <w:lang w:eastAsia="uk-UA"/>
              </w:rPr>
              <w:t>Забруднююча речовина</w:t>
            </w:r>
          </w:p>
        </w:tc>
        <w:tc>
          <w:tcPr>
            <w:tcW w:w="673"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03B0EF76" w14:textId="77777777" w:rsidR="00B9053F" w:rsidRPr="00B9053F" w:rsidRDefault="00B9053F" w:rsidP="00B9053F">
            <w:pPr>
              <w:jc w:val="center"/>
              <w:rPr>
                <w:noProof w:val="0"/>
                <w:sz w:val="20"/>
                <w:szCs w:val="20"/>
                <w:lang w:eastAsia="uk-UA"/>
              </w:rPr>
            </w:pPr>
            <w:r w:rsidRPr="00B9053F">
              <w:rPr>
                <w:noProof w:val="0"/>
                <w:sz w:val="20"/>
                <w:szCs w:val="20"/>
                <w:lang w:eastAsia="uk-UA"/>
              </w:rPr>
              <w:t>Фактичний обсяг викидів (т/рік)</w:t>
            </w:r>
          </w:p>
        </w:tc>
        <w:tc>
          <w:tcPr>
            <w:tcW w:w="702"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35DF332C" w14:textId="77777777" w:rsidR="00B9053F" w:rsidRPr="00B9053F" w:rsidRDefault="00B9053F" w:rsidP="00B9053F">
            <w:pPr>
              <w:jc w:val="center"/>
              <w:rPr>
                <w:noProof w:val="0"/>
                <w:sz w:val="20"/>
                <w:szCs w:val="20"/>
                <w:lang w:eastAsia="uk-UA"/>
              </w:rPr>
            </w:pPr>
            <w:r w:rsidRPr="00B9053F">
              <w:rPr>
                <w:noProof w:val="0"/>
                <w:sz w:val="20"/>
                <w:szCs w:val="20"/>
                <w:lang w:eastAsia="uk-UA"/>
              </w:rPr>
              <w:t>Потенційний обсяг викидів</w:t>
            </w:r>
            <w:r w:rsidRPr="00B9053F">
              <w:rPr>
                <w:noProof w:val="0"/>
                <w:sz w:val="20"/>
                <w:szCs w:val="20"/>
                <w:lang w:eastAsia="uk-UA"/>
              </w:rPr>
              <w:br/>
              <w:t>(т/рік)</w:t>
            </w:r>
          </w:p>
        </w:tc>
        <w:tc>
          <w:tcPr>
            <w:tcW w:w="654"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4EBAFD62" w14:textId="77777777" w:rsidR="00B9053F" w:rsidRPr="00B9053F" w:rsidRDefault="00B9053F" w:rsidP="00B9053F">
            <w:pPr>
              <w:jc w:val="center"/>
              <w:rPr>
                <w:noProof w:val="0"/>
                <w:sz w:val="20"/>
                <w:szCs w:val="20"/>
                <w:lang w:eastAsia="uk-UA"/>
              </w:rPr>
            </w:pPr>
            <w:r w:rsidRPr="00B9053F">
              <w:rPr>
                <w:noProof w:val="0"/>
                <w:sz w:val="20"/>
                <w:szCs w:val="20"/>
                <w:lang w:eastAsia="uk-UA"/>
              </w:rPr>
              <w:t>Порогові значення потенційних викидів для взяття на державний облік</w:t>
            </w:r>
            <w:r w:rsidRPr="00B9053F">
              <w:rPr>
                <w:noProof w:val="0"/>
                <w:sz w:val="20"/>
                <w:szCs w:val="20"/>
                <w:lang w:eastAsia="uk-UA"/>
              </w:rPr>
              <w:br/>
              <w:t>(т/рік)</w:t>
            </w:r>
          </w:p>
        </w:tc>
      </w:tr>
      <w:tr w:rsidR="00B9053F" w:rsidRPr="00B9053F" w14:paraId="11AC1309" w14:textId="77777777" w:rsidTr="00B9053F">
        <w:tblPrEx>
          <w:jc w:val="center"/>
          <w:tblCellMar>
            <w:left w:w="108" w:type="dxa"/>
            <w:right w:w="108" w:type="dxa"/>
          </w:tblCellMar>
        </w:tblPrEx>
        <w:trPr>
          <w:trHeight w:val="1875"/>
          <w:jc w:val="center"/>
        </w:trPr>
        <w:tc>
          <w:tcPr>
            <w:tcW w:w="539" w:type="pct"/>
            <w:gridSpan w:val="3"/>
            <w:vMerge/>
            <w:tcBorders>
              <w:top w:val="single" w:sz="4" w:space="0" w:color="auto"/>
              <w:left w:val="single" w:sz="4" w:space="0" w:color="auto"/>
              <w:bottom w:val="nil"/>
              <w:right w:val="single" w:sz="4" w:space="0" w:color="auto"/>
            </w:tcBorders>
            <w:vAlign w:val="center"/>
            <w:hideMark/>
          </w:tcPr>
          <w:p w14:paraId="2DC00BB0" w14:textId="77777777" w:rsidR="00B9053F" w:rsidRPr="00B9053F" w:rsidRDefault="00B9053F" w:rsidP="00B9053F">
            <w:pPr>
              <w:rPr>
                <w:noProof w:val="0"/>
                <w:sz w:val="20"/>
                <w:szCs w:val="20"/>
                <w:lang w:eastAsia="uk-UA"/>
              </w:rPr>
            </w:pPr>
          </w:p>
        </w:tc>
        <w:tc>
          <w:tcPr>
            <w:tcW w:w="394" w:type="pct"/>
            <w:gridSpan w:val="3"/>
            <w:tcBorders>
              <w:top w:val="single" w:sz="4" w:space="0" w:color="auto"/>
              <w:left w:val="nil"/>
              <w:bottom w:val="nil"/>
              <w:right w:val="single" w:sz="4" w:space="0" w:color="auto"/>
            </w:tcBorders>
            <w:shd w:val="clear" w:color="auto" w:fill="auto"/>
            <w:vAlign w:val="center"/>
            <w:hideMark/>
          </w:tcPr>
          <w:p w14:paraId="3B8D1A82" w14:textId="77777777" w:rsidR="00B9053F" w:rsidRPr="00B9053F" w:rsidRDefault="00B9053F" w:rsidP="00B9053F">
            <w:pPr>
              <w:jc w:val="center"/>
              <w:rPr>
                <w:noProof w:val="0"/>
                <w:sz w:val="20"/>
                <w:szCs w:val="20"/>
                <w:lang w:eastAsia="uk-UA"/>
              </w:rPr>
            </w:pPr>
            <w:r w:rsidRPr="00B9053F">
              <w:rPr>
                <w:noProof w:val="0"/>
                <w:sz w:val="20"/>
                <w:szCs w:val="20"/>
                <w:lang w:eastAsia="uk-UA"/>
              </w:rPr>
              <w:t>код</w:t>
            </w:r>
          </w:p>
        </w:tc>
        <w:tc>
          <w:tcPr>
            <w:tcW w:w="2036" w:type="pct"/>
            <w:gridSpan w:val="2"/>
            <w:tcBorders>
              <w:top w:val="single" w:sz="4" w:space="0" w:color="auto"/>
              <w:left w:val="nil"/>
              <w:bottom w:val="nil"/>
              <w:right w:val="nil"/>
            </w:tcBorders>
            <w:shd w:val="clear" w:color="auto" w:fill="auto"/>
            <w:vAlign w:val="center"/>
            <w:hideMark/>
          </w:tcPr>
          <w:p w14:paraId="2F3EB037" w14:textId="77777777" w:rsidR="00B9053F" w:rsidRPr="00B9053F" w:rsidRDefault="00B9053F" w:rsidP="00B9053F">
            <w:pPr>
              <w:jc w:val="center"/>
              <w:rPr>
                <w:noProof w:val="0"/>
                <w:sz w:val="20"/>
                <w:szCs w:val="20"/>
                <w:lang w:eastAsia="uk-UA"/>
              </w:rPr>
            </w:pPr>
            <w:r w:rsidRPr="00B9053F">
              <w:rPr>
                <w:noProof w:val="0"/>
                <w:sz w:val="20"/>
                <w:szCs w:val="20"/>
                <w:lang w:eastAsia="uk-UA"/>
              </w:rPr>
              <w:t>найменування</w:t>
            </w:r>
          </w:p>
        </w:tc>
        <w:tc>
          <w:tcPr>
            <w:tcW w:w="673" w:type="pct"/>
            <w:gridSpan w:val="2"/>
            <w:vMerge/>
            <w:tcBorders>
              <w:top w:val="single" w:sz="4" w:space="0" w:color="auto"/>
              <w:left w:val="single" w:sz="4" w:space="0" w:color="auto"/>
              <w:bottom w:val="nil"/>
              <w:right w:val="single" w:sz="4" w:space="0" w:color="auto"/>
            </w:tcBorders>
            <w:vAlign w:val="center"/>
            <w:hideMark/>
          </w:tcPr>
          <w:p w14:paraId="12FAF04C" w14:textId="77777777" w:rsidR="00B9053F" w:rsidRPr="00B9053F" w:rsidRDefault="00B9053F" w:rsidP="00B9053F">
            <w:pPr>
              <w:rPr>
                <w:noProof w:val="0"/>
                <w:sz w:val="20"/>
                <w:szCs w:val="20"/>
                <w:lang w:eastAsia="uk-UA"/>
              </w:rPr>
            </w:pPr>
          </w:p>
        </w:tc>
        <w:tc>
          <w:tcPr>
            <w:tcW w:w="702" w:type="pct"/>
            <w:gridSpan w:val="2"/>
            <w:vMerge/>
            <w:tcBorders>
              <w:top w:val="single" w:sz="4" w:space="0" w:color="auto"/>
              <w:left w:val="single" w:sz="4" w:space="0" w:color="auto"/>
              <w:bottom w:val="nil"/>
              <w:right w:val="single" w:sz="4" w:space="0" w:color="auto"/>
            </w:tcBorders>
            <w:vAlign w:val="center"/>
            <w:hideMark/>
          </w:tcPr>
          <w:p w14:paraId="3FE13D92" w14:textId="77777777" w:rsidR="00B9053F" w:rsidRPr="00B9053F" w:rsidRDefault="00B9053F" w:rsidP="00B9053F">
            <w:pPr>
              <w:rPr>
                <w:noProof w:val="0"/>
                <w:sz w:val="20"/>
                <w:szCs w:val="20"/>
                <w:lang w:eastAsia="uk-UA"/>
              </w:rPr>
            </w:pPr>
          </w:p>
        </w:tc>
        <w:tc>
          <w:tcPr>
            <w:tcW w:w="654" w:type="pct"/>
            <w:gridSpan w:val="2"/>
            <w:vMerge/>
            <w:tcBorders>
              <w:top w:val="single" w:sz="4" w:space="0" w:color="auto"/>
              <w:left w:val="single" w:sz="4" w:space="0" w:color="auto"/>
              <w:bottom w:val="nil"/>
              <w:right w:val="single" w:sz="4" w:space="0" w:color="auto"/>
            </w:tcBorders>
            <w:vAlign w:val="center"/>
            <w:hideMark/>
          </w:tcPr>
          <w:p w14:paraId="3F03D917" w14:textId="77777777" w:rsidR="00B9053F" w:rsidRPr="00B9053F" w:rsidRDefault="00B9053F" w:rsidP="00B9053F">
            <w:pPr>
              <w:rPr>
                <w:noProof w:val="0"/>
                <w:sz w:val="20"/>
                <w:szCs w:val="20"/>
                <w:lang w:eastAsia="uk-UA"/>
              </w:rPr>
            </w:pPr>
          </w:p>
        </w:tc>
      </w:tr>
      <w:tr w:rsidR="00B9053F" w:rsidRPr="00B9053F" w14:paraId="78477DF8" w14:textId="77777777" w:rsidTr="00B9053F">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nil"/>
              <w:right w:val="single" w:sz="4" w:space="0" w:color="auto"/>
            </w:tcBorders>
            <w:shd w:val="clear" w:color="auto" w:fill="auto"/>
            <w:vAlign w:val="center"/>
            <w:hideMark/>
          </w:tcPr>
          <w:p w14:paraId="11630548" w14:textId="77777777" w:rsidR="00B9053F" w:rsidRPr="00B9053F" w:rsidRDefault="00B9053F" w:rsidP="00B9053F">
            <w:pPr>
              <w:jc w:val="center"/>
              <w:rPr>
                <w:noProof w:val="0"/>
                <w:sz w:val="20"/>
                <w:szCs w:val="20"/>
                <w:lang w:eastAsia="uk-UA"/>
              </w:rPr>
            </w:pPr>
            <w:r w:rsidRPr="00B9053F">
              <w:rPr>
                <w:noProof w:val="0"/>
                <w:sz w:val="20"/>
                <w:szCs w:val="20"/>
                <w:lang w:eastAsia="uk-UA"/>
              </w:rPr>
              <w:t>1</w:t>
            </w:r>
          </w:p>
        </w:tc>
        <w:tc>
          <w:tcPr>
            <w:tcW w:w="394" w:type="pct"/>
            <w:gridSpan w:val="3"/>
            <w:tcBorders>
              <w:top w:val="single" w:sz="4" w:space="0" w:color="auto"/>
              <w:left w:val="nil"/>
              <w:bottom w:val="nil"/>
              <w:right w:val="single" w:sz="4" w:space="0" w:color="auto"/>
            </w:tcBorders>
            <w:shd w:val="clear" w:color="auto" w:fill="auto"/>
            <w:vAlign w:val="center"/>
            <w:hideMark/>
          </w:tcPr>
          <w:p w14:paraId="1ECE59CC" w14:textId="77777777" w:rsidR="00B9053F" w:rsidRPr="00B9053F" w:rsidRDefault="00B9053F" w:rsidP="00B9053F">
            <w:pPr>
              <w:jc w:val="center"/>
              <w:rPr>
                <w:noProof w:val="0"/>
                <w:sz w:val="20"/>
                <w:szCs w:val="20"/>
                <w:lang w:eastAsia="uk-UA"/>
              </w:rPr>
            </w:pPr>
            <w:r w:rsidRPr="00B9053F">
              <w:rPr>
                <w:noProof w:val="0"/>
                <w:sz w:val="20"/>
                <w:szCs w:val="20"/>
                <w:lang w:eastAsia="uk-UA"/>
              </w:rPr>
              <w:t>2</w:t>
            </w:r>
          </w:p>
        </w:tc>
        <w:tc>
          <w:tcPr>
            <w:tcW w:w="2036" w:type="pct"/>
            <w:gridSpan w:val="2"/>
            <w:tcBorders>
              <w:top w:val="single" w:sz="4" w:space="0" w:color="auto"/>
              <w:left w:val="nil"/>
              <w:bottom w:val="nil"/>
              <w:right w:val="nil"/>
            </w:tcBorders>
            <w:shd w:val="clear" w:color="auto" w:fill="auto"/>
            <w:vAlign w:val="center"/>
            <w:hideMark/>
          </w:tcPr>
          <w:p w14:paraId="6D57BB40" w14:textId="77777777" w:rsidR="00B9053F" w:rsidRPr="00B9053F" w:rsidRDefault="00B9053F" w:rsidP="00B9053F">
            <w:pPr>
              <w:jc w:val="center"/>
              <w:rPr>
                <w:noProof w:val="0"/>
                <w:sz w:val="20"/>
                <w:szCs w:val="20"/>
                <w:lang w:eastAsia="uk-UA"/>
              </w:rPr>
            </w:pPr>
            <w:r w:rsidRPr="00B9053F">
              <w:rPr>
                <w:noProof w:val="0"/>
                <w:sz w:val="20"/>
                <w:szCs w:val="20"/>
                <w:lang w:eastAsia="uk-UA"/>
              </w:rPr>
              <w:t>3</w:t>
            </w:r>
          </w:p>
        </w:tc>
        <w:tc>
          <w:tcPr>
            <w:tcW w:w="673" w:type="pct"/>
            <w:gridSpan w:val="2"/>
            <w:tcBorders>
              <w:top w:val="single" w:sz="4" w:space="0" w:color="auto"/>
              <w:left w:val="single" w:sz="4" w:space="0" w:color="auto"/>
              <w:bottom w:val="nil"/>
              <w:right w:val="single" w:sz="4" w:space="0" w:color="auto"/>
            </w:tcBorders>
            <w:shd w:val="clear" w:color="auto" w:fill="auto"/>
            <w:vAlign w:val="center"/>
            <w:hideMark/>
          </w:tcPr>
          <w:p w14:paraId="59B785C7" w14:textId="77777777" w:rsidR="00B9053F" w:rsidRPr="00B9053F" w:rsidRDefault="00B9053F" w:rsidP="00B9053F">
            <w:pPr>
              <w:jc w:val="center"/>
              <w:rPr>
                <w:noProof w:val="0"/>
                <w:sz w:val="20"/>
                <w:szCs w:val="20"/>
                <w:lang w:eastAsia="uk-UA"/>
              </w:rPr>
            </w:pPr>
            <w:r w:rsidRPr="00B9053F">
              <w:rPr>
                <w:noProof w:val="0"/>
                <w:sz w:val="20"/>
                <w:szCs w:val="20"/>
                <w:lang w:eastAsia="uk-UA"/>
              </w:rPr>
              <w:t>4</w:t>
            </w:r>
          </w:p>
        </w:tc>
        <w:tc>
          <w:tcPr>
            <w:tcW w:w="702" w:type="pct"/>
            <w:gridSpan w:val="2"/>
            <w:tcBorders>
              <w:top w:val="single" w:sz="4" w:space="0" w:color="auto"/>
              <w:left w:val="nil"/>
              <w:bottom w:val="nil"/>
              <w:right w:val="single" w:sz="4" w:space="0" w:color="auto"/>
            </w:tcBorders>
            <w:shd w:val="clear" w:color="auto" w:fill="auto"/>
            <w:vAlign w:val="center"/>
            <w:hideMark/>
          </w:tcPr>
          <w:p w14:paraId="70940320" w14:textId="77777777" w:rsidR="00B9053F" w:rsidRPr="00B9053F" w:rsidRDefault="00B9053F" w:rsidP="00B9053F">
            <w:pPr>
              <w:jc w:val="center"/>
              <w:rPr>
                <w:noProof w:val="0"/>
                <w:sz w:val="20"/>
                <w:szCs w:val="20"/>
                <w:lang w:eastAsia="uk-UA"/>
              </w:rPr>
            </w:pPr>
            <w:r w:rsidRPr="00B9053F">
              <w:rPr>
                <w:noProof w:val="0"/>
                <w:sz w:val="20"/>
                <w:szCs w:val="20"/>
                <w:lang w:eastAsia="uk-UA"/>
              </w:rPr>
              <w:t>5</w:t>
            </w:r>
          </w:p>
        </w:tc>
        <w:tc>
          <w:tcPr>
            <w:tcW w:w="654" w:type="pct"/>
            <w:gridSpan w:val="2"/>
            <w:tcBorders>
              <w:top w:val="single" w:sz="4" w:space="0" w:color="auto"/>
              <w:left w:val="nil"/>
              <w:bottom w:val="nil"/>
              <w:right w:val="single" w:sz="4" w:space="0" w:color="auto"/>
            </w:tcBorders>
            <w:shd w:val="clear" w:color="auto" w:fill="auto"/>
            <w:vAlign w:val="center"/>
            <w:hideMark/>
          </w:tcPr>
          <w:p w14:paraId="7948C8AD" w14:textId="77777777" w:rsidR="00B9053F" w:rsidRPr="00B9053F" w:rsidRDefault="00B9053F" w:rsidP="00B9053F">
            <w:pPr>
              <w:jc w:val="center"/>
              <w:rPr>
                <w:noProof w:val="0"/>
                <w:sz w:val="20"/>
                <w:szCs w:val="20"/>
                <w:lang w:eastAsia="uk-UA"/>
              </w:rPr>
            </w:pPr>
            <w:r w:rsidRPr="00B9053F">
              <w:rPr>
                <w:noProof w:val="0"/>
                <w:sz w:val="20"/>
                <w:szCs w:val="20"/>
                <w:lang w:eastAsia="uk-UA"/>
              </w:rPr>
              <w:t>6</w:t>
            </w:r>
          </w:p>
        </w:tc>
      </w:tr>
      <w:tr w:rsidR="00B9053F" w:rsidRPr="00B9053F" w14:paraId="5EED6137" w14:textId="77777777" w:rsidTr="00B9053F">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88D4D" w14:textId="77777777" w:rsidR="00B9053F" w:rsidRPr="00B9053F" w:rsidRDefault="00B9053F" w:rsidP="00B9053F">
            <w:pPr>
              <w:jc w:val="center"/>
              <w:rPr>
                <w:noProof w:val="0"/>
                <w:sz w:val="20"/>
                <w:szCs w:val="20"/>
                <w:lang w:eastAsia="uk-UA"/>
              </w:rPr>
            </w:pPr>
            <w:r w:rsidRPr="00B9053F">
              <w:rPr>
                <w:sz w:val="20"/>
                <w:szCs w:val="20"/>
              </w:rPr>
              <w:t>1</w:t>
            </w:r>
          </w:p>
        </w:tc>
        <w:tc>
          <w:tcPr>
            <w:tcW w:w="394" w:type="pct"/>
            <w:gridSpan w:val="3"/>
            <w:tcBorders>
              <w:top w:val="single" w:sz="4" w:space="0" w:color="auto"/>
              <w:left w:val="nil"/>
              <w:bottom w:val="single" w:sz="4" w:space="0" w:color="auto"/>
              <w:right w:val="single" w:sz="4" w:space="0" w:color="auto"/>
            </w:tcBorders>
            <w:shd w:val="clear" w:color="auto" w:fill="auto"/>
            <w:vAlign w:val="center"/>
            <w:hideMark/>
          </w:tcPr>
          <w:p w14:paraId="6811A6B3" w14:textId="77777777" w:rsidR="00B9053F" w:rsidRPr="00B9053F" w:rsidRDefault="00B9053F" w:rsidP="00B9053F">
            <w:pPr>
              <w:jc w:val="center"/>
              <w:rPr>
                <w:noProof w:val="0"/>
                <w:sz w:val="20"/>
                <w:szCs w:val="20"/>
                <w:lang w:eastAsia="uk-UA"/>
              </w:rPr>
            </w:pPr>
            <w:r w:rsidRPr="00B9053F">
              <w:rPr>
                <w:sz w:val="20"/>
                <w:szCs w:val="20"/>
              </w:rPr>
              <w:t>06000</w:t>
            </w:r>
          </w:p>
        </w:tc>
        <w:tc>
          <w:tcPr>
            <w:tcW w:w="2036" w:type="pct"/>
            <w:gridSpan w:val="2"/>
            <w:tcBorders>
              <w:top w:val="single" w:sz="4" w:space="0" w:color="auto"/>
              <w:left w:val="nil"/>
              <w:bottom w:val="single" w:sz="4" w:space="0" w:color="auto"/>
              <w:right w:val="single" w:sz="4" w:space="0" w:color="auto"/>
            </w:tcBorders>
            <w:shd w:val="clear" w:color="auto" w:fill="auto"/>
            <w:vAlign w:val="center"/>
            <w:hideMark/>
          </w:tcPr>
          <w:p w14:paraId="0835182B" w14:textId="77777777" w:rsidR="00B9053F" w:rsidRPr="00B9053F" w:rsidRDefault="00B9053F" w:rsidP="00B9053F">
            <w:pPr>
              <w:jc w:val="center"/>
              <w:rPr>
                <w:noProof w:val="0"/>
                <w:sz w:val="20"/>
                <w:szCs w:val="20"/>
                <w:lang w:eastAsia="uk-UA"/>
              </w:rPr>
            </w:pPr>
            <w:r w:rsidRPr="00B9053F">
              <w:rPr>
                <w:sz w:val="20"/>
                <w:szCs w:val="20"/>
              </w:rPr>
              <w:t>Оксид вуглецю</w:t>
            </w:r>
          </w:p>
        </w:tc>
        <w:tc>
          <w:tcPr>
            <w:tcW w:w="673" w:type="pct"/>
            <w:gridSpan w:val="2"/>
            <w:tcBorders>
              <w:top w:val="single" w:sz="4" w:space="0" w:color="auto"/>
              <w:left w:val="nil"/>
              <w:bottom w:val="single" w:sz="4" w:space="0" w:color="auto"/>
              <w:right w:val="single" w:sz="4" w:space="0" w:color="auto"/>
            </w:tcBorders>
            <w:shd w:val="clear" w:color="auto" w:fill="auto"/>
            <w:noWrap/>
            <w:vAlign w:val="center"/>
            <w:hideMark/>
          </w:tcPr>
          <w:p w14:paraId="77ECD5C0" w14:textId="77777777" w:rsidR="00B9053F" w:rsidRPr="00B9053F" w:rsidRDefault="00B9053F" w:rsidP="00B9053F">
            <w:pPr>
              <w:jc w:val="center"/>
              <w:rPr>
                <w:noProof w:val="0"/>
                <w:sz w:val="20"/>
                <w:szCs w:val="20"/>
                <w:lang w:eastAsia="uk-UA"/>
              </w:rPr>
            </w:pPr>
            <w:r w:rsidRPr="00B9053F">
              <w:rPr>
                <w:color w:val="000000"/>
                <w:sz w:val="20"/>
                <w:szCs w:val="20"/>
              </w:rPr>
              <w:t>4,070395</w:t>
            </w:r>
          </w:p>
        </w:tc>
        <w:tc>
          <w:tcPr>
            <w:tcW w:w="7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53D1266D" w14:textId="77777777" w:rsidR="00B9053F" w:rsidRPr="00B9053F" w:rsidRDefault="00B9053F" w:rsidP="00B9053F">
            <w:pPr>
              <w:jc w:val="center"/>
              <w:rPr>
                <w:noProof w:val="0"/>
                <w:sz w:val="20"/>
                <w:szCs w:val="20"/>
                <w:lang w:eastAsia="uk-UA"/>
              </w:rPr>
            </w:pPr>
            <w:r w:rsidRPr="00B9053F">
              <w:rPr>
                <w:color w:val="000000"/>
                <w:sz w:val="20"/>
                <w:szCs w:val="20"/>
              </w:rPr>
              <w:t>4,070395</w:t>
            </w:r>
          </w:p>
        </w:tc>
        <w:tc>
          <w:tcPr>
            <w:tcW w:w="654" w:type="pct"/>
            <w:gridSpan w:val="2"/>
            <w:tcBorders>
              <w:top w:val="single" w:sz="4" w:space="0" w:color="auto"/>
              <w:left w:val="nil"/>
              <w:bottom w:val="single" w:sz="4" w:space="0" w:color="auto"/>
              <w:right w:val="single" w:sz="4" w:space="0" w:color="auto"/>
            </w:tcBorders>
            <w:shd w:val="clear" w:color="auto" w:fill="auto"/>
            <w:noWrap/>
            <w:vAlign w:val="center"/>
            <w:hideMark/>
          </w:tcPr>
          <w:p w14:paraId="19BC1138" w14:textId="77777777" w:rsidR="00B9053F" w:rsidRPr="00B9053F" w:rsidRDefault="00B9053F" w:rsidP="00B9053F">
            <w:pPr>
              <w:jc w:val="center"/>
              <w:rPr>
                <w:noProof w:val="0"/>
                <w:sz w:val="20"/>
                <w:szCs w:val="20"/>
                <w:lang w:eastAsia="uk-UA"/>
              </w:rPr>
            </w:pPr>
            <w:r w:rsidRPr="00B9053F">
              <w:rPr>
                <w:sz w:val="20"/>
                <w:szCs w:val="20"/>
              </w:rPr>
              <w:t>1,5</w:t>
            </w:r>
          </w:p>
        </w:tc>
      </w:tr>
      <w:tr w:rsidR="00B9053F" w:rsidRPr="00B9053F" w14:paraId="0891DE9A" w14:textId="77777777" w:rsidTr="00B9053F">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53B76CF2" w14:textId="77777777" w:rsidR="00B9053F" w:rsidRPr="00B9053F" w:rsidRDefault="00B9053F" w:rsidP="00B9053F">
            <w:pPr>
              <w:jc w:val="center"/>
              <w:rPr>
                <w:noProof w:val="0"/>
                <w:sz w:val="20"/>
                <w:szCs w:val="20"/>
                <w:lang w:eastAsia="uk-UA"/>
              </w:rPr>
            </w:pPr>
            <w:r w:rsidRPr="00B9053F">
              <w:rPr>
                <w:sz w:val="20"/>
                <w:szCs w:val="20"/>
              </w:rPr>
              <w:t>2</w:t>
            </w:r>
          </w:p>
        </w:tc>
        <w:tc>
          <w:tcPr>
            <w:tcW w:w="394" w:type="pct"/>
            <w:gridSpan w:val="3"/>
            <w:tcBorders>
              <w:top w:val="nil"/>
              <w:left w:val="nil"/>
              <w:bottom w:val="single" w:sz="4" w:space="0" w:color="auto"/>
              <w:right w:val="single" w:sz="4" w:space="0" w:color="auto"/>
            </w:tcBorders>
            <w:shd w:val="clear" w:color="auto" w:fill="auto"/>
            <w:vAlign w:val="center"/>
            <w:hideMark/>
          </w:tcPr>
          <w:p w14:paraId="3EDB6452" w14:textId="77777777" w:rsidR="00B9053F" w:rsidRPr="00B9053F" w:rsidRDefault="00B9053F" w:rsidP="00B9053F">
            <w:pPr>
              <w:jc w:val="center"/>
              <w:rPr>
                <w:noProof w:val="0"/>
                <w:sz w:val="20"/>
                <w:szCs w:val="20"/>
                <w:lang w:eastAsia="uk-UA"/>
              </w:rPr>
            </w:pPr>
            <w:r w:rsidRPr="00B9053F">
              <w:rPr>
                <w:sz w:val="20"/>
                <w:szCs w:val="20"/>
              </w:rPr>
              <w:t>07000</w:t>
            </w:r>
          </w:p>
        </w:tc>
        <w:tc>
          <w:tcPr>
            <w:tcW w:w="2036" w:type="pct"/>
            <w:gridSpan w:val="2"/>
            <w:tcBorders>
              <w:top w:val="nil"/>
              <w:left w:val="nil"/>
              <w:bottom w:val="single" w:sz="4" w:space="0" w:color="auto"/>
              <w:right w:val="nil"/>
            </w:tcBorders>
            <w:shd w:val="clear" w:color="auto" w:fill="auto"/>
            <w:vAlign w:val="center"/>
            <w:hideMark/>
          </w:tcPr>
          <w:p w14:paraId="01A4608E" w14:textId="77777777" w:rsidR="00B9053F" w:rsidRPr="00B9053F" w:rsidRDefault="00B9053F" w:rsidP="00B9053F">
            <w:pPr>
              <w:jc w:val="center"/>
              <w:rPr>
                <w:noProof w:val="0"/>
                <w:sz w:val="20"/>
                <w:szCs w:val="20"/>
                <w:lang w:eastAsia="uk-UA"/>
              </w:rPr>
            </w:pPr>
            <w:r w:rsidRPr="00B9053F">
              <w:rPr>
                <w:sz w:val="20"/>
                <w:szCs w:val="20"/>
              </w:rPr>
              <w:t>Вуглецю діоксид</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1A18D4FF" w14:textId="77777777" w:rsidR="00B9053F" w:rsidRPr="00B9053F" w:rsidRDefault="00B9053F" w:rsidP="00B9053F">
            <w:pPr>
              <w:jc w:val="center"/>
              <w:rPr>
                <w:noProof w:val="0"/>
                <w:sz w:val="20"/>
                <w:szCs w:val="20"/>
                <w:lang w:eastAsia="uk-UA"/>
              </w:rPr>
            </w:pPr>
            <w:r w:rsidRPr="00B9053F">
              <w:rPr>
                <w:color w:val="000000"/>
                <w:sz w:val="20"/>
                <w:szCs w:val="20"/>
              </w:rPr>
              <w:t>30,474830</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45AFF0F6" w14:textId="77777777" w:rsidR="00B9053F" w:rsidRPr="00B9053F" w:rsidRDefault="00B9053F" w:rsidP="00B9053F">
            <w:pPr>
              <w:jc w:val="center"/>
              <w:rPr>
                <w:noProof w:val="0"/>
                <w:sz w:val="20"/>
                <w:szCs w:val="20"/>
                <w:lang w:eastAsia="uk-UA"/>
              </w:rPr>
            </w:pPr>
            <w:r w:rsidRPr="00B9053F">
              <w:rPr>
                <w:color w:val="000000"/>
                <w:sz w:val="20"/>
                <w:szCs w:val="20"/>
              </w:rPr>
              <w:t>30,474830</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09BBE6CC" w14:textId="77777777" w:rsidR="00B9053F" w:rsidRPr="00B9053F" w:rsidRDefault="00B9053F" w:rsidP="00B9053F">
            <w:pPr>
              <w:jc w:val="center"/>
              <w:rPr>
                <w:noProof w:val="0"/>
                <w:sz w:val="20"/>
                <w:szCs w:val="20"/>
                <w:lang w:eastAsia="uk-UA"/>
              </w:rPr>
            </w:pPr>
            <w:r w:rsidRPr="00B9053F">
              <w:rPr>
                <w:sz w:val="20"/>
                <w:szCs w:val="20"/>
              </w:rPr>
              <w:t>500</w:t>
            </w:r>
          </w:p>
        </w:tc>
      </w:tr>
      <w:tr w:rsidR="00B9053F" w:rsidRPr="00B9053F" w14:paraId="79321E67" w14:textId="77777777" w:rsidTr="00B9053F">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5F158027" w14:textId="77777777" w:rsidR="00B9053F" w:rsidRPr="00B9053F" w:rsidRDefault="00B9053F" w:rsidP="00B9053F">
            <w:pPr>
              <w:jc w:val="center"/>
              <w:rPr>
                <w:noProof w:val="0"/>
                <w:sz w:val="20"/>
                <w:szCs w:val="20"/>
                <w:lang w:eastAsia="uk-UA"/>
              </w:rPr>
            </w:pPr>
            <w:r w:rsidRPr="00B9053F">
              <w:rPr>
                <w:sz w:val="20"/>
                <w:szCs w:val="20"/>
              </w:rPr>
              <w:t>3</w:t>
            </w:r>
          </w:p>
        </w:tc>
        <w:tc>
          <w:tcPr>
            <w:tcW w:w="394" w:type="pct"/>
            <w:gridSpan w:val="3"/>
            <w:tcBorders>
              <w:top w:val="nil"/>
              <w:left w:val="nil"/>
              <w:bottom w:val="single" w:sz="4" w:space="0" w:color="auto"/>
              <w:right w:val="single" w:sz="4" w:space="0" w:color="auto"/>
            </w:tcBorders>
            <w:shd w:val="clear" w:color="auto" w:fill="auto"/>
            <w:vAlign w:val="center"/>
            <w:hideMark/>
          </w:tcPr>
          <w:p w14:paraId="56E23993" w14:textId="77777777" w:rsidR="00B9053F" w:rsidRPr="00B9053F" w:rsidRDefault="00B9053F" w:rsidP="00B9053F">
            <w:pPr>
              <w:jc w:val="center"/>
              <w:rPr>
                <w:noProof w:val="0"/>
                <w:sz w:val="20"/>
                <w:szCs w:val="20"/>
                <w:lang w:eastAsia="uk-UA"/>
              </w:rPr>
            </w:pPr>
            <w:r w:rsidRPr="00B9053F">
              <w:rPr>
                <w:sz w:val="20"/>
                <w:szCs w:val="20"/>
              </w:rPr>
              <w:t>12000</w:t>
            </w:r>
          </w:p>
        </w:tc>
        <w:tc>
          <w:tcPr>
            <w:tcW w:w="2036" w:type="pct"/>
            <w:gridSpan w:val="2"/>
            <w:tcBorders>
              <w:top w:val="nil"/>
              <w:left w:val="nil"/>
              <w:bottom w:val="single" w:sz="4" w:space="0" w:color="auto"/>
              <w:right w:val="single" w:sz="4" w:space="0" w:color="auto"/>
            </w:tcBorders>
            <w:shd w:val="clear" w:color="auto" w:fill="auto"/>
            <w:vAlign w:val="center"/>
            <w:hideMark/>
          </w:tcPr>
          <w:p w14:paraId="3FC79B56" w14:textId="77777777" w:rsidR="00B9053F" w:rsidRPr="00B9053F" w:rsidRDefault="00B9053F" w:rsidP="00B9053F">
            <w:pPr>
              <w:jc w:val="center"/>
              <w:rPr>
                <w:noProof w:val="0"/>
                <w:sz w:val="20"/>
                <w:szCs w:val="20"/>
                <w:lang w:eastAsia="uk-UA"/>
              </w:rPr>
            </w:pPr>
            <w:r w:rsidRPr="00B9053F">
              <w:rPr>
                <w:sz w:val="20"/>
                <w:szCs w:val="20"/>
              </w:rPr>
              <w:t>Метан</w:t>
            </w:r>
          </w:p>
        </w:tc>
        <w:tc>
          <w:tcPr>
            <w:tcW w:w="673" w:type="pct"/>
            <w:gridSpan w:val="2"/>
            <w:tcBorders>
              <w:top w:val="nil"/>
              <w:left w:val="nil"/>
              <w:bottom w:val="single" w:sz="4" w:space="0" w:color="auto"/>
              <w:right w:val="single" w:sz="4" w:space="0" w:color="auto"/>
            </w:tcBorders>
            <w:shd w:val="clear" w:color="auto" w:fill="auto"/>
            <w:noWrap/>
            <w:vAlign w:val="center"/>
            <w:hideMark/>
          </w:tcPr>
          <w:p w14:paraId="679F1166" w14:textId="77777777" w:rsidR="00B9053F" w:rsidRPr="00B9053F" w:rsidRDefault="00B9053F" w:rsidP="00B9053F">
            <w:pPr>
              <w:jc w:val="center"/>
              <w:rPr>
                <w:noProof w:val="0"/>
                <w:sz w:val="20"/>
                <w:szCs w:val="20"/>
                <w:lang w:eastAsia="uk-UA"/>
              </w:rPr>
            </w:pPr>
            <w:r w:rsidRPr="00B9053F">
              <w:rPr>
                <w:color w:val="000000"/>
                <w:sz w:val="20"/>
                <w:szCs w:val="20"/>
              </w:rPr>
              <w:t>0,001483</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5C6B6A1E" w14:textId="77777777" w:rsidR="00B9053F" w:rsidRPr="00B9053F" w:rsidRDefault="00B9053F" w:rsidP="00B9053F">
            <w:pPr>
              <w:jc w:val="center"/>
              <w:rPr>
                <w:noProof w:val="0"/>
                <w:sz w:val="20"/>
                <w:szCs w:val="20"/>
                <w:lang w:eastAsia="uk-UA"/>
              </w:rPr>
            </w:pPr>
            <w:r w:rsidRPr="00B9053F">
              <w:rPr>
                <w:color w:val="000000"/>
                <w:sz w:val="20"/>
                <w:szCs w:val="20"/>
              </w:rPr>
              <w:t>0,001483</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1FD2E89A" w14:textId="77777777" w:rsidR="00B9053F" w:rsidRPr="00B9053F" w:rsidRDefault="00B9053F" w:rsidP="00B9053F">
            <w:pPr>
              <w:jc w:val="center"/>
              <w:rPr>
                <w:noProof w:val="0"/>
                <w:sz w:val="20"/>
                <w:szCs w:val="20"/>
                <w:lang w:eastAsia="uk-UA"/>
              </w:rPr>
            </w:pPr>
            <w:r w:rsidRPr="00B9053F">
              <w:rPr>
                <w:sz w:val="20"/>
                <w:szCs w:val="20"/>
              </w:rPr>
              <w:t>10</w:t>
            </w:r>
          </w:p>
        </w:tc>
      </w:tr>
      <w:tr w:rsidR="00B9053F" w:rsidRPr="00B9053F" w14:paraId="74D963B2" w14:textId="77777777" w:rsidTr="00B9053F">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12C55A0B" w14:textId="77777777" w:rsidR="00B9053F" w:rsidRPr="00B9053F" w:rsidRDefault="00B9053F" w:rsidP="00B9053F">
            <w:pPr>
              <w:jc w:val="center"/>
              <w:rPr>
                <w:sz w:val="20"/>
                <w:szCs w:val="20"/>
              </w:rPr>
            </w:pPr>
            <w:r w:rsidRPr="00B9053F">
              <w:rPr>
                <w:sz w:val="20"/>
                <w:szCs w:val="20"/>
              </w:rPr>
              <w:t>4</w:t>
            </w:r>
          </w:p>
        </w:tc>
        <w:tc>
          <w:tcPr>
            <w:tcW w:w="394" w:type="pct"/>
            <w:gridSpan w:val="3"/>
            <w:tcBorders>
              <w:top w:val="nil"/>
              <w:left w:val="nil"/>
              <w:bottom w:val="single" w:sz="4" w:space="0" w:color="auto"/>
              <w:right w:val="single" w:sz="4" w:space="0" w:color="auto"/>
            </w:tcBorders>
            <w:shd w:val="clear" w:color="auto" w:fill="auto"/>
            <w:vAlign w:val="center"/>
          </w:tcPr>
          <w:p w14:paraId="381C1EF4" w14:textId="77777777" w:rsidR="00B9053F" w:rsidRPr="00B9053F" w:rsidRDefault="00B9053F" w:rsidP="00B9053F">
            <w:pPr>
              <w:jc w:val="center"/>
              <w:rPr>
                <w:sz w:val="20"/>
                <w:szCs w:val="20"/>
              </w:rPr>
            </w:pPr>
            <w:r w:rsidRPr="00B9053F">
              <w:rPr>
                <w:sz w:val="20"/>
                <w:szCs w:val="20"/>
              </w:rPr>
              <w:t>03000</w:t>
            </w:r>
          </w:p>
        </w:tc>
        <w:tc>
          <w:tcPr>
            <w:tcW w:w="2036" w:type="pct"/>
            <w:gridSpan w:val="2"/>
            <w:tcBorders>
              <w:top w:val="nil"/>
              <w:left w:val="nil"/>
              <w:bottom w:val="single" w:sz="4" w:space="0" w:color="auto"/>
              <w:right w:val="single" w:sz="4" w:space="0" w:color="auto"/>
            </w:tcBorders>
            <w:shd w:val="clear" w:color="auto" w:fill="auto"/>
            <w:vAlign w:val="center"/>
          </w:tcPr>
          <w:p w14:paraId="29DC5101" w14:textId="77777777" w:rsidR="00B9053F" w:rsidRPr="00B9053F" w:rsidRDefault="00B9053F" w:rsidP="00B9053F">
            <w:pPr>
              <w:jc w:val="center"/>
              <w:rPr>
                <w:sz w:val="20"/>
                <w:szCs w:val="20"/>
              </w:rPr>
            </w:pPr>
            <w:r w:rsidRPr="00B9053F">
              <w:rPr>
                <w:sz w:val="20"/>
                <w:szCs w:val="20"/>
              </w:rPr>
              <w:t>Суспендовані частинки, недиференційовані за складом</w:t>
            </w:r>
          </w:p>
        </w:tc>
        <w:tc>
          <w:tcPr>
            <w:tcW w:w="673" w:type="pct"/>
            <w:gridSpan w:val="2"/>
            <w:tcBorders>
              <w:top w:val="nil"/>
              <w:left w:val="nil"/>
              <w:bottom w:val="single" w:sz="4" w:space="0" w:color="auto"/>
              <w:right w:val="single" w:sz="4" w:space="0" w:color="auto"/>
            </w:tcBorders>
            <w:shd w:val="clear" w:color="auto" w:fill="auto"/>
            <w:noWrap/>
            <w:vAlign w:val="center"/>
          </w:tcPr>
          <w:p w14:paraId="041C6F74" w14:textId="77777777" w:rsidR="00B9053F" w:rsidRPr="00B9053F" w:rsidRDefault="00B9053F" w:rsidP="00B9053F">
            <w:pPr>
              <w:jc w:val="center"/>
              <w:rPr>
                <w:sz w:val="20"/>
                <w:szCs w:val="20"/>
              </w:rPr>
            </w:pPr>
            <w:r w:rsidRPr="00B9053F">
              <w:rPr>
                <w:color w:val="000000"/>
                <w:sz w:val="20"/>
                <w:szCs w:val="20"/>
              </w:rPr>
              <w:t>0,084420</w:t>
            </w:r>
          </w:p>
        </w:tc>
        <w:tc>
          <w:tcPr>
            <w:tcW w:w="702" w:type="pct"/>
            <w:gridSpan w:val="2"/>
            <w:tcBorders>
              <w:top w:val="nil"/>
              <w:left w:val="nil"/>
              <w:bottom w:val="single" w:sz="4" w:space="0" w:color="auto"/>
              <w:right w:val="single" w:sz="4" w:space="0" w:color="auto"/>
            </w:tcBorders>
            <w:shd w:val="clear" w:color="auto" w:fill="auto"/>
            <w:noWrap/>
            <w:vAlign w:val="center"/>
          </w:tcPr>
          <w:p w14:paraId="51EC71AF" w14:textId="77777777" w:rsidR="00B9053F" w:rsidRPr="00B9053F" w:rsidRDefault="00B9053F" w:rsidP="00B9053F">
            <w:pPr>
              <w:jc w:val="center"/>
              <w:rPr>
                <w:sz w:val="20"/>
                <w:szCs w:val="20"/>
              </w:rPr>
            </w:pPr>
            <w:r w:rsidRPr="00B9053F">
              <w:rPr>
                <w:color w:val="000000"/>
                <w:sz w:val="20"/>
                <w:szCs w:val="20"/>
              </w:rPr>
              <w:t>0,084420</w:t>
            </w:r>
          </w:p>
        </w:tc>
        <w:tc>
          <w:tcPr>
            <w:tcW w:w="654" w:type="pct"/>
            <w:gridSpan w:val="2"/>
            <w:tcBorders>
              <w:top w:val="nil"/>
              <w:left w:val="nil"/>
              <w:bottom w:val="single" w:sz="4" w:space="0" w:color="auto"/>
              <w:right w:val="single" w:sz="4" w:space="0" w:color="auto"/>
            </w:tcBorders>
            <w:shd w:val="clear" w:color="auto" w:fill="auto"/>
            <w:noWrap/>
            <w:vAlign w:val="center"/>
          </w:tcPr>
          <w:p w14:paraId="76D2176B" w14:textId="77777777" w:rsidR="00B9053F" w:rsidRPr="00B9053F" w:rsidRDefault="00B9053F" w:rsidP="00B9053F">
            <w:pPr>
              <w:jc w:val="center"/>
              <w:rPr>
                <w:sz w:val="20"/>
                <w:szCs w:val="20"/>
              </w:rPr>
            </w:pPr>
            <w:r w:rsidRPr="00B9053F">
              <w:rPr>
                <w:sz w:val="20"/>
                <w:szCs w:val="20"/>
              </w:rPr>
              <w:t>3</w:t>
            </w:r>
          </w:p>
        </w:tc>
      </w:tr>
      <w:tr w:rsidR="00B9053F" w:rsidRPr="00B9053F" w14:paraId="680142F8" w14:textId="77777777" w:rsidTr="00B9053F">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52D29F5F" w14:textId="77777777" w:rsidR="00B9053F" w:rsidRPr="00B9053F" w:rsidRDefault="00B9053F" w:rsidP="00B9053F">
            <w:pPr>
              <w:jc w:val="center"/>
              <w:rPr>
                <w:noProof w:val="0"/>
                <w:sz w:val="20"/>
                <w:szCs w:val="20"/>
                <w:lang w:eastAsia="uk-UA"/>
              </w:rPr>
            </w:pPr>
            <w:r w:rsidRPr="00B9053F">
              <w:rPr>
                <w:sz w:val="20"/>
                <w:szCs w:val="20"/>
              </w:rPr>
              <w:t>5</w:t>
            </w:r>
          </w:p>
        </w:tc>
        <w:tc>
          <w:tcPr>
            <w:tcW w:w="394" w:type="pct"/>
            <w:gridSpan w:val="3"/>
            <w:tcBorders>
              <w:top w:val="nil"/>
              <w:left w:val="nil"/>
              <w:bottom w:val="single" w:sz="4" w:space="0" w:color="auto"/>
              <w:right w:val="single" w:sz="4" w:space="0" w:color="auto"/>
            </w:tcBorders>
            <w:shd w:val="clear" w:color="auto" w:fill="auto"/>
            <w:vAlign w:val="center"/>
          </w:tcPr>
          <w:p w14:paraId="7538D527" w14:textId="77777777" w:rsidR="00B9053F" w:rsidRPr="00B9053F" w:rsidRDefault="00B9053F" w:rsidP="00B9053F">
            <w:pPr>
              <w:jc w:val="center"/>
              <w:rPr>
                <w:noProof w:val="0"/>
                <w:sz w:val="20"/>
                <w:szCs w:val="20"/>
                <w:lang w:eastAsia="uk-UA"/>
              </w:rPr>
            </w:pPr>
            <w:r w:rsidRPr="00B9053F">
              <w:rPr>
                <w:sz w:val="20"/>
                <w:szCs w:val="20"/>
              </w:rPr>
              <w:t>04001</w:t>
            </w:r>
          </w:p>
        </w:tc>
        <w:tc>
          <w:tcPr>
            <w:tcW w:w="2036" w:type="pct"/>
            <w:gridSpan w:val="2"/>
            <w:tcBorders>
              <w:top w:val="nil"/>
              <w:left w:val="nil"/>
              <w:bottom w:val="single" w:sz="4" w:space="0" w:color="auto"/>
              <w:right w:val="nil"/>
            </w:tcBorders>
            <w:shd w:val="clear" w:color="auto" w:fill="auto"/>
            <w:vAlign w:val="center"/>
          </w:tcPr>
          <w:p w14:paraId="20562A9D" w14:textId="77777777" w:rsidR="00B9053F" w:rsidRPr="00B9053F" w:rsidRDefault="00B9053F" w:rsidP="00B9053F">
            <w:pPr>
              <w:jc w:val="center"/>
              <w:rPr>
                <w:noProof w:val="0"/>
                <w:sz w:val="20"/>
                <w:szCs w:val="20"/>
                <w:lang w:eastAsia="uk-UA"/>
              </w:rPr>
            </w:pPr>
            <w:r w:rsidRPr="00B9053F">
              <w:rPr>
                <w:sz w:val="20"/>
                <w:szCs w:val="20"/>
              </w:rPr>
              <w:t>Оксиди азоту (оксид та діоксид азоту) у перерахунку на діоксид азоту</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24AD7CD0" w14:textId="77777777" w:rsidR="00B9053F" w:rsidRPr="00B9053F" w:rsidRDefault="00B9053F" w:rsidP="00B9053F">
            <w:pPr>
              <w:jc w:val="center"/>
              <w:rPr>
                <w:noProof w:val="0"/>
                <w:sz w:val="20"/>
                <w:szCs w:val="20"/>
                <w:lang w:eastAsia="uk-UA"/>
              </w:rPr>
            </w:pPr>
            <w:r w:rsidRPr="00B9053F">
              <w:rPr>
                <w:color w:val="000000"/>
                <w:sz w:val="20"/>
                <w:szCs w:val="20"/>
              </w:rPr>
              <w:t>0,040970</w:t>
            </w:r>
          </w:p>
        </w:tc>
        <w:tc>
          <w:tcPr>
            <w:tcW w:w="702" w:type="pct"/>
            <w:gridSpan w:val="2"/>
            <w:tcBorders>
              <w:top w:val="nil"/>
              <w:left w:val="nil"/>
              <w:bottom w:val="single" w:sz="4" w:space="0" w:color="auto"/>
              <w:right w:val="single" w:sz="4" w:space="0" w:color="auto"/>
            </w:tcBorders>
            <w:shd w:val="clear" w:color="auto" w:fill="auto"/>
            <w:noWrap/>
            <w:vAlign w:val="center"/>
          </w:tcPr>
          <w:p w14:paraId="2E99FEBF" w14:textId="77777777" w:rsidR="00B9053F" w:rsidRPr="00B9053F" w:rsidRDefault="00B9053F" w:rsidP="00B9053F">
            <w:pPr>
              <w:jc w:val="center"/>
              <w:rPr>
                <w:noProof w:val="0"/>
                <w:sz w:val="20"/>
                <w:szCs w:val="20"/>
                <w:lang w:eastAsia="uk-UA"/>
              </w:rPr>
            </w:pPr>
            <w:r w:rsidRPr="00B9053F">
              <w:rPr>
                <w:color w:val="000000"/>
                <w:sz w:val="20"/>
                <w:szCs w:val="20"/>
              </w:rPr>
              <w:t>0,040970</w:t>
            </w:r>
          </w:p>
        </w:tc>
        <w:tc>
          <w:tcPr>
            <w:tcW w:w="654" w:type="pct"/>
            <w:gridSpan w:val="2"/>
            <w:tcBorders>
              <w:top w:val="nil"/>
              <w:left w:val="nil"/>
              <w:bottom w:val="single" w:sz="4" w:space="0" w:color="auto"/>
              <w:right w:val="single" w:sz="4" w:space="0" w:color="auto"/>
            </w:tcBorders>
            <w:shd w:val="clear" w:color="auto" w:fill="auto"/>
            <w:noWrap/>
            <w:vAlign w:val="center"/>
          </w:tcPr>
          <w:p w14:paraId="64CEAE4A" w14:textId="77777777" w:rsidR="00B9053F" w:rsidRPr="00B9053F" w:rsidRDefault="00B9053F" w:rsidP="00B9053F">
            <w:pPr>
              <w:jc w:val="center"/>
              <w:rPr>
                <w:noProof w:val="0"/>
                <w:sz w:val="20"/>
                <w:szCs w:val="20"/>
                <w:lang w:eastAsia="uk-UA"/>
              </w:rPr>
            </w:pPr>
            <w:r w:rsidRPr="00B9053F">
              <w:rPr>
                <w:sz w:val="20"/>
                <w:szCs w:val="20"/>
              </w:rPr>
              <w:t>1</w:t>
            </w:r>
          </w:p>
        </w:tc>
      </w:tr>
      <w:tr w:rsidR="00B9053F" w:rsidRPr="00B9053F" w14:paraId="44911997" w14:textId="77777777" w:rsidTr="00B9053F">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13730820" w14:textId="77777777" w:rsidR="00B9053F" w:rsidRPr="00B9053F" w:rsidRDefault="00B9053F" w:rsidP="00B9053F">
            <w:pPr>
              <w:jc w:val="center"/>
              <w:rPr>
                <w:sz w:val="20"/>
                <w:szCs w:val="20"/>
              </w:rPr>
            </w:pPr>
            <w:r w:rsidRPr="00B9053F">
              <w:rPr>
                <w:sz w:val="20"/>
                <w:szCs w:val="20"/>
              </w:rPr>
              <w:t>6</w:t>
            </w:r>
          </w:p>
        </w:tc>
        <w:tc>
          <w:tcPr>
            <w:tcW w:w="394" w:type="pct"/>
            <w:gridSpan w:val="3"/>
            <w:tcBorders>
              <w:top w:val="nil"/>
              <w:left w:val="nil"/>
              <w:bottom w:val="single" w:sz="4" w:space="0" w:color="auto"/>
              <w:right w:val="single" w:sz="4" w:space="0" w:color="auto"/>
            </w:tcBorders>
            <w:shd w:val="clear" w:color="auto" w:fill="auto"/>
            <w:vAlign w:val="center"/>
          </w:tcPr>
          <w:p w14:paraId="3F0B79E8" w14:textId="77777777" w:rsidR="00B9053F" w:rsidRPr="00B9053F" w:rsidRDefault="00B9053F" w:rsidP="00B9053F">
            <w:pPr>
              <w:jc w:val="center"/>
              <w:rPr>
                <w:sz w:val="20"/>
                <w:szCs w:val="20"/>
              </w:rPr>
            </w:pPr>
            <w:r w:rsidRPr="00B9053F">
              <w:rPr>
                <w:sz w:val="20"/>
                <w:szCs w:val="20"/>
              </w:rPr>
              <w:t>04002</w:t>
            </w:r>
          </w:p>
        </w:tc>
        <w:tc>
          <w:tcPr>
            <w:tcW w:w="2036" w:type="pct"/>
            <w:gridSpan w:val="2"/>
            <w:tcBorders>
              <w:top w:val="nil"/>
              <w:left w:val="nil"/>
              <w:bottom w:val="single" w:sz="4" w:space="0" w:color="auto"/>
              <w:right w:val="nil"/>
            </w:tcBorders>
            <w:shd w:val="clear" w:color="auto" w:fill="auto"/>
            <w:vAlign w:val="center"/>
          </w:tcPr>
          <w:p w14:paraId="3650A1A8" w14:textId="77777777" w:rsidR="00B9053F" w:rsidRPr="00B9053F" w:rsidRDefault="00B9053F" w:rsidP="00B9053F">
            <w:pPr>
              <w:jc w:val="center"/>
              <w:rPr>
                <w:sz w:val="20"/>
                <w:szCs w:val="20"/>
              </w:rPr>
            </w:pPr>
            <w:r w:rsidRPr="00B9053F">
              <w:rPr>
                <w:sz w:val="20"/>
                <w:szCs w:val="20"/>
              </w:rPr>
              <w:t>Азоту(1) оксид (N2O)</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4E5684D8" w14:textId="77777777" w:rsidR="00B9053F" w:rsidRPr="00B9053F" w:rsidRDefault="00B9053F" w:rsidP="00B9053F">
            <w:pPr>
              <w:jc w:val="center"/>
              <w:rPr>
                <w:sz w:val="20"/>
                <w:szCs w:val="20"/>
              </w:rPr>
            </w:pPr>
            <w:r w:rsidRPr="00B9053F">
              <w:rPr>
                <w:color w:val="000000"/>
                <w:sz w:val="20"/>
                <w:szCs w:val="20"/>
              </w:rPr>
              <w:t>0,001187</w:t>
            </w:r>
          </w:p>
        </w:tc>
        <w:tc>
          <w:tcPr>
            <w:tcW w:w="702" w:type="pct"/>
            <w:gridSpan w:val="2"/>
            <w:tcBorders>
              <w:top w:val="nil"/>
              <w:left w:val="nil"/>
              <w:bottom w:val="single" w:sz="4" w:space="0" w:color="auto"/>
              <w:right w:val="single" w:sz="4" w:space="0" w:color="auto"/>
            </w:tcBorders>
            <w:shd w:val="clear" w:color="auto" w:fill="auto"/>
            <w:noWrap/>
            <w:vAlign w:val="center"/>
          </w:tcPr>
          <w:p w14:paraId="68333200" w14:textId="77777777" w:rsidR="00B9053F" w:rsidRPr="00B9053F" w:rsidRDefault="00B9053F" w:rsidP="00B9053F">
            <w:pPr>
              <w:jc w:val="center"/>
              <w:rPr>
                <w:sz w:val="20"/>
                <w:szCs w:val="20"/>
              </w:rPr>
            </w:pPr>
            <w:r w:rsidRPr="00B9053F">
              <w:rPr>
                <w:color w:val="000000"/>
                <w:sz w:val="20"/>
                <w:szCs w:val="20"/>
              </w:rPr>
              <w:t>0,001187</w:t>
            </w:r>
          </w:p>
        </w:tc>
        <w:tc>
          <w:tcPr>
            <w:tcW w:w="654" w:type="pct"/>
            <w:gridSpan w:val="2"/>
            <w:tcBorders>
              <w:top w:val="nil"/>
              <w:left w:val="nil"/>
              <w:bottom w:val="single" w:sz="4" w:space="0" w:color="auto"/>
              <w:right w:val="single" w:sz="4" w:space="0" w:color="auto"/>
            </w:tcBorders>
            <w:shd w:val="clear" w:color="auto" w:fill="auto"/>
            <w:noWrap/>
            <w:vAlign w:val="center"/>
          </w:tcPr>
          <w:p w14:paraId="0F121A8C" w14:textId="77777777" w:rsidR="00B9053F" w:rsidRPr="00B9053F" w:rsidRDefault="00B9053F" w:rsidP="00B9053F">
            <w:pPr>
              <w:jc w:val="center"/>
              <w:rPr>
                <w:sz w:val="20"/>
                <w:szCs w:val="20"/>
              </w:rPr>
            </w:pPr>
            <w:r w:rsidRPr="00B9053F">
              <w:rPr>
                <w:sz w:val="20"/>
                <w:szCs w:val="20"/>
              </w:rPr>
              <w:t>0,1</w:t>
            </w:r>
          </w:p>
        </w:tc>
      </w:tr>
      <w:tr w:rsidR="00B9053F" w:rsidRPr="00B9053F" w14:paraId="504F9361" w14:textId="77777777" w:rsidTr="00B9053F">
        <w:tblPrEx>
          <w:jc w:val="center"/>
          <w:tblCellMar>
            <w:left w:w="108" w:type="dxa"/>
            <w:right w:w="108" w:type="dxa"/>
          </w:tblCellMar>
        </w:tblPrEx>
        <w:trPr>
          <w:trHeight w:val="613"/>
          <w:jc w:val="center"/>
        </w:trPr>
        <w:tc>
          <w:tcPr>
            <w:tcW w:w="539" w:type="pct"/>
            <w:gridSpan w:val="3"/>
            <w:tcBorders>
              <w:top w:val="nil"/>
              <w:left w:val="single" w:sz="4" w:space="0" w:color="auto"/>
              <w:bottom w:val="nil"/>
              <w:right w:val="single" w:sz="4" w:space="0" w:color="auto"/>
            </w:tcBorders>
            <w:shd w:val="clear" w:color="auto" w:fill="auto"/>
            <w:vAlign w:val="center"/>
            <w:hideMark/>
          </w:tcPr>
          <w:p w14:paraId="0D8FA08F" w14:textId="77777777" w:rsidR="00B9053F" w:rsidRPr="00B9053F" w:rsidRDefault="00B9053F" w:rsidP="00B9053F">
            <w:pPr>
              <w:jc w:val="center"/>
              <w:rPr>
                <w:noProof w:val="0"/>
                <w:sz w:val="18"/>
                <w:szCs w:val="18"/>
                <w:lang w:eastAsia="uk-UA"/>
              </w:rPr>
            </w:pPr>
            <w:r w:rsidRPr="00B9053F">
              <w:rPr>
                <w:sz w:val="18"/>
                <w:szCs w:val="18"/>
              </w:rPr>
              <w:t>Усього для підприєм-ства</w:t>
            </w:r>
          </w:p>
        </w:tc>
        <w:tc>
          <w:tcPr>
            <w:tcW w:w="394" w:type="pct"/>
            <w:gridSpan w:val="3"/>
            <w:tcBorders>
              <w:top w:val="nil"/>
              <w:left w:val="nil"/>
              <w:bottom w:val="single" w:sz="4" w:space="0" w:color="auto"/>
              <w:right w:val="single" w:sz="4" w:space="0" w:color="auto"/>
            </w:tcBorders>
            <w:shd w:val="clear" w:color="auto" w:fill="auto"/>
            <w:vAlign w:val="center"/>
            <w:hideMark/>
          </w:tcPr>
          <w:p w14:paraId="5A0F343C" w14:textId="77777777" w:rsidR="00B9053F" w:rsidRPr="00B9053F" w:rsidRDefault="00B9053F" w:rsidP="00B9053F">
            <w:pPr>
              <w:jc w:val="center"/>
              <w:rPr>
                <w:noProof w:val="0"/>
                <w:sz w:val="20"/>
                <w:szCs w:val="20"/>
                <w:lang w:eastAsia="uk-UA"/>
              </w:rPr>
            </w:pPr>
            <w:r w:rsidRPr="00B9053F">
              <w:rPr>
                <w:sz w:val="20"/>
                <w:szCs w:val="20"/>
              </w:rPr>
              <w:t> </w:t>
            </w:r>
          </w:p>
        </w:tc>
        <w:tc>
          <w:tcPr>
            <w:tcW w:w="2036" w:type="pct"/>
            <w:gridSpan w:val="2"/>
            <w:tcBorders>
              <w:top w:val="nil"/>
              <w:left w:val="nil"/>
              <w:bottom w:val="nil"/>
              <w:right w:val="nil"/>
            </w:tcBorders>
            <w:shd w:val="clear" w:color="auto" w:fill="auto"/>
            <w:vAlign w:val="center"/>
            <w:hideMark/>
          </w:tcPr>
          <w:p w14:paraId="1453DB09" w14:textId="77777777" w:rsidR="00B9053F" w:rsidRPr="00B9053F" w:rsidRDefault="00B9053F" w:rsidP="00B9053F">
            <w:pPr>
              <w:jc w:val="center"/>
              <w:rPr>
                <w:noProof w:val="0"/>
                <w:sz w:val="20"/>
                <w:szCs w:val="20"/>
                <w:lang w:eastAsia="uk-UA"/>
              </w:rPr>
            </w:pPr>
            <w:r w:rsidRPr="00B9053F">
              <w:rPr>
                <w:sz w:val="20"/>
                <w:szCs w:val="20"/>
              </w:rPr>
              <w:t> </w:t>
            </w:r>
          </w:p>
        </w:tc>
        <w:tc>
          <w:tcPr>
            <w:tcW w:w="673" w:type="pct"/>
            <w:gridSpan w:val="2"/>
            <w:tcBorders>
              <w:top w:val="nil"/>
              <w:left w:val="single" w:sz="4" w:space="0" w:color="auto"/>
              <w:bottom w:val="nil"/>
              <w:right w:val="single" w:sz="4" w:space="0" w:color="auto"/>
            </w:tcBorders>
            <w:shd w:val="clear" w:color="auto" w:fill="auto"/>
            <w:noWrap/>
            <w:vAlign w:val="center"/>
            <w:hideMark/>
          </w:tcPr>
          <w:p w14:paraId="700697B2" w14:textId="77777777" w:rsidR="00B9053F" w:rsidRPr="00B9053F" w:rsidRDefault="00B9053F" w:rsidP="00B9053F">
            <w:pPr>
              <w:jc w:val="center"/>
              <w:rPr>
                <w:noProof w:val="0"/>
                <w:sz w:val="20"/>
                <w:szCs w:val="20"/>
                <w:lang w:eastAsia="uk-UA"/>
              </w:rPr>
            </w:pPr>
            <w:r w:rsidRPr="00B9053F">
              <w:rPr>
                <w:color w:val="000000"/>
                <w:sz w:val="20"/>
                <w:szCs w:val="20"/>
              </w:rPr>
              <w:t>34,673285</w:t>
            </w:r>
          </w:p>
        </w:tc>
        <w:tc>
          <w:tcPr>
            <w:tcW w:w="702" w:type="pct"/>
            <w:gridSpan w:val="2"/>
            <w:tcBorders>
              <w:top w:val="nil"/>
              <w:left w:val="nil"/>
              <w:bottom w:val="nil"/>
              <w:right w:val="single" w:sz="4" w:space="0" w:color="auto"/>
            </w:tcBorders>
            <w:shd w:val="clear" w:color="auto" w:fill="auto"/>
            <w:noWrap/>
            <w:vAlign w:val="center"/>
            <w:hideMark/>
          </w:tcPr>
          <w:p w14:paraId="47F6870B" w14:textId="77777777" w:rsidR="00B9053F" w:rsidRPr="00B9053F" w:rsidRDefault="00B9053F" w:rsidP="00B9053F">
            <w:pPr>
              <w:jc w:val="center"/>
              <w:rPr>
                <w:noProof w:val="0"/>
                <w:sz w:val="20"/>
                <w:szCs w:val="20"/>
                <w:lang w:eastAsia="uk-UA"/>
              </w:rPr>
            </w:pPr>
            <w:r w:rsidRPr="00B9053F">
              <w:rPr>
                <w:color w:val="000000"/>
                <w:sz w:val="20"/>
                <w:szCs w:val="20"/>
              </w:rPr>
              <w:t>34,673285</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57A782BE" w14:textId="77777777" w:rsidR="00B9053F" w:rsidRPr="00B9053F" w:rsidRDefault="00B9053F" w:rsidP="00B9053F">
            <w:pPr>
              <w:jc w:val="center"/>
              <w:rPr>
                <w:noProof w:val="0"/>
                <w:sz w:val="20"/>
                <w:szCs w:val="20"/>
                <w:lang w:eastAsia="uk-UA"/>
              </w:rPr>
            </w:pPr>
          </w:p>
        </w:tc>
      </w:tr>
      <w:tr w:rsidR="00B9053F" w:rsidRPr="00B9053F" w14:paraId="186A7D78" w14:textId="77777777" w:rsidTr="00B9053F">
        <w:tblPrEx>
          <w:jc w:val="center"/>
          <w:tblCellMar>
            <w:left w:w="108" w:type="dxa"/>
            <w:right w:w="108" w:type="dxa"/>
          </w:tblCellMar>
        </w:tblPrEx>
        <w:trPr>
          <w:trHeight w:val="345"/>
          <w:jc w:val="center"/>
        </w:trPr>
        <w:tc>
          <w:tcPr>
            <w:tcW w:w="2969" w:type="pct"/>
            <w:gridSpan w:val="8"/>
            <w:tcBorders>
              <w:top w:val="single" w:sz="4" w:space="0" w:color="auto"/>
              <w:left w:val="nil"/>
              <w:bottom w:val="single" w:sz="4" w:space="0" w:color="auto"/>
              <w:right w:val="nil"/>
            </w:tcBorders>
            <w:shd w:val="clear" w:color="auto" w:fill="auto"/>
            <w:noWrap/>
            <w:vAlign w:val="center"/>
            <w:hideMark/>
          </w:tcPr>
          <w:p w14:paraId="17D5E0B5" w14:textId="77777777" w:rsidR="00B9053F" w:rsidRPr="00B9053F" w:rsidRDefault="00B9053F" w:rsidP="00B9053F">
            <w:pPr>
              <w:rPr>
                <w:i/>
                <w:iCs/>
                <w:noProof w:val="0"/>
                <w:sz w:val="20"/>
                <w:szCs w:val="20"/>
                <w:lang w:eastAsia="uk-UA"/>
              </w:rPr>
            </w:pPr>
            <w:r w:rsidRPr="00B9053F">
              <w:rPr>
                <w:i/>
                <w:iCs/>
                <w:noProof w:val="0"/>
                <w:sz w:val="20"/>
                <w:szCs w:val="20"/>
                <w:lang w:eastAsia="uk-UA"/>
              </w:rPr>
              <w:t>Найбільш поширені забруднюючі речовини</w:t>
            </w:r>
          </w:p>
        </w:tc>
        <w:tc>
          <w:tcPr>
            <w:tcW w:w="673" w:type="pct"/>
            <w:gridSpan w:val="2"/>
            <w:tcBorders>
              <w:top w:val="single" w:sz="4" w:space="0" w:color="auto"/>
              <w:left w:val="nil"/>
              <w:bottom w:val="single" w:sz="4" w:space="0" w:color="auto"/>
              <w:right w:val="nil"/>
            </w:tcBorders>
            <w:shd w:val="clear" w:color="auto" w:fill="auto"/>
            <w:vAlign w:val="center"/>
            <w:hideMark/>
          </w:tcPr>
          <w:p w14:paraId="031A4BE3" w14:textId="77777777" w:rsidR="00B9053F" w:rsidRPr="00B9053F" w:rsidRDefault="00B9053F" w:rsidP="00B9053F">
            <w:pPr>
              <w:jc w:val="center"/>
              <w:rPr>
                <w:i/>
                <w:iCs/>
                <w:noProof w:val="0"/>
                <w:sz w:val="20"/>
                <w:szCs w:val="20"/>
                <w:lang w:eastAsia="uk-UA"/>
              </w:rPr>
            </w:pPr>
          </w:p>
        </w:tc>
        <w:tc>
          <w:tcPr>
            <w:tcW w:w="702" w:type="pct"/>
            <w:gridSpan w:val="2"/>
            <w:tcBorders>
              <w:top w:val="single" w:sz="4" w:space="0" w:color="auto"/>
              <w:left w:val="nil"/>
              <w:bottom w:val="single" w:sz="4" w:space="0" w:color="auto"/>
              <w:right w:val="nil"/>
            </w:tcBorders>
            <w:shd w:val="clear" w:color="auto" w:fill="auto"/>
            <w:vAlign w:val="center"/>
            <w:hideMark/>
          </w:tcPr>
          <w:p w14:paraId="22DDE58F" w14:textId="77777777" w:rsidR="00B9053F" w:rsidRPr="00B9053F" w:rsidRDefault="00B9053F" w:rsidP="00B9053F">
            <w:pPr>
              <w:jc w:val="center"/>
              <w:rPr>
                <w:i/>
                <w:iCs/>
                <w:noProof w:val="0"/>
                <w:sz w:val="20"/>
                <w:szCs w:val="20"/>
                <w:lang w:eastAsia="uk-UA"/>
              </w:rPr>
            </w:pPr>
          </w:p>
        </w:tc>
        <w:tc>
          <w:tcPr>
            <w:tcW w:w="654" w:type="pct"/>
            <w:gridSpan w:val="2"/>
            <w:tcBorders>
              <w:top w:val="nil"/>
              <w:left w:val="nil"/>
              <w:bottom w:val="single" w:sz="4" w:space="0" w:color="auto"/>
              <w:right w:val="nil"/>
            </w:tcBorders>
            <w:shd w:val="clear" w:color="auto" w:fill="auto"/>
            <w:vAlign w:val="center"/>
            <w:hideMark/>
          </w:tcPr>
          <w:p w14:paraId="35BC6B3B" w14:textId="77777777" w:rsidR="00B9053F" w:rsidRPr="00B9053F" w:rsidRDefault="00B9053F" w:rsidP="00B9053F">
            <w:pPr>
              <w:jc w:val="center"/>
              <w:rPr>
                <w:i/>
                <w:iCs/>
                <w:noProof w:val="0"/>
                <w:sz w:val="20"/>
                <w:szCs w:val="20"/>
                <w:lang w:eastAsia="uk-UA"/>
              </w:rPr>
            </w:pPr>
          </w:p>
        </w:tc>
      </w:tr>
      <w:tr w:rsidR="00B9053F" w:rsidRPr="00B9053F" w14:paraId="7DD51172" w14:textId="77777777" w:rsidTr="00B9053F">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485C1F90" w14:textId="77777777" w:rsidR="00B9053F" w:rsidRPr="00B9053F" w:rsidRDefault="00B9053F" w:rsidP="00B9053F">
            <w:pPr>
              <w:jc w:val="center"/>
              <w:rPr>
                <w:noProof w:val="0"/>
                <w:sz w:val="20"/>
                <w:szCs w:val="20"/>
                <w:lang w:eastAsia="uk-UA"/>
              </w:rPr>
            </w:pPr>
            <w:r w:rsidRPr="00B9053F">
              <w:rPr>
                <w:noProof w:val="0"/>
                <w:sz w:val="20"/>
                <w:szCs w:val="20"/>
                <w:lang w:eastAsia="uk-UA"/>
              </w:rPr>
              <w:t>1</w:t>
            </w:r>
          </w:p>
        </w:tc>
        <w:tc>
          <w:tcPr>
            <w:tcW w:w="394" w:type="pct"/>
            <w:gridSpan w:val="3"/>
            <w:tcBorders>
              <w:top w:val="nil"/>
              <w:left w:val="nil"/>
              <w:bottom w:val="single" w:sz="4" w:space="0" w:color="auto"/>
              <w:right w:val="single" w:sz="4" w:space="0" w:color="auto"/>
            </w:tcBorders>
            <w:shd w:val="clear" w:color="auto" w:fill="auto"/>
            <w:noWrap/>
            <w:vAlign w:val="center"/>
            <w:hideMark/>
          </w:tcPr>
          <w:p w14:paraId="1133AF48" w14:textId="77777777" w:rsidR="00B9053F" w:rsidRPr="00B9053F" w:rsidRDefault="00B9053F" w:rsidP="00B9053F">
            <w:pPr>
              <w:jc w:val="center"/>
              <w:rPr>
                <w:noProof w:val="0"/>
                <w:sz w:val="20"/>
                <w:szCs w:val="20"/>
                <w:lang w:eastAsia="uk-UA"/>
              </w:rPr>
            </w:pPr>
            <w:r w:rsidRPr="00B9053F">
              <w:rPr>
                <w:noProof w:val="0"/>
                <w:sz w:val="20"/>
                <w:szCs w:val="20"/>
                <w:lang w:eastAsia="uk-UA"/>
              </w:rPr>
              <w:t>2</w:t>
            </w:r>
          </w:p>
        </w:tc>
        <w:tc>
          <w:tcPr>
            <w:tcW w:w="2036" w:type="pct"/>
            <w:gridSpan w:val="2"/>
            <w:tcBorders>
              <w:top w:val="nil"/>
              <w:left w:val="nil"/>
              <w:bottom w:val="single" w:sz="4" w:space="0" w:color="auto"/>
              <w:right w:val="nil"/>
            </w:tcBorders>
            <w:shd w:val="clear" w:color="auto" w:fill="auto"/>
            <w:vAlign w:val="center"/>
            <w:hideMark/>
          </w:tcPr>
          <w:p w14:paraId="06D81A14" w14:textId="77777777" w:rsidR="00B9053F" w:rsidRPr="00B9053F" w:rsidRDefault="00B9053F" w:rsidP="00B9053F">
            <w:pPr>
              <w:jc w:val="center"/>
              <w:rPr>
                <w:noProof w:val="0"/>
                <w:sz w:val="20"/>
                <w:szCs w:val="20"/>
                <w:lang w:eastAsia="uk-UA"/>
              </w:rPr>
            </w:pPr>
            <w:r w:rsidRPr="00B9053F">
              <w:rPr>
                <w:noProof w:val="0"/>
                <w:sz w:val="20"/>
                <w:szCs w:val="20"/>
                <w:lang w:eastAsia="uk-UA"/>
              </w:rPr>
              <w:t>3</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2B6D183B" w14:textId="77777777" w:rsidR="00B9053F" w:rsidRPr="00B9053F" w:rsidRDefault="00B9053F" w:rsidP="00B9053F">
            <w:pPr>
              <w:jc w:val="center"/>
              <w:rPr>
                <w:noProof w:val="0"/>
                <w:sz w:val="20"/>
                <w:szCs w:val="20"/>
                <w:lang w:eastAsia="uk-UA"/>
              </w:rPr>
            </w:pPr>
            <w:r w:rsidRPr="00B9053F">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1347544C" w14:textId="77777777" w:rsidR="00B9053F" w:rsidRPr="00B9053F" w:rsidRDefault="00B9053F" w:rsidP="00B9053F">
            <w:pPr>
              <w:jc w:val="center"/>
              <w:rPr>
                <w:noProof w:val="0"/>
                <w:sz w:val="20"/>
                <w:szCs w:val="20"/>
                <w:lang w:eastAsia="uk-UA"/>
              </w:rPr>
            </w:pPr>
            <w:r w:rsidRPr="00B9053F">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32799850" w14:textId="77777777" w:rsidR="00B9053F" w:rsidRPr="00B9053F" w:rsidRDefault="00B9053F" w:rsidP="00B9053F">
            <w:pPr>
              <w:jc w:val="center"/>
              <w:rPr>
                <w:noProof w:val="0"/>
                <w:sz w:val="20"/>
                <w:szCs w:val="20"/>
                <w:lang w:eastAsia="uk-UA"/>
              </w:rPr>
            </w:pPr>
            <w:r w:rsidRPr="00B9053F">
              <w:rPr>
                <w:noProof w:val="0"/>
                <w:sz w:val="20"/>
                <w:szCs w:val="20"/>
                <w:lang w:eastAsia="uk-UA"/>
              </w:rPr>
              <w:t>6</w:t>
            </w:r>
          </w:p>
        </w:tc>
      </w:tr>
      <w:tr w:rsidR="00B9053F" w:rsidRPr="00B9053F" w14:paraId="5D3C5DFB" w14:textId="77777777" w:rsidTr="00B9053F">
        <w:tblPrEx>
          <w:jc w:val="center"/>
          <w:tblCellMar>
            <w:left w:w="108" w:type="dxa"/>
            <w:right w:w="108" w:type="dxa"/>
          </w:tblCellMar>
        </w:tblPrEx>
        <w:trPr>
          <w:trHeight w:val="363"/>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720B4131" w14:textId="77777777" w:rsidR="00B9053F" w:rsidRPr="00B9053F" w:rsidRDefault="00B9053F" w:rsidP="00B9053F">
            <w:pPr>
              <w:jc w:val="center"/>
              <w:rPr>
                <w:noProof w:val="0"/>
                <w:sz w:val="20"/>
                <w:szCs w:val="20"/>
                <w:lang w:eastAsia="uk-UA"/>
              </w:rPr>
            </w:pPr>
            <w:r w:rsidRPr="00B9053F">
              <w:rPr>
                <w:sz w:val="20"/>
                <w:szCs w:val="20"/>
              </w:rPr>
              <w:t>1</w:t>
            </w:r>
          </w:p>
        </w:tc>
        <w:tc>
          <w:tcPr>
            <w:tcW w:w="394" w:type="pct"/>
            <w:gridSpan w:val="3"/>
            <w:tcBorders>
              <w:top w:val="nil"/>
              <w:left w:val="nil"/>
              <w:bottom w:val="single" w:sz="4" w:space="0" w:color="auto"/>
              <w:right w:val="single" w:sz="4" w:space="0" w:color="auto"/>
            </w:tcBorders>
            <w:shd w:val="clear" w:color="auto" w:fill="auto"/>
            <w:vAlign w:val="center"/>
            <w:hideMark/>
          </w:tcPr>
          <w:p w14:paraId="34D0DB87" w14:textId="77777777" w:rsidR="00B9053F" w:rsidRPr="00B9053F" w:rsidRDefault="00B9053F" w:rsidP="00B9053F">
            <w:pPr>
              <w:jc w:val="center"/>
              <w:rPr>
                <w:noProof w:val="0"/>
                <w:sz w:val="20"/>
                <w:szCs w:val="20"/>
                <w:lang w:eastAsia="uk-UA"/>
              </w:rPr>
            </w:pPr>
            <w:r w:rsidRPr="00B9053F">
              <w:rPr>
                <w:sz w:val="20"/>
                <w:szCs w:val="20"/>
              </w:rPr>
              <w:t>06000</w:t>
            </w:r>
          </w:p>
        </w:tc>
        <w:tc>
          <w:tcPr>
            <w:tcW w:w="2036" w:type="pct"/>
            <w:gridSpan w:val="2"/>
            <w:tcBorders>
              <w:top w:val="nil"/>
              <w:left w:val="nil"/>
              <w:bottom w:val="single" w:sz="4" w:space="0" w:color="auto"/>
              <w:right w:val="nil"/>
            </w:tcBorders>
            <w:shd w:val="clear" w:color="auto" w:fill="auto"/>
            <w:vAlign w:val="center"/>
            <w:hideMark/>
          </w:tcPr>
          <w:p w14:paraId="4B82A515" w14:textId="77777777" w:rsidR="00B9053F" w:rsidRPr="00B9053F" w:rsidRDefault="00B9053F" w:rsidP="00B9053F">
            <w:pPr>
              <w:jc w:val="center"/>
              <w:rPr>
                <w:noProof w:val="0"/>
                <w:sz w:val="20"/>
                <w:szCs w:val="20"/>
                <w:lang w:eastAsia="uk-UA"/>
              </w:rPr>
            </w:pPr>
            <w:r w:rsidRPr="00B9053F">
              <w:rPr>
                <w:sz w:val="20"/>
                <w:szCs w:val="20"/>
              </w:rPr>
              <w:t>Оксид вуглецю</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6E03E4B4" w14:textId="77777777" w:rsidR="00B9053F" w:rsidRPr="00B9053F" w:rsidRDefault="00B9053F" w:rsidP="00B9053F">
            <w:pPr>
              <w:jc w:val="center"/>
              <w:rPr>
                <w:noProof w:val="0"/>
                <w:sz w:val="20"/>
                <w:szCs w:val="20"/>
                <w:lang w:eastAsia="uk-UA"/>
              </w:rPr>
            </w:pPr>
            <w:r w:rsidRPr="00B9053F">
              <w:rPr>
                <w:color w:val="000000"/>
                <w:sz w:val="20"/>
                <w:szCs w:val="20"/>
              </w:rPr>
              <w:t>4,070395</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2669B192" w14:textId="77777777" w:rsidR="00B9053F" w:rsidRPr="00B9053F" w:rsidRDefault="00B9053F" w:rsidP="00B9053F">
            <w:pPr>
              <w:jc w:val="center"/>
              <w:rPr>
                <w:noProof w:val="0"/>
                <w:sz w:val="20"/>
                <w:szCs w:val="20"/>
                <w:lang w:eastAsia="uk-UA"/>
              </w:rPr>
            </w:pPr>
            <w:r w:rsidRPr="00B9053F">
              <w:rPr>
                <w:color w:val="000000"/>
                <w:sz w:val="20"/>
                <w:szCs w:val="20"/>
              </w:rPr>
              <w:t>4,070395</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3FCE0255" w14:textId="77777777" w:rsidR="00B9053F" w:rsidRPr="00B9053F" w:rsidRDefault="00B9053F" w:rsidP="00B9053F">
            <w:pPr>
              <w:jc w:val="center"/>
              <w:rPr>
                <w:noProof w:val="0"/>
                <w:sz w:val="20"/>
                <w:szCs w:val="20"/>
                <w:lang w:eastAsia="uk-UA"/>
              </w:rPr>
            </w:pPr>
            <w:r w:rsidRPr="00B9053F">
              <w:rPr>
                <w:sz w:val="20"/>
                <w:szCs w:val="20"/>
              </w:rPr>
              <w:t>1,5</w:t>
            </w:r>
          </w:p>
        </w:tc>
      </w:tr>
      <w:tr w:rsidR="00B9053F" w:rsidRPr="00B9053F" w14:paraId="63E3D2A0" w14:textId="77777777" w:rsidTr="00B9053F">
        <w:tblPrEx>
          <w:jc w:val="center"/>
          <w:tblCellMar>
            <w:left w:w="108" w:type="dxa"/>
            <w:right w:w="108" w:type="dxa"/>
          </w:tblCellMar>
        </w:tblPrEx>
        <w:trPr>
          <w:trHeight w:val="363"/>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6FEE3D9F" w14:textId="77777777" w:rsidR="00B9053F" w:rsidRPr="00B9053F" w:rsidRDefault="00B9053F" w:rsidP="00B9053F">
            <w:pPr>
              <w:jc w:val="center"/>
              <w:rPr>
                <w:sz w:val="20"/>
                <w:szCs w:val="20"/>
              </w:rPr>
            </w:pPr>
            <w:r w:rsidRPr="00B9053F">
              <w:rPr>
                <w:sz w:val="20"/>
                <w:szCs w:val="20"/>
              </w:rPr>
              <w:t>2</w:t>
            </w:r>
          </w:p>
        </w:tc>
        <w:tc>
          <w:tcPr>
            <w:tcW w:w="394" w:type="pct"/>
            <w:gridSpan w:val="3"/>
            <w:tcBorders>
              <w:top w:val="nil"/>
              <w:left w:val="nil"/>
              <w:bottom w:val="single" w:sz="4" w:space="0" w:color="auto"/>
              <w:right w:val="single" w:sz="4" w:space="0" w:color="auto"/>
            </w:tcBorders>
            <w:shd w:val="clear" w:color="auto" w:fill="auto"/>
            <w:vAlign w:val="center"/>
          </w:tcPr>
          <w:p w14:paraId="21BEFBFE" w14:textId="77777777" w:rsidR="00B9053F" w:rsidRPr="00B9053F" w:rsidRDefault="00B9053F" w:rsidP="00B9053F">
            <w:pPr>
              <w:jc w:val="center"/>
              <w:rPr>
                <w:sz w:val="20"/>
                <w:szCs w:val="20"/>
              </w:rPr>
            </w:pPr>
            <w:r w:rsidRPr="00B9053F">
              <w:rPr>
                <w:sz w:val="20"/>
                <w:szCs w:val="20"/>
              </w:rPr>
              <w:t>03000</w:t>
            </w:r>
          </w:p>
        </w:tc>
        <w:tc>
          <w:tcPr>
            <w:tcW w:w="2036" w:type="pct"/>
            <w:gridSpan w:val="2"/>
            <w:tcBorders>
              <w:top w:val="nil"/>
              <w:left w:val="nil"/>
              <w:bottom w:val="single" w:sz="4" w:space="0" w:color="auto"/>
              <w:right w:val="nil"/>
            </w:tcBorders>
            <w:shd w:val="clear" w:color="auto" w:fill="auto"/>
            <w:vAlign w:val="center"/>
          </w:tcPr>
          <w:p w14:paraId="36D6033C" w14:textId="77777777" w:rsidR="00B9053F" w:rsidRPr="00B9053F" w:rsidRDefault="00B9053F" w:rsidP="00B9053F">
            <w:pPr>
              <w:jc w:val="center"/>
              <w:rPr>
                <w:sz w:val="20"/>
                <w:szCs w:val="20"/>
              </w:rPr>
            </w:pPr>
            <w:r w:rsidRPr="00B9053F">
              <w:rPr>
                <w:sz w:val="20"/>
                <w:szCs w:val="20"/>
              </w:rPr>
              <w:t>Суспендовані частинки, недиференційовані за складом</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4B46E4F8" w14:textId="77777777" w:rsidR="00B9053F" w:rsidRPr="00B9053F" w:rsidRDefault="00B9053F" w:rsidP="00B9053F">
            <w:pPr>
              <w:jc w:val="center"/>
              <w:rPr>
                <w:sz w:val="20"/>
                <w:szCs w:val="20"/>
              </w:rPr>
            </w:pPr>
            <w:r w:rsidRPr="00B9053F">
              <w:rPr>
                <w:color w:val="000000"/>
                <w:sz w:val="20"/>
                <w:szCs w:val="20"/>
              </w:rPr>
              <w:t>0,084420</w:t>
            </w:r>
          </w:p>
        </w:tc>
        <w:tc>
          <w:tcPr>
            <w:tcW w:w="702" w:type="pct"/>
            <w:gridSpan w:val="2"/>
            <w:tcBorders>
              <w:top w:val="nil"/>
              <w:left w:val="nil"/>
              <w:bottom w:val="single" w:sz="4" w:space="0" w:color="auto"/>
              <w:right w:val="single" w:sz="4" w:space="0" w:color="auto"/>
            </w:tcBorders>
            <w:shd w:val="clear" w:color="auto" w:fill="auto"/>
            <w:noWrap/>
            <w:vAlign w:val="center"/>
          </w:tcPr>
          <w:p w14:paraId="79CAE591" w14:textId="77777777" w:rsidR="00B9053F" w:rsidRPr="00B9053F" w:rsidRDefault="00B9053F" w:rsidP="00B9053F">
            <w:pPr>
              <w:jc w:val="center"/>
              <w:rPr>
                <w:sz w:val="20"/>
                <w:szCs w:val="20"/>
              </w:rPr>
            </w:pPr>
            <w:r w:rsidRPr="00B9053F">
              <w:rPr>
                <w:color w:val="000000"/>
                <w:sz w:val="20"/>
                <w:szCs w:val="20"/>
              </w:rPr>
              <w:t>0,084420</w:t>
            </w:r>
          </w:p>
        </w:tc>
        <w:tc>
          <w:tcPr>
            <w:tcW w:w="654" w:type="pct"/>
            <w:gridSpan w:val="2"/>
            <w:tcBorders>
              <w:top w:val="nil"/>
              <w:left w:val="nil"/>
              <w:bottom w:val="single" w:sz="4" w:space="0" w:color="auto"/>
              <w:right w:val="single" w:sz="4" w:space="0" w:color="auto"/>
            </w:tcBorders>
            <w:shd w:val="clear" w:color="auto" w:fill="auto"/>
            <w:noWrap/>
            <w:vAlign w:val="center"/>
          </w:tcPr>
          <w:p w14:paraId="77D5E5F5" w14:textId="77777777" w:rsidR="00B9053F" w:rsidRPr="00B9053F" w:rsidRDefault="00B9053F" w:rsidP="00B9053F">
            <w:pPr>
              <w:jc w:val="center"/>
              <w:rPr>
                <w:sz w:val="20"/>
                <w:szCs w:val="20"/>
              </w:rPr>
            </w:pPr>
            <w:r w:rsidRPr="00B9053F">
              <w:rPr>
                <w:sz w:val="20"/>
                <w:szCs w:val="20"/>
              </w:rPr>
              <w:t>3</w:t>
            </w:r>
          </w:p>
        </w:tc>
      </w:tr>
      <w:tr w:rsidR="00B9053F" w:rsidRPr="00B9053F" w14:paraId="013CCB0F" w14:textId="77777777" w:rsidTr="00B9053F">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3614303F" w14:textId="77777777" w:rsidR="00B9053F" w:rsidRPr="00B9053F" w:rsidRDefault="00B9053F" w:rsidP="00B9053F">
            <w:pPr>
              <w:jc w:val="center"/>
              <w:rPr>
                <w:noProof w:val="0"/>
                <w:sz w:val="20"/>
                <w:szCs w:val="20"/>
                <w:lang w:eastAsia="uk-UA"/>
              </w:rPr>
            </w:pPr>
            <w:r w:rsidRPr="00B9053F">
              <w:rPr>
                <w:sz w:val="20"/>
                <w:szCs w:val="20"/>
              </w:rPr>
              <w:t>3</w:t>
            </w:r>
          </w:p>
        </w:tc>
        <w:tc>
          <w:tcPr>
            <w:tcW w:w="394" w:type="pct"/>
            <w:gridSpan w:val="3"/>
            <w:tcBorders>
              <w:top w:val="nil"/>
              <w:left w:val="nil"/>
              <w:bottom w:val="single" w:sz="4" w:space="0" w:color="auto"/>
              <w:right w:val="single" w:sz="4" w:space="0" w:color="auto"/>
            </w:tcBorders>
            <w:shd w:val="clear" w:color="auto" w:fill="auto"/>
            <w:vAlign w:val="center"/>
          </w:tcPr>
          <w:p w14:paraId="3F8BBED9" w14:textId="77777777" w:rsidR="00B9053F" w:rsidRPr="00B9053F" w:rsidRDefault="00B9053F" w:rsidP="00B9053F">
            <w:pPr>
              <w:jc w:val="center"/>
              <w:rPr>
                <w:noProof w:val="0"/>
                <w:sz w:val="20"/>
                <w:szCs w:val="20"/>
                <w:lang w:eastAsia="uk-UA"/>
              </w:rPr>
            </w:pPr>
            <w:r w:rsidRPr="00B9053F">
              <w:rPr>
                <w:sz w:val="20"/>
                <w:szCs w:val="20"/>
              </w:rPr>
              <w:t>04001</w:t>
            </w:r>
          </w:p>
        </w:tc>
        <w:tc>
          <w:tcPr>
            <w:tcW w:w="2036" w:type="pct"/>
            <w:gridSpan w:val="2"/>
            <w:tcBorders>
              <w:top w:val="nil"/>
              <w:left w:val="nil"/>
              <w:bottom w:val="single" w:sz="4" w:space="0" w:color="auto"/>
              <w:right w:val="nil"/>
            </w:tcBorders>
            <w:shd w:val="clear" w:color="auto" w:fill="auto"/>
            <w:vAlign w:val="center"/>
          </w:tcPr>
          <w:p w14:paraId="6F255C20" w14:textId="77777777" w:rsidR="00B9053F" w:rsidRPr="00B9053F" w:rsidRDefault="00B9053F" w:rsidP="00B9053F">
            <w:pPr>
              <w:jc w:val="center"/>
              <w:rPr>
                <w:noProof w:val="0"/>
                <w:sz w:val="20"/>
                <w:szCs w:val="20"/>
                <w:lang w:eastAsia="uk-UA"/>
              </w:rPr>
            </w:pPr>
            <w:r w:rsidRPr="00B9053F">
              <w:rPr>
                <w:sz w:val="20"/>
                <w:szCs w:val="20"/>
              </w:rPr>
              <w:t>Оксиди азоту (оксид та діоксид азоту) у перерахунку на діоксид азоту</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074C3AE7" w14:textId="77777777" w:rsidR="00B9053F" w:rsidRPr="00B9053F" w:rsidRDefault="00B9053F" w:rsidP="00B9053F">
            <w:pPr>
              <w:jc w:val="center"/>
              <w:rPr>
                <w:noProof w:val="0"/>
                <w:sz w:val="20"/>
                <w:szCs w:val="20"/>
                <w:lang w:eastAsia="uk-UA"/>
              </w:rPr>
            </w:pPr>
            <w:r w:rsidRPr="00B9053F">
              <w:rPr>
                <w:color w:val="000000"/>
                <w:sz w:val="20"/>
                <w:szCs w:val="20"/>
              </w:rPr>
              <w:t>0,040970</w:t>
            </w:r>
          </w:p>
        </w:tc>
        <w:tc>
          <w:tcPr>
            <w:tcW w:w="702" w:type="pct"/>
            <w:gridSpan w:val="2"/>
            <w:tcBorders>
              <w:top w:val="nil"/>
              <w:left w:val="nil"/>
              <w:bottom w:val="single" w:sz="4" w:space="0" w:color="auto"/>
              <w:right w:val="single" w:sz="4" w:space="0" w:color="auto"/>
            </w:tcBorders>
            <w:shd w:val="clear" w:color="auto" w:fill="auto"/>
            <w:noWrap/>
            <w:vAlign w:val="center"/>
          </w:tcPr>
          <w:p w14:paraId="127C6C63" w14:textId="77777777" w:rsidR="00B9053F" w:rsidRPr="00B9053F" w:rsidRDefault="00B9053F" w:rsidP="00B9053F">
            <w:pPr>
              <w:jc w:val="center"/>
              <w:rPr>
                <w:noProof w:val="0"/>
                <w:sz w:val="20"/>
                <w:szCs w:val="20"/>
                <w:lang w:eastAsia="uk-UA"/>
              </w:rPr>
            </w:pPr>
            <w:r w:rsidRPr="00B9053F">
              <w:rPr>
                <w:color w:val="000000"/>
                <w:sz w:val="20"/>
                <w:szCs w:val="20"/>
              </w:rPr>
              <w:t>0,040970</w:t>
            </w:r>
          </w:p>
        </w:tc>
        <w:tc>
          <w:tcPr>
            <w:tcW w:w="654" w:type="pct"/>
            <w:gridSpan w:val="2"/>
            <w:tcBorders>
              <w:top w:val="nil"/>
              <w:left w:val="nil"/>
              <w:bottom w:val="single" w:sz="4" w:space="0" w:color="auto"/>
              <w:right w:val="single" w:sz="4" w:space="0" w:color="auto"/>
            </w:tcBorders>
            <w:shd w:val="clear" w:color="auto" w:fill="auto"/>
            <w:noWrap/>
            <w:vAlign w:val="center"/>
          </w:tcPr>
          <w:p w14:paraId="4A56DBD8" w14:textId="77777777" w:rsidR="00B9053F" w:rsidRPr="00B9053F" w:rsidRDefault="00B9053F" w:rsidP="00B9053F">
            <w:pPr>
              <w:jc w:val="center"/>
              <w:rPr>
                <w:noProof w:val="0"/>
                <w:sz w:val="20"/>
                <w:szCs w:val="20"/>
                <w:lang w:eastAsia="uk-UA"/>
              </w:rPr>
            </w:pPr>
            <w:r w:rsidRPr="00B9053F">
              <w:rPr>
                <w:sz w:val="20"/>
                <w:szCs w:val="20"/>
              </w:rPr>
              <w:t>1</w:t>
            </w:r>
          </w:p>
        </w:tc>
      </w:tr>
      <w:tr w:rsidR="00B9053F" w:rsidRPr="00B9053F" w14:paraId="565B632C" w14:textId="77777777" w:rsidTr="00B9053F">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6ACE8" w14:textId="77777777" w:rsidR="00B9053F" w:rsidRPr="00B9053F" w:rsidRDefault="00B9053F" w:rsidP="00B9053F">
            <w:pPr>
              <w:jc w:val="center"/>
              <w:rPr>
                <w:noProof w:val="0"/>
                <w:sz w:val="20"/>
                <w:szCs w:val="20"/>
                <w:lang w:eastAsia="uk-UA"/>
              </w:rPr>
            </w:pPr>
            <w:r w:rsidRPr="00B9053F">
              <w:rPr>
                <w:sz w:val="20"/>
                <w:szCs w:val="20"/>
              </w:rPr>
              <w:t>Усього</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76640B6F" w14:textId="77777777" w:rsidR="00B9053F" w:rsidRPr="00B9053F" w:rsidRDefault="00B9053F" w:rsidP="00B9053F">
            <w:pPr>
              <w:jc w:val="center"/>
              <w:rPr>
                <w:noProof w:val="0"/>
                <w:sz w:val="20"/>
                <w:szCs w:val="20"/>
                <w:lang w:eastAsia="uk-UA"/>
              </w:rPr>
            </w:pPr>
            <w:r w:rsidRPr="00B9053F">
              <w:rPr>
                <w:sz w:val="20"/>
                <w:szCs w:val="20"/>
              </w:rPr>
              <w:t> </w:t>
            </w:r>
          </w:p>
        </w:tc>
        <w:tc>
          <w:tcPr>
            <w:tcW w:w="2036" w:type="pct"/>
            <w:gridSpan w:val="2"/>
            <w:tcBorders>
              <w:top w:val="single" w:sz="4" w:space="0" w:color="auto"/>
              <w:left w:val="nil"/>
              <w:bottom w:val="single" w:sz="4" w:space="0" w:color="auto"/>
              <w:right w:val="nil"/>
            </w:tcBorders>
            <w:shd w:val="clear" w:color="auto" w:fill="auto"/>
            <w:vAlign w:val="center"/>
            <w:hideMark/>
          </w:tcPr>
          <w:p w14:paraId="77178DC8" w14:textId="77777777" w:rsidR="00B9053F" w:rsidRPr="00B9053F" w:rsidRDefault="00B9053F" w:rsidP="00B9053F">
            <w:pPr>
              <w:jc w:val="center"/>
              <w:rPr>
                <w:noProof w:val="0"/>
                <w:sz w:val="20"/>
                <w:szCs w:val="20"/>
                <w:lang w:eastAsia="uk-UA"/>
              </w:rPr>
            </w:pPr>
            <w:r w:rsidRPr="00B9053F">
              <w:rPr>
                <w:sz w:val="20"/>
                <w:szCs w:val="20"/>
              </w:rPr>
              <w:t> </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71BD4" w14:textId="77777777" w:rsidR="00B9053F" w:rsidRPr="00B9053F" w:rsidRDefault="00B9053F" w:rsidP="00B9053F">
            <w:pPr>
              <w:jc w:val="center"/>
              <w:rPr>
                <w:sz w:val="20"/>
                <w:szCs w:val="20"/>
              </w:rPr>
            </w:pPr>
            <w:r w:rsidRPr="00B9053F">
              <w:rPr>
                <w:color w:val="000000"/>
                <w:sz w:val="20"/>
                <w:szCs w:val="20"/>
              </w:rPr>
              <w:t>4,195785</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6EE37CB0" w14:textId="77777777" w:rsidR="00B9053F" w:rsidRPr="00B9053F" w:rsidRDefault="00B9053F" w:rsidP="00B9053F">
            <w:pPr>
              <w:jc w:val="center"/>
              <w:rPr>
                <w:sz w:val="20"/>
                <w:szCs w:val="20"/>
              </w:rPr>
            </w:pPr>
            <w:r w:rsidRPr="00B9053F">
              <w:rPr>
                <w:color w:val="000000"/>
                <w:sz w:val="20"/>
                <w:szCs w:val="20"/>
              </w:rPr>
              <w:t>4,195785</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283362A0" w14:textId="77777777" w:rsidR="00B9053F" w:rsidRPr="00B9053F" w:rsidRDefault="00B9053F" w:rsidP="00B9053F">
            <w:pPr>
              <w:jc w:val="center"/>
              <w:rPr>
                <w:noProof w:val="0"/>
                <w:sz w:val="20"/>
                <w:szCs w:val="20"/>
                <w:lang w:eastAsia="uk-UA"/>
              </w:rPr>
            </w:pPr>
          </w:p>
        </w:tc>
      </w:tr>
      <w:tr w:rsidR="00B9053F" w:rsidRPr="00B9053F" w14:paraId="301E8425" w14:textId="77777777" w:rsidTr="00B9053F">
        <w:tblPrEx>
          <w:jc w:val="center"/>
          <w:tblCellMar>
            <w:left w:w="108" w:type="dxa"/>
            <w:right w:w="108" w:type="dxa"/>
          </w:tblCellMar>
        </w:tblPrEx>
        <w:trPr>
          <w:trHeight w:val="390"/>
          <w:jc w:val="center"/>
        </w:trPr>
        <w:tc>
          <w:tcPr>
            <w:tcW w:w="2969" w:type="pct"/>
            <w:gridSpan w:val="8"/>
            <w:tcBorders>
              <w:top w:val="single" w:sz="4" w:space="0" w:color="auto"/>
              <w:left w:val="nil"/>
              <w:bottom w:val="single" w:sz="4" w:space="0" w:color="auto"/>
              <w:right w:val="nil"/>
            </w:tcBorders>
            <w:shd w:val="clear" w:color="auto" w:fill="auto"/>
            <w:noWrap/>
            <w:vAlign w:val="center"/>
            <w:hideMark/>
          </w:tcPr>
          <w:p w14:paraId="0AF88107" w14:textId="77777777" w:rsidR="00B9053F" w:rsidRPr="00B9053F" w:rsidRDefault="00B9053F" w:rsidP="00B9053F">
            <w:pPr>
              <w:rPr>
                <w:i/>
                <w:iCs/>
                <w:noProof w:val="0"/>
                <w:sz w:val="20"/>
                <w:szCs w:val="20"/>
                <w:lang w:eastAsia="uk-UA"/>
              </w:rPr>
            </w:pPr>
            <w:r w:rsidRPr="00B9053F">
              <w:rPr>
                <w:i/>
                <w:iCs/>
                <w:noProof w:val="0"/>
                <w:sz w:val="20"/>
                <w:szCs w:val="20"/>
                <w:lang w:eastAsia="uk-UA"/>
              </w:rPr>
              <w:t>Небезпечні забруднюючі речовини</w:t>
            </w:r>
          </w:p>
        </w:tc>
        <w:tc>
          <w:tcPr>
            <w:tcW w:w="673" w:type="pct"/>
            <w:gridSpan w:val="2"/>
            <w:tcBorders>
              <w:top w:val="single" w:sz="4" w:space="0" w:color="auto"/>
              <w:left w:val="nil"/>
              <w:bottom w:val="single" w:sz="4" w:space="0" w:color="auto"/>
              <w:right w:val="nil"/>
            </w:tcBorders>
            <w:shd w:val="clear" w:color="auto" w:fill="auto"/>
            <w:vAlign w:val="center"/>
            <w:hideMark/>
          </w:tcPr>
          <w:p w14:paraId="7A7AAE8C" w14:textId="77777777" w:rsidR="00B9053F" w:rsidRPr="00B9053F" w:rsidRDefault="00B9053F" w:rsidP="00B9053F">
            <w:pPr>
              <w:jc w:val="center"/>
              <w:rPr>
                <w:i/>
                <w:iCs/>
                <w:noProof w:val="0"/>
                <w:sz w:val="20"/>
                <w:szCs w:val="20"/>
                <w:lang w:eastAsia="uk-UA"/>
              </w:rPr>
            </w:pPr>
          </w:p>
        </w:tc>
        <w:tc>
          <w:tcPr>
            <w:tcW w:w="702" w:type="pct"/>
            <w:gridSpan w:val="2"/>
            <w:tcBorders>
              <w:left w:val="nil"/>
              <w:bottom w:val="single" w:sz="4" w:space="0" w:color="auto"/>
              <w:right w:val="nil"/>
            </w:tcBorders>
            <w:shd w:val="clear" w:color="auto" w:fill="auto"/>
            <w:vAlign w:val="center"/>
            <w:hideMark/>
          </w:tcPr>
          <w:p w14:paraId="4F873C3A" w14:textId="77777777" w:rsidR="00B9053F" w:rsidRPr="00B9053F" w:rsidRDefault="00B9053F" w:rsidP="00B9053F">
            <w:pPr>
              <w:jc w:val="center"/>
              <w:rPr>
                <w:i/>
                <w:iCs/>
                <w:noProof w:val="0"/>
                <w:sz w:val="20"/>
                <w:szCs w:val="20"/>
                <w:lang w:eastAsia="uk-UA"/>
              </w:rPr>
            </w:pPr>
          </w:p>
        </w:tc>
        <w:tc>
          <w:tcPr>
            <w:tcW w:w="654" w:type="pct"/>
            <w:gridSpan w:val="2"/>
            <w:tcBorders>
              <w:left w:val="nil"/>
              <w:bottom w:val="single" w:sz="4" w:space="0" w:color="auto"/>
              <w:right w:val="nil"/>
            </w:tcBorders>
            <w:shd w:val="clear" w:color="auto" w:fill="auto"/>
            <w:vAlign w:val="center"/>
            <w:hideMark/>
          </w:tcPr>
          <w:p w14:paraId="121E5138" w14:textId="77777777" w:rsidR="00B9053F" w:rsidRPr="00B9053F" w:rsidRDefault="00B9053F" w:rsidP="00B9053F">
            <w:pPr>
              <w:jc w:val="center"/>
              <w:rPr>
                <w:i/>
                <w:iCs/>
                <w:noProof w:val="0"/>
                <w:sz w:val="20"/>
                <w:szCs w:val="20"/>
                <w:lang w:eastAsia="uk-UA"/>
              </w:rPr>
            </w:pPr>
          </w:p>
        </w:tc>
      </w:tr>
      <w:tr w:rsidR="00B9053F" w:rsidRPr="00B9053F" w14:paraId="222D1C88" w14:textId="77777777" w:rsidTr="00B9053F">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05F21" w14:textId="77777777" w:rsidR="00B9053F" w:rsidRPr="00B9053F" w:rsidRDefault="00B9053F" w:rsidP="00B9053F">
            <w:pPr>
              <w:jc w:val="center"/>
              <w:rPr>
                <w:noProof w:val="0"/>
                <w:sz w:val="20"/>
                <w:szCs w:val="20"/>
                <w:lang w:eastAsia="uk-UA"/>
              </w:rPr>
            </w:pPr>
            <w:r w:rsidRPr="00B9053F">
              <w:rPr>
                <w:noProof w:val="0"/>
                <w:sz w:val="20"/>
                <w:szCs w:val="20"/>
                <w:lang w:eastAsia="uk-UA"/>
              </w:rPr>
              <w:t>1</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780E26BD" w14:textId="77777777" w:rsidR="00B9053F" w:rsidRPr="00B9053F" w:rsidRDefault="00B9053F" w:rsidP="00B9053F">
            <w:pPr>
              <w:jc w:val="center"/>
              <w:rPr>
                <w:noProof w:val="0"/>
                <w:sz w:val="20"/>
                <w:szCs w:val="20"/>
                <w:lang w:eastAsia="uk-UA"/>
              </w:rPr>
            </w:pPr>
            <w:r w:rsidRPr="00B9053F">
              <w:rPr>
                <w:noProof w:val="0"/>
                <w:sz w:val="20"/>
                <w:szCs w:val="20"/>
                <w:lang w:eastAsia="uk-UA"/>
              </w:rPr>
              <w:t>2</w:t>
            </w:r>
          </w:p>
        </w:tc>
        <w:tc>
          <w:tcPr>
            <w:tcW w:w="2036" w:type="pct"/>
            <w:gridSpan w:val="2"/>
            <w:tcBorders>
              <w:top w:val="single" w:sz="4" w:space="0" w:color="auto"/>
              <w:left w:val="nil"/>
              <w:bottom w:val="single" w:sz="4" w:space="0" w:color="auto"/>
              <w:right w:val="nil"/>
            </w:tcBorders>
            <w:shd w:val="clear" w:color="auto" w:fill="auto"/>
            <w:vAlign w:val="center"/>
            <w:hideMark/>
          </w:tcPr>
          <w:p w14:paraId="51F111E0" w14:textId="77777777" w:rsidR="00B9053F" w:rsidRPr="00B9053F" w:rsidRDefault="00B9053F" w:rsidP="00B9053F">
            <w:pPr>
              <w:jc w:val="center"/>
              <w:rPr>
                <w:noProof w:val="0"/>
                <w:sz w:val="20"/>
                <w:szCs w:val="20"/>
                <w:lang w:eastAsia="uk-UA"/>
              </w:rPr>
            </w:pPr>
            <w:r w:rsidRPr="00B9053F">
              <w:rPr>
                <w:noProof w:val="0"/>
                <w:sz w:val="20"/>
                <w:szCs w:val="20"/>
                <w:lang w:eastAsia="uk-UA"/>
              </w:rPr>
              <w:t>3</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7A9E6" w14:textId="77777777" w:rsidR="00B9053F" w:rsidRPr="00B9053F" w:rsidRDefault="00B9053F" w:rsidP="00B9053F">
            <w:pPr>
              <w:jc w:val="center"/>
              <w:rPr>
                <w:noProof w:val="0"/>
                <w:sz w:val="20"/>
                <w:szCs w:val="20"/>
                <w:lang w:eastAsia="uk-UA"/>
              </w:rPr>
            </w:pPr>
            <w:r w:rsidRPr="00B9053F">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604DA921" w14:textId="77777777" w:rsidR="00B9053F" w:rsidRPr="00B9053F" w:rsidRDefault="00B9053F" w:rsidP="00B9053F">
            <w:pPr>
              <w:jc w:val="center"/>
              <w:rPr>
                <w:noProof w:val="0"/>
                <w:sz w:val="20"/>
                <w:szCs w:val="20"/>
                <w:lang w:eastAsia="uk-UA"/>
              </w:rPr>
            </w:pPr>
            <w:r w:rsidRPr="00B9053F">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1E5E4942" w14:textId="77777777" w:rsidR="00B9053F" w:rsidRPr="00B9053F" w:rsidRDefault="00B9053F" w:rsidP="00B9053F">
            <w:pPr>
              <w:jc w:val="center"/>
              <w:rPr>
                <w:noProof w:val="0"/>
                <w:sz w:val="20"/>
                <w:szCs w:val="20"/>
                <w:lang w:eastAsia="uk-UA"/>
              </w:rPr>
            </w:pPr>
            <w:r w:rsidRPr="00B9053F">
              <w:rPr>
                <w:noProof w:val="0"/>
                <w:sz w:val="20"/>
                <w:szCs w:val="20"/>
                <w:lang w:eastAsia="uk-UA"/>
              </w:rPr>
              <w:t>6</w:t>
            </w:r>
          </w:p>
        </w:tc>
      </w:tr>
      <w:tr w:rsidR="00B9053F" w:rsidRPr="00B9053F" w14:paraId="2C7AFBD9" w14:textId="77777777" w:rsidTr="00B9053F">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37AC3FAF" w14:textId="77777777" w:rsidR="00B9053F" w:rsidRPr="00B9053F" w:rsidRDefault="00B9053F" w:rsidP="00B9053F">
            <w:pPr>
              <w:jc w:val="center"/>
              <w:rPr>
                <w:noProof w:val="0"/>
                <w:sz w:val="20"/>
                <w:szCs w:val="20"/>
                <w:lang w:eastAsia="uk-UA"/>
              </w:rPr>
            </w:pPr>
          </w:p>
        </w:tc>
        <w:tc>
          <w:tcPr>
            <w:tcW w:w="394" w:type="pct"/>
            <w:gridSpan w:val="3"/>
            <w:tcBorders>
              <w:top w:val="nil"/>
              <w:left w:val="nil"/>
              <w:bottom w:val="single" w:sz="4" w:space="0" w:color="auto"/>
              <w:right w:val="single" w:sz="4" w:space="0" w:color="auto"/>
            </w:tcBorders>
            <w:shd w:val="clear" w:color="auto" w:fill="auto"/>
            <w:vAlign w:val="center"/>
          </w:tcPr>
          <w:p w14:paraId="6613F1D7" w14:textId="77777777" w:rsidR="00B9053F" w:rsidRPr="00B9053F" w:rsidRDefault="00B9053F" w:rsidP="00B9053F">
            <w:pPr>
              <w:jc w:val="center"/>
              <w:rPr>
                <w:noProof w:val="0"/>
                <w:sz w:val="20"/>
                <w:szCs w:val="20"/>
                <w:lang w:eastAsia="uk-UA"/>
              </w:rPr>
            </w:pPr>
          </w:p>
        </w:tc>
        <w:tc>
          <w:tcPr>
            <w:tcW w:w="2036" w:type="pct"/>
            <w:gridSpan w:val="2"/>
            <w:tcBorders>
              <w:top w:val="nil"/>
              <w:left w:val="nil"/>
              <w:bottom w:val="single" w:sz="4" w:space="0" w:color="auto"/>
              <w:right w:val="single" w:sz="4" w:space="0" w:color="auto"/>
            </w:tcBorders>
            <w:shd w:val="clear" w:color="auto" w:fill="auto"/>
            <w:vAlign w:val="center"/>
          </w:tcPr>
          <w:p w14:paraId="2631BA12" w14:textId="77777777" w:rsidR="00B9053F" w:rsidRPr="00B9053F" w:rsidRDefault="00B9053F" w:rsidP="00B9053F">
            <w:pPr>
              <w:jc w:val="center"/>
              <w:rPr>
                <w:noProof w:val="0"/>
                <w:sz w:val="20"/>
                <w:szCs w:val="20"/>
                <w:lang w:eastAsia="uk-UA"/>
              </w:rPr>
            </w:pPr>
          </w:p>
        </w:tc>
        <w:tc>
          <w:tcPr>
            <w:tcW w:w="673" w:type="pct"/>
            <w:gridSpan w:val="2"/>
            <w:tcBorders>
              <w:top w:val="nil"/>
              <w:left w:val="nil"/>
              <w:bottom w:val="single" w:sz="4" w:space="0" w:color="auto"/>
              <w:right w:val="single" w:sz="4" w:space="0" w:color="auto"/>
            </w:tcBorders>
            <w:shd w:val="clear" w:color="auto" w:fill="auto"/>
            <w:noWrap/>
            <w:vAlign w:val="center"/>
          </w:tcPr>
          <w:p w14:paraId="5CBC0CC5" w14:textId="77777777" w:rsidR="00B9053F" w:rsidRPr="00B9053F" w:rsidRDefault="00B9053F" w:rsidP="00B9053F">
            <w:pPr>
              <w:jc w:val="center"/>
              <w:rPr>
                <w:noProof w:val="0"/>
                <w:sz w:val="20"/>
                <w:szCs w:val="20"/>
                <w:lang w:eastAsia="uk-UA"/>
              </w:rPr>
            </w:pPr>
          </w:p>
        </w:tc>
        <w:tc>
          <w:tcPr>
            <w:tcW w:w="702" w:type="pct"/>
            <w:gridSpan w:val="2"/>
            <w:tcBorders>
              <w:top w:val="nil"/>
              <w:left w:val="nil"/>
              <w:bottom w:val="single" w:sz="4" w:space="0" w:color="auto"/>
              <w:right w:val="single" w:sz="4" w:space="0" w:color="auto"/>
            </w:tcBorders>
            <w:shd w:val="clear" w:color="auto" w:fill="auto"/>
            <w:noWrap/>
            <w:vAlign w:val="center"/>
          </w:tcPr>
          <w:p w14:paraId="3542BF4D" w14:textId="77777777" w:rsidR="00B9053F" w:rsidRPr="00B9053F" w:rsidRDefault="00B9053F" w:rsidP="00B9053F">
            <w:pPr>
              <w:jc w:val="center"/>
              <w:rPr>
                <w:noProof w:val="0"/>
                <w:sz w:val="20"/>
                <w:szCs w:val="20"/>
                <w:lang w:eastAsia="uk-UA"/>
              </w:rPr>
            </w:pPr>
          </w:p>
        </w:tc>
        <w:tc>
          <w:tcPr>
            <w:tcW w:w="654" w:type="pct"/>
            <w:gridSpan w:val="2"/>
            <w:tcBorders>
              <w:top w:val="nil"/>
              <w:left w:val="nil"/>
              <w:bottom w:val="single" w:sz="4" w:space="0" w:color="auto"/>
              <w:right w:val="single" w:sz="4" w:space="0" w:color="auto"/>
            </w:tcBorders>
            <w:shd w:val="clear" w:color="auto" w:fill="auto"/>
            <w:noWrap/>
            <w:vAlign w:val="center"/>
          </w:tcPr>
          <w:p w14:paraId="5CB1CFBA" w14:textId="77777777" w:rsidR="00B9053F" w:rsidRPr="00B9053F" w:rsidRDefault="00B9053F" w:rsidP="00B9053F">
            <w:pPr>
              <w:jc w:val="center"/>
              <w:rPr>
                <w:noProof w:val="0"/>
                <w:sz w:val="20"/>
                <w:szCs w:val="20"/>
                <w:lang w:eastAsia="uk-UA"/>
              </w:rPr>
            </w:pPr>
          </w:p>
        </w:tc>
      </w:tr>
      <w:tr w:rsidR="00B9053F" w:rsidRPr="00B9053F" w14:paraId="5B171F41" w14:textId="77777777" w:rsidTr="00B9053F">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051C6F2E" w14:textId="77777777" w:rsidR="00B9053F" w:rsidRPr="00B9053F" w:rsidRDefault="00B9053F" w:rsidP="00B9053F">
            <w:pPr>
              <w:jc w:val="center"/>
              <w:rPr>
                <w:noProof w:val="0"/>
                <w:sz w:val="20"/>
                <w:szCs w:val="20"/>
                <w:lang w:eastAsia="uk-UA"/>
              </w:rPr>
            </w:pPr>
            <w:r w:rsidRPr="00B9053F">
              <w:rPr>
                <w:noProof w:val="0"/>
                <w:sz w:val="20"/>
                <w:szCs w:val="20"/>
                <w:lang w:eastAsia="uk-UA"/>
              </w:rPr>
              <w:t>Усього</w:t>
            </w:r>
          </w:p>
        </w:tc>
        <w:tc>
          <w:tcPr>
            <w:tcW w:w="394" w:type="pct"/>
            <w:gridSpan w:val="3"/>
            <w:tcBorders>
              <w:top w:val="nil"/>
              <w:left w:val="nil"/>
              <w:bottom w:val="single" w:sz="4" w:space="0" w:color="auto"/>
              <w:right w:val="single" w:sz="4" w:space="0" w:color="auto"/>
            </w:tcBorders>
            <w:shd w:val="clear" w:color="auto" w:fill="auto"/>
            <w:noWrap/>
            <w:vAlign w:val="center"/>
            <w:hideMark/>
          </w:tcPr>
          <w:p w14:paraId="2EE1E5CB" w14:textId="77777777" w:rsidR="00B9053F" w:rsidRPr="00B9053F" w:rsidRDefault="00B9053F" w:rsidP="00B9053F">
            <w:pPr>
              <w:jc w:val="center"/>
              <w:rPr>
                <w:noProof w:val="0"/>
                <w:sz w:val="20"/>
                <w:szCs w:val="20"/>
                <w:lang w:eastAsia="uk-UA"/>
              </w:rPr>
            </w:pPr>
            <w:r w:rsidRPr="00B9053F">
              <w:rPr>
                <w:noProof w:val="0"/>
                <w:sz w:val="20"/>
                <w:szCs w:val="20"/>
                <w:lang w:eastAsia="uk-UA"/>
              </w:rPr>
              <w:t> </w:t>
            </w:r>
          </w:p>
        </w:tc>
        <w:tc>
          <w:tcPr>
            <w:tcW w:w="2036" w:type="pct"/>
            <w:gridSpan w:val="2"/>
            <w:tcBorders>
              <w:top w:val="nil"/>
              <w:left w:val="nil"/>
              <w:bottom w:val="single" w:sz="4" w:space="0" w:color="auto"/>
              <w:right w:val="nil"/>
            </w:tcBorders>
            <w:shd w:val="clear" w:color="auto" w:fill="auto"/>
            <w:vAlign w:val="center"/>
            <w:hideMark/>
          </w:tcPr>
          <w:p w14:paraId="2B396B6C" w14:textId="77777777" w:rsidR="00B9053F" w:rsidRPr="00B9053F" w:rsidRDefault="00B9053F" w:rsidP="00B9053F">
            <w:pPr>
              <w:jc w:val="center"/>
              <w:rPr>
                <w:noProof w:val="0"/>
                <w:sz w:val="20"/>
                <w:szCs w:val="20"/>
                <w:lang w:eastAsia="uk-UA"/>
              </w:rPr>
            </w:pPr>
            <w:r w:rsidRPr="00B9053F">
              <w:rPr>
                <w:noProof w:val="0"/>
                <w:sz w:val="20"/>
                <w:szCs w:val="20"/>
                <w:lang w:eastAsia="uk-UA"/>
              </w:rPr>
              <w:t> </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54DADD6F" w14:textId="77777777" w:rsidR="00B9053F" w:rsidRPr="00B9053F" w:rsidRDefault="00B9053F" w:rsidP="00B9053F">
            <w:pPr>
              <w:jc w:val="center"/>
              <w:rPr>
                <w:noProof w:val="0"/>
                <w:sz w:val="20"/>
                <w:szCs w:val="20"/>
                <w:lang w:eastAsia="uk-UA"/>
              </w:rPr>
            </w:pPr>
          </w:p>
        </w:tc>
        <w:tc>
          <w:tcPr>
            <w:tcW w:w="702" w:type="pct"/>
            <w:gridSpan w:val="2"/>
            <w:tcBorders>
              <w:top w:val="nil"/>
              <w:left w:val="nil"/>
              <w:bottom w:val="single" w:sz="4" w:space="0" w:color="auto"/>
              <w:right w:val="single" w:sz="4" w:space="0" w:color="auto"/>
            </w:tcBorders>
            <w:shd w:val="clear" w:color="auto" w:fill="auto"/>
            <w:noWrap/>
            <w:vAlign w:val="center"/>
          </w:tcPr>
          <w:p w14:paraId="6B6DC4F0" w14:textId="77777777" w:rsidR="00B9053F" w:rsidRPr="00B9053F" w:rsidRDefault="00B9053F" w:rsidP="00B9053F">
            <w:pPr>
              <w:jc w:val="center"/>
              <w:rPr>
                <w:noProof w:val="0"/>
                <w:sz w:val="20"/>
                <w:szCs w:val="20"/>
                <w:lang w:eastAsia="uk-UA"/>
              </w:rPr>
            </w:pPr>
          </w:p>
        </w:tc>
        <w:tc>
          <w:tcPr>
            <w:tcW w:w="654" w:type="pct"/>
            <w:gridSpan w:val="2"/>
            <w:tcBorders>
              <w:top w:val="nil"/>
              <w:left w:val="nil"/>
              <w:bottom w:val="single" w:sz="4" w:space="0" w:color="auto"/>
              <w:right w:val="single" w:sz="4" w:space="0" w:color="auto"/>
            </w:tcBorders>
            <w:shd w:val="clear" w:color="auto" w:fill="auto"/>
            <w:noWrap/>
            <w:vAlign w:val="center"/>
          </w:tcPr>
          <w:p w14:paraId="6D290E51" w14:textId="77777777" w:rsidR="00B9053F" w:rsidRPr="00B9053F" w:rsidRDefault="00B9053F" w:rsidP="00B9053F">
            <w:pPr>
              <w:jc w:val="center"/>
              <w:rPr>
                <w:noProof w:val="0"/>
                <w:sz w:val="20"/>
                <w:szCs w:val="20"/>
                <w:lang w:eastAsia="uk-UA"/>
              </w:rPr>
            </w:pPr>
          </w:p>
        </w:tc>
      </w:tr>
      <w:tr w:rsidR="00B9053F" w:rsidRPr="00B9053F" w14:paraId="46A1635B" w14:textId="77777777" w:rsidTr="00B9053F">
        <w:tblPrEx>
          <w:jc w:val="center"/>
          <w:tblCellMar>
            <w:left w:w="108" w:type="dxa"/>
            <w:right w:w="108" w:type="dxa"/>
          </w:tblCellMar>
        </w:tblPrEx>
        <w:trPr>
          <w:trHeight w:val="360"/>
          <w:jc w:val="center"/>
        </w:trPr>
        <w:tc>
          <w:tcPr>
            <w:tcW w:w="2969" w:type="pct"/>
            <w:gridSpan w:val="8"/>
            <w:tcBorders>
              <w:left w:val="nil"/>
              <w:bottom w:val="single" w:sz="4" w:space="0" w:color="auto"/>
              <w:right w:val="nil"/>
            </w:tcBorders>
            <w:shd w:val="clear" w:color="auto" w:fill="auto"/>
            <w:noWrap/>
            <w:vAlign w:val="center"/>
            <w:hideMark/>
          </w:tcPr>
          <w:p w14:paraId="2116D4C3" w14:textId="77777777" w:rsidR="00B9053F" w:rsidRPr="00B9053F" w:rsidRDefault="00B9053F" w:rsidP="00B9053F">
            <w:pPr>
              <w:rPr>
                <w:i/>
                <w:iCs/>
                <w:noProof w:val="0"/>
                <w:sz w:val="20"/>
                <w:szCs w:val="20"/>
                <w:lang w:eastAsia="uk-UA"/>
              </w:rPr>
            </w:pPr>
            <w:r w:rsidRPr="00B9053F">
              <w:rPr>
                <w:i/>
                <w:iCs/>
                <w:noProof w:val="0"/>
                <w:sz w:val="20"/>
                <w:szCs w:val="20"/>
                <w:lang w:eastAsia="uk-UA"/>
              </w:rPr>
              <w:t xml:space="preserve">Інші забруднюючі речовини, присутні у викидах об’єкта </w:t>
            </w:r>
          </w:p>
        </w:tc>
        <w:tc>
          <w:tcPr>
            <w:tcW w:w="673" w:type="pct"/>
            <w:gridSpan w:val="2"/>
            <w:tcBorders>
              <w:top w:val="nil"/>
              <w:left w:val="nil"/>
              <w:bottom w:val="single" w:sz="4" w:space="0" w:color="auto"/>
              <w:right w:val="nil"/>
            </w:tcBorders>
            <w:shd w:val="clear" w:color="auto" w:fill="auto"/>
            <w:vAlign w:val="center"/>
            <w:hideMark/>
          </w:tcPr>
          <w:p w14:paraId="03ECEFA5" w14:textId="77777777" w:rsidR="00B9053F" w:rsidRPr="00B9053F" w:rsidRDefault="00B9053F" w:rsidP="00B9053F">
            <w:pPr>
              <w:jc w:val="center"/>
              <w:rPr>
                <w:i/>
                <w:iCs/>
                <w:noProof w:val="0"/>
                <w:sz w:val="20"/>
                <w:szCs w:val="20"/>
                <w:lang w:eastAsia="uk-UA"/>
              </w:rPr>
            </w:pPr>
          </w:p>
        </w:tc>
        <w:tc>
          <w:tcPr>
            <w:tcW w:w="702" w:type="pct"/>
            <w:gridSpan w:val="2"/>
            <w:tcBorders>
              <w:top w:val="nil"/>
              <w:left w:val="nil"/>
              <w:bottom w:val="single" w:sz="4" w:space="0" w:color="auto"/>
              <w:right w:val="nil"/>
            </w:tcBorders>
            <w:shd w:val="clear" w:color="auto" w:fill="auto"/>
            <w:vAlign w:val="center"/>
            <w:hideMark/>
          </w:tcPr>
          <w:p w14:paraId="33B24643" w14:textId="77777777" w:rsidR="00B9053F" w:rsidRPr="00B9053F" w:rsidRDefault="00B9053F" w:rsidP="00B9053F">
            <w:pPr>
              <w:jc w:val="center"/>
              <w:rPr>
                <w:i/>
                <w:iCs/>
                <w:noProof w:val="0"/>
                <w:sz w:val="20"/>
                <w:szCs w:val="20"/>
                <w:lang w:eastAsia="uk-UA"/>
              </w:rPr>
            </w:pPr>
          </w:p>
        </w:tc>
        <w:tc>
          <w:tcPr>
            <w:tcW w:w="654" w:type="pct"/>
            <w:gridSpan w:val="2"/>
            <w:tcBorders>
              <w:top w:val="nil"/>
              <w:left w:val="nil"/>
              <w:bottom w:val="single" w:sz="4" w:space="0" w:color="auto"/>
              <w:right w:val="nil"/>
            </w:tcBorders>
            <w:shd w:val="clear" w:color="auto" w:fill="auto"/>
            <w:vAlign w:val="center"/>
            <w:hideMark/>
          </w:tcPr>
          <w:p w14:paraId="593E5074" w14:textId="77777777" w:rsidR="00B9053F" w:rsidRPr="00B9053F" w:rsidRDefault="00B9053F" w:rsidP="00B9053F">
            <w:pPr>
              <w:jc w:val="center"/>
              <w:rPr>
                <w:i/>
                <w:iCs/>
                <w:noProof w:val="0"/>
                <w:sz w:val="20"/>
                <w:szCs w:val="20"/>
                <w:lang w:eastAsia="uk-UA"/>
              </w:rPr>
            </w:pPr>
          </w:p>
        </w:tc>
      </w:tr>
      <w:tr w:rsidR="00B9053F" w:rsidRPr="00B9053F" w14:paraId="17389E02" w14:textId="77777777" w:rsidTr="00B9053F">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D8582" w14:textId="77777777" w:rsidR="00B9053F" w:rsidRPr="00B9053F" w:rsidRDefault="00B9053F" w:rsidP="00B9053F">
            <w:pPr>
              <w:jc w:val="center"/>
              <w:rPr>
                <w:noProof w:val="0"/>
                <w:sz w:val="20"/>
                <w:szCs w:val="20"/>
                <w:lang w:eastAsia="uk-UA"/>
              </w:rPr>
            </w:pPr>
            <w:r w:rsidRPr="00B9053F">
              <w:rPr>
                <w:noProof w:val="0"/>
                <w:sz w:val="20"/>
                <w:szCs w:val="20"/>
                <w:lang w:eastAsia="uk-UA"/>
              </w:rPr>
              <w:t>1</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5CA791D5" w14:textId="77777777" w:rsidR="00B9053F" w:rsidRPr="00B9053F" w:rsidRDefault="00B9053F" w:rsidP="00B9053F">
            <w:pPr>
              <w:jc w:val="center"/>
              <w:rPr>
                <w:noProof w:val="0"/>
                <w:sz w:val="20"/>
                <w:szCs w:val="20"/>
                <w:lang w:eastAsia="uk-UA"/>
              </w:rPr>
            </w:pPr>
            <w:r w:rsidRPr="00B9053F">
              <w:rPr>
                <w:noProof w:val="0"/>
                <w:sz w:val="20"/>
                <w:szCs w:val="20"/>
                <w:lang w:eastAsia="uk-UA"/>
              </w:rPr>
              <w:t>2</w:t>
            </w:r>
          </w:p>
        </w:tc>
        <w:tc>
          <w:tcPr>
            <w:tcW w:w="2036" w:type="pct"/>
            <w:gridSpan w:val="2"/>
            <w:tcBorders>
              <w:top w:val="single" w:sz="4" w:space="0" w:color="auto"/>
              <w:left w:val="nil"/>
              <w:bottom w:val="single" w:sz="4" w:space="0" w:color="auto"/>
              <w:right w:val="nil"/>
            </w:tcBorders>
            <w:shd w:val="clear" w:color="auto" w:fill="auto"/>
            <w:vAlign w:val="center"/>
            <w:hideMark/>
          </w:tcPr>
          <w:p w14:paraId="23928EC5" w14:textId="77777777" w:rsidR="00B9053F" w:rsidRPr="00B9053F" w:rsidRDefault="00B9053F" w:rsidP="00B9053F">
            <w:pPr>
              <w:jc w:val="center"/>
              <w:rPr>
                <w:noProof w:val="0"/>
                <w:sz w:val="20"/>
                <w:szCs w:val="20"/>
                <w:lang w:eastAsia="uk-UA"/>
              </w:rPr>
            </w:pPr>
            <w:r w:rsidRPr="00B9053F">
              <w:rPr>
                <w:noProof w:val="0"/>
                <w:sz w:val="20"/>
                <w:szCs w:val="20"/>
                <w:lang w:eastAsia="uk-UA"/>
              </w:rPr>
              <w:t>3</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487BCEBE" w14:textId="77777777" w:rsidR="00B9053F" w:rsidRPr="00B9053F" w:rsidRDefault="00B9053F" w:rsidP="00B9053F">
            <w:pPr>
              <w:jc w:val="center"/>
              <w:rPr>
                <w:noProof w:val="0"/>
                <w:sz w:val="20"/>
                <w:szCs w:val="20"/>
                <w:lang w:eastAsia="uk-UA"/>
              </w:rPr>
            </w:pPr>
            <w:r w:rsidRPr="00B9053F">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50B72B2F" w14:textId="77777777" w:rsidR="00B9053F" w:rsidRPr="00B9053F" w:rsidRDefault="00B9053F" w:rsidP="00B9053F">
            <w:pPr>
              <w:jc w:val="center"/>
              <w:rPr>
                <w:noProof w:val="0"/>
                <w:sz w:val="20"/>
                <w:szCs w:val="20"/>
                <w:lang w:eastAsia="uk-UA"/>
              </w:rPr>
            </w:pPr>
            <w:r w:rsidRPr="00B9053F">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1E0093F3" w14:textId="77777777" w:rsidR="00B9053F" w:rsidRPr="00B9053F" w:rsidRDefault="00B9053F" w:rsidP="00B9053F">
            <w:pPr>
              <w:jc w:val="center"/>
              <w:rPr>
                <w:noProof w:val="0"/>
                <w:sz w:val="20"/>
                <w:szCs w:val="20"/>
                <w:lang w:eastAsia="uk-UA"/>
              </w:rPr>
            </w:pPr>
            <w:r w:rsidRPr="00B9053F">
              <w:rPr>
                <w:noProof w:val="0"/>
                <w:sz w:val="20"/>
                <w:szCs w:val="20"/>
                <w:lang w:eastAsia="uk-UA"/>
              </w:rPr>
              <w:t>6</w:t>
            </w:r>
          </w:p>
        </w:tc>
      </w:tr>
      <w:tr w:rsidR="00B9053F" w:rsidRPr="00B9053F" w14:paraId="58EEF20F" w14:textId="77777777" w:rsidTr="00B9053F">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72126633" w14:textId="77777777" w:rsidR="00B9053F" w:rsidRPr="00B9053F" w:rsidRDefault="00B9053F" w:rsidP="00B9053F">
            <w:pPr>
              <w:jc w:val="center"/>
              <w:rPr>
                <w:noProof w:val="0"/>
                <w:sz w:val="20"/>
                <w:szCs w:val="20"/>
                <w:lang w:eastAsia="uk-UA"/>
              </w:rPr>
            </w:pPr>
            <w:r w:rsidRPr="00B9053F">
              <w:rPr>
                <w:sz w:val="20"/>
                <w:szCs w:val="20"/>
              </w:rPr>
              <w:t>1</w:t>
            </w:r>
          </w:p>
        </w:tc>
        <w:tc>
          <w:tcPr>
            <w:tcW w:w="394" w:type="pct"/>
            <w:gridSpan w:val="3"/>
            <w:tcBorders>
              <w:top w:val="nil"/>
              <w:left w:val="nil"/>
              <w:bottom w:val="single" w:sz="4" w:space="0" w:color="auto"/>
              <w:right w:val="single" w:sz="4" w:space="0" w:color="auto"/>
            </w:tcBorders>
            <w:shd w:val="clear" w:color="auto" w:fill="auto"/>
            <w:vAlign w:val="center"/>
            <w:hideMark/>
          </w:tcPr>
          <w:p w14:paraId="46E7AA90" w14:textId="77777777" w:rsidR="00B9053F" w:rsidRPr="00B9053F" w:rsidRDefault="00B9053F" w:rsidP="00B9053F">
            <w:pPr>
              <w:jc w:val="center"/>
              <w:rPr>
                <w:noProof w:val="0"/>
                <w:sz w:val="20"/>
                <w:szCs w:val="20"/>
                <w:lang w:eastAsia="uk-UA"/>
              </w:rPr>
            </w:pPr>
            <w:r w:rsidRPr="00B9053F">
              <w:rPr>
                <w:sz w:val="20"/>
                <w:szCs w:val="20"/>
              </w:rPr>
              <w:t>07000</w:t>
            </w:r>
          </w:p>
        </w:tc>
        <w:tc>
          <w:tcPr>
            <w:tcW w:w="2036" w:type="pct"/>
            <w:gridSpan w:val="2"/>
            <w:tcBorders>
              <w:top w:val="nil"/>
              <w:left w:val="nil"/>
              <w:bottom w:val="single" w:sz="4" w:space="0" w:color="auto"/>
              <w:right w:val="single" w:sz="4" w:space="0" w:color="auto"/>
            </w:tcBorders>
            <w:shd w:val="clear" w:color="auto" w:fill="auto"/>
            <w:vAlign w:val="center"/>
            <w:hideMark/>
          </w:tcPr>
          <w:p w14:paraId="40872FDA" w14:textId="77777777" w:rsidR="00B9053F" w:rsidRPr="00B9053F" w:rsidRDefault="00B9053F" w:rsidP="00B9053F">
            <w:pPr>
              <w:jc w:val="center"/>
              <w:rPr>
                <w:noProof w:val="0"/>
                <w:sz w:val="20"/>
                <w:szCs w:val="20"/>
                <w:lang w:eastAsia="uk-UA"/>
              </w:rPr>
            </w:pPr>
            <w:r w:rsidRPr="00B9053F">
              <w:rPr>
                <w:sz w:val="20"/>
                <w:szCs w:val="20"/>
              </w:rPr>
              <w:t>Вуглецю діоксид</w:t>
            </w:r>
          </w:p>
        </w:tc>
        <w:tc>
          <w:tcPr>
            <w:tcW w:w="673" w:type="pct"/>
            <w:gridSpan w:val="2"/>
            <w:tcBorders>
              <w:top w:val="nil"/>
              <w:left w:val="nil"/>
              <w:bottom w:val="single" w:sz="4" w:space="0" w:color="auto"/>
              <w:right w:val="single" w:sz="4" w:space="0" w:color="auto"/>
            </w:tcBorders>
            <w:shd w:val="clear" w:color="auto" w:fill="auto"/>
            <w:noWrap/>
            <w:vAlign w:val="center"/>
            <w:hideMark/>
          </w:tcPr>
          <w:p w14:paraId="1D439A5C" w14:textId="77777777" w:rsidR="00B9053F" w:rsidRPr="00B9053F" w:rsidRDefault="00B9053F" w:rsidP="00B9053F">
            <w:pPr>
              <w:jc w:val="center"/>
              <w:rPr>
                <w:sz w:val="20"/>
                <w:szCs w:val="20"/>
              </w:rPr>
            </w:pPr>
            <w:r w:rsidRPr="00B9053F">
              <w:rPr>
                <w:color w:val="000000"/>
                <w:sz w:val="20"/>
                <w:szCs w:val="20"/>
              </w:rPr>
              <w:t>30,474830</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45857EEF" w14:textId="77777777" w:rsidR="00B9053F" w:rsidRPr="00B9053F" w:rsidRDefault="00B9053F" w:rsidP="00B9053F">
            <w:pPr>
              <w:jc w:val="center"/>
              <w:rPr>
                <w:sz w:val="20"/>
                <w:szCs w:val="20"/>
              </w:rPr>
            </w:pPr>
            <w:r w:rsidRPr="00B9053F">
              <w:rPr>
                <w:color w:val="000000"/>
                <w:sz w:val="20"/>
                <w:szCs w:val="20"/>
              </w:rPr>
              <w:t>30,474830</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2D63638D" w14:textId="77777777" w:rsidR="00B9053F" w:rsidRPr="00B9053F" w:rsidRDefault="00B9053F" w:rsidP="00B9053F">
            <w:pPr>
              <w:jc w:val="center"/>
              <w:rPr>
                <w:noProof w:val="0"/>
                <w:sz w:val="20"/>
                <w:szCs w:val="20"/>
                <w:lang w:eastAsia="uk-UA"/>
              </w:rPr>
            </w:pPr>
            <w:r w:rsidRPr="00B9053F">
              <w:rPr>
                <w:sz w:val="20"/>
                <w:szCs w:val="20"/>
              </w:rPr>
              <w:t>500</w:t>
            </w:r>
          </w:p>
        </w:tc>
      </w:tr>
      <w:tr w:rsidR="00B9053F" w:rsidRPr="00B9053F" w14:paraId="7DAF7103" w14:textId="77777777" w:rsidTr="00B9053F">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61C9217C" w14:textId="77777777" w:rsidR="00B9053F" w:rsidRPr="00B9053F" w:rsidRDefault="00B9053F" w:rsidP="00B9053F">
            <w:pPr>
              <w:jc w:val="center"/>
              <w:rPr>
                <w:noProof w:val="0"/>
                <w:sz w:val="20"/>
                <w:szCs w:val="20"/>
                <w:lang w:eastAsia="uk-UA"/>
              </w:rPr>
            </w:pPr>
            <w:r w:rsidRPr="00B9053F">
              <w:rPr>
                <w:sz w:val="20"/>
                <w:szCs w:val="20"/>
              </w:rPr>
              <w:t>2</w:t>
            </w:r>
          </w:p>
        </w:tc>
        <w:tc>
          <w:tcPr>
            <w:tcW w:w="394" w:type="pct"/>
            <w:gridSpan w:val="3"/>
            <w:tcBorders>
              <w:top w:val="nil"/>
              <w:left w:val="nil"/>
              <w:bottom w:val="single" w:sz="4" w:space="0" w:color="auto"/>
              <w:right w:val="single" w:sz="4" w:space="0" w:color="auto"/>
            </w:tcBorders>
            <w:shd w:val="clear" w:color="auto" w:fill="auto"/>
            <w:vAlign w:val="center"/>
            <w:hideMark/>
          </w:tcPr>
          <w:p w14:paraId="7C166B6F" w14:textId="77777777" w:rsidR="00B9053F" w:rsidRPr="00B9053F" w:rsidRDefault="00B9053F" w:rsidP="00B9053F">
            <w:pPr>
              <w:jc w:val="center"/>
              <w:rPr>
                <w:noProof w:val="0"/>
                <w:sz w:val="20"/>
                <w:szCs w:val="20"/>
                <w:lang w:eastAsia="uk-UA"/>
              </w:rPr>
            </w:pPr>
            <w:r w:rsidRPr="00B9053F">
              <w:rPr>
                <w:sz w:val="20"/>
                <w:szCs w:val="20"/>
              </w:rPr>
              <w:t>12000</w:t>
            </w:r>
          </w:p>
        </w:tc>
        <w:tc>
          <w:tcPr>
            <w:tcW w:w="2036" w:type="pct"/>
            <w:gridSpan w:val="2"/>
            <w:tcBorders>
              <w:top w:val="nil"/>
              <w:left w:val="nil"/>
              <w:bottom w:val="single" w:sz="4" w:space="0" w:color="auto"/>
              <w:right w:val="nil"/>
            </w:tcBorders>
            <w:shd w:val="clear" w:color="auto" w:fill="auto"/>
            <w:vAlign w:val="center"/>
            <w:hideMark/>
          </w:tcPr>
          <w:p w14:paraId="032475EB" w14:textId="77777777" w:rsidR="00B9053F" w:rsidRPr="00B9053F" w:rsidRDefault="00B9053F" w:rsidP="00B9053F">
            <w:pPr>
              <w:jc w:val="center"/>
              <w:rPr>
                <w:noProof w:val="0"/>
                <w:sz w:val="20"/>
                <w:szCs w:val="20"/>
                <w:lang w:eastAsia="uk-UA"/>
              </w:rPr>
            </w:pPr>
            <w:r w:rsidRPr="00B9053F">
              <w:rPr>
                <w:sz w:val="20"/>
                <w:szCs w:val="20"/>
              </w:rPr>
              <w:t>Метан</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28CC5DC3" w14:textId="77777777" w:rsidR="00B9053F" w:rsidRPr="00B9053F" w:rsidRDefault="00B9053F" w:rsidP="00B9053F">
            <w:pPr>
              <w:jc w:val="center"/>
              <w:rPr>
                <w:sz w:val="20"/>
                <w:szCs w:val="20"/>
              </w:rPr>
            </w:pPr>
            <w:r w:rsidRPr="00B9053F">
              <w:rPr>
                <w:color w:val="000000"/>
                <w:sz w:val="20"/>
                <w:szCs w:val="20"/>
              </w:rPr>
              <w:t>0,001483</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4335CDD2" w14:textId="77777777" w:rsidR="00B9053F" w:rsidRPr="00B9053F" w:rsidRDefault="00B9053F" w:rsidP="00B9053F">
            <w:pPr>
              <w:jc w:val="center"/>
              <w:rPr>
                <w:sz w:val="20"/>
                <w:szCs w:val="20"/>
              </w:rPr>
            </w:pPr>
            <w:r w:rsidRPr="00B9053F">
              <w:rPr>
                <w:color w:val="000000"/>
                <w:sz w:val="20"/>
                <w:szCs w:val="20"/>
              </w:rPr>
              <w:t>0,001483</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0225C2D1" w14:textId="77777777" w:rsidR="00B9053F" w:rsidRPr="00B9053F" w:rsidRDefault="00B9053F" w:rsidP="00B9053F">
            <w:pPr>
              <w:jc w:val="center"/>
              <w:rPr>
                <w:noProof w:val="0"/>
                <w:sz w:val="20"/>
                <w:szCs w:val="20"/>
                <w:lang w:eastAsia="uk-UA"/>
              </w:rPr>
            </w:pPr>
            <w:r w:rsidRPr="00B9053F">
              <w:rPr>
                <w:sz w:val="20"/>
                <w:szCs w:val="20"/>
              </w:rPr>
              <w:t>10</w:t>
            </w:r>
          </w:p>
        </w:tc>
      </w:tr>
      <w:tr w:rsidR="00B9053F" w:rsidRPr="00B9053F" w14:paraId="536D37CD" w14:textId="77777777" w:rsidTr="00B9053F">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4E8F7CEC" w14:textId="77777777" w:rsidR="00B9053F" w:rsidRPr="00B9053F" w:rsidRDefault="00B9053F" w:rsidP="00B9053F">
            <w:pPr>
              <w:jc w:val="center"/>
              <w:rPr>
                <w:noProof w:val="0"/>
                <w:sz w:val="20"/>
                <w:szCs w:val="20"/>
                <w:lang w:eastAsia="uk-UA"/>
              </w:rPr>
            </w:pPr>
            <w:r w:rsidRPr="00B9053F">
              <w:rPr>
                <w:sz w:val="20"/>
                <w:szCs w:val="20"/>
              </w:rPr>
              <w:t>3</w:t>
            </w:r>
          </w:p>
        </w:tc>
        <w:tc>
          <w:tcPr>
            <w:tcW w:w="394" w:type="pct"/>
            <w:gridSpan w:val="3"/>
            <w:tcBorders>
              <w:top w:val="nil"/>
              <w:left w:val="nil"/>
              <w:bottom w:val="single" w:sz="4" w:space="0" w:color="auto"/>
              <w:right w:val="single" w:sz="4" w:space="0" w:color="auto"/>
            </w:tcBorders>
            <w:shd w:val="clear" w:color="auto" w:fill="auto"/>
            <w:vAlign w:val="center"/>
            <w:hideMark/>
          </w:tcPr>
          <w:p w14:paraId="71B84BD0" w14:textId="77777777" w:rsidR="00B9053F" w:rsidRPr="00B9053F" w:rsidRDefault="00B9053F" w:rsidP="00B9053F">
            <w:pPr>
              <w:jc w:val="center"/>
              <w:rPr>
                <w:noProof w:val="0"/>
                <w:sz w:val="20"/>
                <w:szCs w:val="20"/>
                <w:lang w:eastAsia="uk-UA"/>
              </w:rPr>
            </w:pPr>
            <w:r w:rsidRPr="00B9053F">
              <w:rPr>
                <w:sz w:val="20"/>
                <w:szCs w:val="20"/>
              </w:rPr>
              <w:t>04002</w:t>
            </w:r>
          </w:p>
        </w:tc>
        <w:tc>
          <w:tcPr>
            <w:tcW w:w="2036" w:type="pct"/>
            <w:gridSpan w:val="2"/>
            <w:tcBorders>
              <w:top w:val="nil"/>
              <w:left w:val="nil"/>
              <w:bottom w:val="single" w:sz="4" w:space="0" w:color="auto"/>
              <w:right w:val="nil"/>
            </w:tcBorders>
            <w:shd w:val="clear" w:color="auto" w:fill="auto"/>
            <w:vAlign w:val="center"/>
            <w:hideMark/>
          </w:tcPr>
          <w:p w14:paraId="464161D9" w14:textId="77777777" w:rsidR="00B9053F" w:rsidRPr="00B9053F" w:rsidRDefault="00B9053F" w:rsidP="00B9053F">
            <w:pPr>
              <w:jc w:val="center"/>
              <w:rPr>
                <w:noProof w:val="0"/>
                <w:sz w:val="20"/>
                <w:szCs w:val="20"/>
                <w:lang w:eastAsia="uk-UA"/>
              </w:rPr>
            </w:pPr>
            <w:r w:rsidRPr="00B9053F">
              <w:rPr>
                <w:sz w:val="20"/>
                <w:szCs w:val="20"/>
              </w:rPr>
              <w:t>Азоту(1) оксид (N2O)</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5553A244" w14:textId="77777777" w:rsidR="00B9053F" w:rsidRPr="00B9053F" w:rsidRDefault="00B9053F" w:rsidP="00B9053F">
            <w:pPr>
              <w:jc w:val="center"/>
              <w:rPr>
                <w:sz w:val="20"/>
                <w:szCs w:val="20"/>
              </w:rPr>
            </w:pPr>
            <w:r w:rsidRPr="00B9053F">
              <w:rPr>
                <w:color w:val="000000"/>
                <w:sz w:val="20"/>
                <w:szCs w:val="20"/>
              </w:rPr>
              <w:t>0,001187</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0484DBC8" w14:textId="77777777" w:rsidR="00B9053F" w:rsidRPr="00B9053F" w:rsidRDefault="00B9053F" w:rsidP="00B9053F">
            <w:pPr>
              <w:jc w:val="center"/>
              <w:rPr>
                <w:sz w:val="20"/>
                <w:szCs w:val="20"/>
              </w:rPr>
            </w:pPr>
            <w:r w:rsidRPr="00B9053F">
              <w:rPr>
                <w:color w:val="000000"/>
                <w:sz w:val="20"/>
                <w:szCs w:val="20"/>
              </w:rPr>
              <w:t>0,001187</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77F0294C" w14:textId="77777777" w:rsidR="00B9053F" w:rsidRPr="00B9053F" w:rsidRDefault="00B9053F" w:rsidP="00B9053F">
            <w:pPr>
              <w:jc w:val="center"/>
              <w:rPr>
                <w:noProof w:val="0"/>
                <w:sz w:val="20"/>
                <w:szCs w:val="20"/>
                <w:lang w:eastAsia="uk-UA"/>
              </w:rPr>
            </w:pPr>
            <w:r w:rsidRPr="00B9053F">
              <w:rPr>
                <w:sz w:val="20"/>
                <w:szCs w:val="20"/>
              </w:rPr>
              <w:t>0,1</w:t>
            </w:r>
          </w:p>
        </w:tc>
      </w:tr>
      <w:tr w:rsidR="00B9053F" w:rsidRPr="00B9053F" w14:paraId="14790114" w14:textId="77777777" w:rsidTr="00B9053F">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2002A298" w14:textId="77777777" w:rsidR="00B9053F" w:rsidRPr="00B9053F" w:rsidRDefault="00B9053F" w:rsidP="00B9053F">
            <w:pPr>
              <w:jc w:val="center"/>
              <w:rPr>
                <w:noProof w:val="0"/>
                <w:sz w:val="20"/>
                <w:szCs w:val="20"/>
                <w:lang w:eastAsia="uk-UA"/>
              </w:rPr>
            </w:pPr>
            <w:r w:rsidRPr="00B9053F">
              <w:rPr>
                <w:sz w:val="20"/>
                <w:szCs w:val="20"/>
              </w:rPr>
              <w:t>Усього</w:t>
            </w:r>
          </w:p>
        </w:tc>
        <w:tc>
          <w:tcPr>
            <w:tcW w:w="394" w:type="pct"/>
            <w:gridSpan w:val="3"/>
            <w:tcBorders>
              <w:top w:val="nil"/>
              <w:left w:val="nil"/>
              <w:bottom w:val="single" w:sz="4" w:space="0" w:color="auto"/>
              <w:right w:val="single" w:sz="4" w:space="0" w:color="auto"/>
            </w:tcBorders>
            <w:shd w:val="clear" w:color="auto" w:fill="auto"/>
            <w:noWrap/>
            <w:vAlign w:val="center"/>
            <w:hideMark/>
          </w:tcPr>
          <w:p w14:paraId="20246302" w14:textId="77777777" w:rsidR="00B9053F" w:rsidRPr="00B9053F" w:rsidRDefault="00B9053F" w:rsidP="00B9053F">
            <w:pPr>
              <w:jc w:val="center"/>
              <w:rPr>
                <w:noProof w:val="0"/>
                <w:sz w:val="20"/>
                <w:szCs w:val="20"/>
                <w:lang w:eastAsia="uk-UA"/>
              </w:rPr>
            </w:pPr>
            <w:r w:rsidRPr="00B9053F">
              <w:rPr>
                <w:sz w:val="20"/>
                <w:szCs w:val="20"/>
              </w:rPr>
              <w:t> </w:t>
            </w:r>
          </w:p>
        </w:tc>
        <w:tc>
          <w:tcPr>
            <w:tcW w:w="2036" w:type="pct"/>
            <w:gridSpan w:val="2"/>
            <w:tcBorders>
              <w:top w:val="nil"/>
              <w:left w:val="nil"/>
              <w:bottom w:val="single" w:sz="4" w:space="0" w:color="auto"/>
              <w:right w:val="nil"/>
            </w:tcBorders>
            <w:shd w:val="clear" w:color="auto" w:fill="auto"/>
            <w:vAlign w:val="center"/>
            <w:hideMark/>
          </w:tcPr>
          <w:p w14:paraId="2EF709A3" w14:textId="77777777" w:rsidR="00B9053F" w:rsidRPr="00B9053F" w:rsidRDefault="00B9053F" w:rsidP="00B9053F">
            <w:pPr>
              <w:jc w:val="center"/>
              <w:rPr>
                <w:noProof w:val="0"/>
                <w:sz w:val="20"/>
                <w:szCs w:val="20"/>
                <w:lang w:eastAsia="uk-UA"/>
              </w:rPr>
            </w:pPr>
            <w:r w:rsidRPr="00B9053F">
              <w:rPr>
                <w:sz w:val="20"/>
                <w:szCs w:val="20"/>
              </w:rPr>
              <w:t> </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563977BF" w14:textId="77777777" w:rsidR="00B9053F" w:rsidRPr="00B9053F" w:rsidRDefault="00B9053F" w:rsidP="00B9053F">
            <w:pPr>
              <w:jc w:val="center"/>
              <w:rPr>
                <w:sz w:val="20"/>
                <w:szCs w:val="20"/>
              </w:rPr>
            </w:pPr>
            <w:r w:rsidRPr="00B9053F">
              <w:rPr>
                <w:color w:val="000000"/>
                <w:sz w:val="20"/>
                <w:szCs w:val="20"/>
              </w:rPr>
              <w:t>30,477500</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75B3C9CD" w14:textId="77777777" w:rsidR="00B9053F" w:rsidRPr="00B9053F" w:rsidRDefault="00B9053F" w:rsidP="00B9053F">
            <w:pPr>
              <w:jc w:val="center"/>
              <w:rPr>
                <w:sz w:val="20"/>
                <w:szCs w:val="20"/>
              </w:rPr>
            </w:pPr>
            <w:r w:rsidRPr="00B9053F">
              <w:rPr>
                <w:color w:val="000000"/>
                <w:sz w:val="20"/>
                <w:szCs w:val="20"/>
              </w:rPr>
              <w:t>30,477500</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0D51C180" w14:textId="77777777" w:rsidR="00B9053F" w:rsidRPr="00B9053F" w:rsidRDefault="00B9053F" w:rsidP="00B9053F">
            <w:pPr>
              <w:jc w:val="center"/>
              <w:rPr>
                <w:noProof w:val="0"/>
                <w:sz w:val="20"/>
                <w:szCs w:val="20"/>
                <w:lang w:eastAsia="uk-UA"/>
              </w:rPr>
            </w:pPr>
          </w:p>
        </w:tc>
      </w:tr>
      <w:tr w:rsidR="00B9053F" w:rsidRPr="00B9053F" w14:paraId="6B4CE619" w14:textId="77777777" w:rsidTr="00B9053F">
        <w:tblPrEx>
          <w:jc w:val="center"/>
          <w:tblCellMar>
            <w:left w:w="108" w:type="dxa"/>
            <w:right w:w="108" w:type="dxa"/>
          </w:tblCellMar>
        </w:tblPrEx>
        <w:trPr>
          <w:trHeight w:val="390"/>
          <w:jc w:val="center"/>
        </w:trPr>
        <w:tc>
          <w:tcPr>
            <w:tcW w:w="4998" w:type="pct"/>
            <w:gridSpan w:val="14"/>
            <w:tcBorders>
              <w:left w:val="nil"/>
              <w:bottom w:val="single" w:sz="4" w:space="0" w:color="auto"/>
              <w:right w:val="nil"/>
            </w:tcBorders>
            <w:shd w:val="clear" w:color="auto" w:fill="auto"/>
            <w:noWrap/>
            <w:vAlign w:val="center"/>
            <w:hideMark/>
          </w:tcPr>
          <w:p w14:paraId="012B0AE0" w14:textId="77777777" w:rsidR="00B9053F" w:rsidRPr="00B9053F" w:rsidRDefault="00B9053F" w:rsidP="00B9053F">
            <w:pPr>
              <w:jc w:val="center"/>
              <w:rPr>
                <w:i/>
                <w:iCs/>
                <w:noProof w:val="0"/>
                <w:sz w:val="20"/>
                <w:szCs w:val="20"/>
                <w:lang w:eastAsia="uk-UA"/>
              </w:rPr>
            </w:pPr>
            <w:r w:rsidRPr="00B9053F">
              <w:rPr>
                <w:i/>
                <w:iCs/>
                <w:noProof w:val="0"/>
                <w:sz w:val="20"/>
                <w:szCs w:val="20"/>
                <w:lang w:eastAsia="uk-UA"/>
              </w:rPr>
              <w:t>Забруднюючі речовини, для яких не встановлені ГДК (ОБРД) в атмосферному повітрі населених міст</w:t>
            </w:r>
          </w:p>
        </w:tc>
      </w:tr>
      <w:tr w:rsidR="00B9053F" w:rsidRPr="00B9053F" w14:paraId="57E1D696" w14:textId="77777777" w:rsidTr="00B9053F">
        <w:tblPrEx>
          <w:jc w:val="center"/>
          <w:tblCellMar>
            <w:left w:w="108" w:type="dxa"/>
            <w:right w:w="108" w:type="dxa"/>
          </w:tblCellMar>
        </w:tblPrEx>
        <w:trPr>
          <w:trHeight w:val="25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00244C2A" w14:textId="77777777" w:rsidR="00B9053F" w:rsidRPr="00B9053F" w:rsidRDefault="00B9053F" w:rsidP="00B9053F">
            <w:pPr>
              <w:jc w:val="center"/>
              <w:rPr>
                <w:noProof w:val="0"/>
                <w:sz w:val="20"/>
                <w:szCs w:val="20"/>
                <w:lang w:eastAsia="uk-UA"/>
              </w:rPr>
            </w:pPr>
            <w:r w:rsidRPr="00B9053F">
              <w:rPr>
                <w:noProof w:val="0"/>
                <w:sz w:val="20"/>
                <w:szCs w:val="20"/>
                <w:lang w:eastAsia="uk-UA"/>
              </w:rPr>
              <w:t>1</w:t>
            </w:r>
          </w:p>
        </w:tc>
        <w:tc>
          <w:tcPr>
            <w:tcW w:w="394" w:type="pct"/>
            <w:gridSpan w:val="4"/>
            <w:tcBorders>
              <w:top w:val="nil"/>
              <w:left w:val="nil"/>
              <w:bottom w:val="single" w:sz="4" w:space="0" w:color="auto"/>
              <w:right w:val="single" w:sz="4" w:space="0" w:color="auto"/>
            </w:tcBorders>
            <w:shd w:val="clear" w:color="auto" w:fill="auto"/>
            <w:noWrap/>
            <w:vAlign w:val="center"/>
            <w:hideMark/>
          </w:tcPr>
          <w:p w14:paraId="0B8AA8AC" w14:textId="77777777" w:rsidR="00B9053F" w:rsidRPr="00B9053F" w:rsidRDefault="00B9053F" w:rsidP="00B9053F">
            <w:pPr>
              <w:jc w:val="center"/>
              <w:rPr>
                <w:noProof w:val="0"/>
                <w:sz w:val="20"/>
                <w:szCs w:val="20"/>
                <w:lang w:eastAsia="uk-UA"/>
              </w:rPr>
            </w:pPr>
            <w:r w:rsidRPr="00B9053F">
              <w:rPr>
                <w:noProof w:val="0"/>
                <w:sz w:val="20"/>
                <w:szCs w:val="20"/>
                <w:lang w:eastAsia="uk-UA"/>
              </w:rPr>
              <w:t>2</w:t>
            </w:r>
          </w:p>
        </w:tc>
        <w:tc>
          <w:tcPr>
            <w:tcW w:w="2124" w:type="pct"/>
            <w:gridSpan w:val="3"/>
            <w:tcBorders>
              <w:top w:val="nil"/>
              <w:left w:val="nil"/>
              <w:bottom w:val="single" w:sz="4" w:space="0" w:color="auto"/>
              <w:right w:val="nil"/>
            </w:tcBorders>
            <w:shd w:val="clear" w:color="auto" w:fill="auto"/>
            <w:vAlign w:val="center"/>
            <w:hideMark/>
          </w:tcPr>
          <w:p w14:paraId="617597EA" w14:textId="77777777" w:rsidR="00B9053F" w:rsidRPr="00B9053F" w:rsidRDefault="00B9053F" w:rsidP="00B9053F">
            <w:pPr>
              <w:jc w:val="center"/>
              <w:rPr>
                <w:noProof w:val="0"/>
                <w:sz w:val="20"/>
                <w:szCs w:val="20"/>
                <w:lang w:eastAsia="uk-UA"/>
              </w:rPr>
            </w:pPr>
            <w:r w:rsidRPr="00B9053F">
              <w:rPr>
                <w:noProof w:val="0"/>
                <w:sz w:val="20"/>
                <w:szCs w:val="20"/>
                <w:lang w:eastAsia="uk-UA"/>
              </w:rPr>
              <w:t>3</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7751D485" w14:textId="77777777" w:rsidR="00B9053F" w:rsidRPr="00B9053F" w:rsidRDefault="00B9053F" w:rsidP="00B9053F">
            <w:pPr>
              <w:jc w:val="center"/>
              <w:rPr>
                <w:noProof w:val="0"/>
                <w:sz w:val="20"/>
                <w:szCs w:val="20"/>
                <w:lang w:eastAsia="uk-UA"/>
              </w:rPr>
            </w:pPr>
            <w:r w:rsidRPr="00B9053F">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1952F226" w14:textId="77777777" w:rsidR="00B9053F" w:rsidRPr="00B9053F" w:rsidRDefault="00B9053F" w:rsidP="00B9053F">
            <w:pPr>
              <w:jc w:val="center"/>
              <w:rPr>
                <w:noProof w:val="0"/>
                <w:sz w:val="20"/>
                <w:szCs w:val="20"/>
                <w:lang w:eastAsia="uk-UA"/>
              </w:rPr>
            </w:pPr>
            <w:r w:rsidRPr="00B9053F">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1E204ACA" w14:textId="77777777" w:rsidR="00B9053F" w:rsidRPr="00B9053F" w:rsidRDefault="00B9053F" w:rsidP="00B9053F">
            <w:pPr>
              <w:jc w:val="center"/>
              <w:rPr>
                <w:noProof w:val="0"/>
                <w:sz w:val="20"/>
                <w:szCs w:val="20"/>
                <w:lang w:eastAsia="uk-UA"/>
              </w:rPr>
            </w:pPr>
            <w:r w:rsidRPr="00B9053F">
              <w:rPr>
                <w:noProof w:val="0"/>
                <w:sz w:val="20"/>
                <w:szCs w:val="20"/>
                <w:lang w:eastAsia="uk-UA"/>
              </w:rPr>
              <w:t>6</w:t>
            </w:r>
          </w:p>
        </w:tc>
      </w:tr>
      <w:tr w:rsidR="00B9053F" w:rsidRPr="00B9053F" w14:paraId="1210589F" w14:textId="77777777" w:rsidTr="00B9053F">
        <w:tblPrEx>
          <w:jc w:val="center"/>
          <w:tblCellMar>
            <w:left w:w="108" w:type="dxa"/>
            <w:right w:w="108" w:type="dxa"/>
          </w:tblCellMar>
        </w:tblPrEx>
        <w:trPr>
          <w:trHeight w:val="25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0DF222F8" w14:textId="77777777" w:rsidR="00B9053F" w:rsidRPr="00B9053F" w:rsidRDefault="00B9053F" w:rsidP="00B9053F">
            <w:pPr>
              <w:jc w:val="center"/>
              <w:rPr>
                <w:noProof w:val="0"/>
                <w:sz w:val="20"/>
                <w:szCs w:val="20"/>
                <w:lang w:eastAsia="uk-UA"/>
              </w:rPr>
            </w:pPr>
            <w:r w:rsidRPr="00B9053F">
              <w:rPr>
                <w:sz w:val="20"/>
                <w:szCs w:val="20"/>
              </w:rPr>
              <w:t>1</w:t>
            </w:r>
          </w:p>
        </w:tc>
        <w:tc>
          <w:tcPr>
            <w:tcW w:w="394" w:type="pct"/>
            <w:gridSpan w:val="4"/>
            <w:tcBorders>
              <w:top w:val="nil"/>
              <w:left w:val="nil"/>
              <w:bottom w:val="single" w:sz="4" w:space="0" w:color="auto"/>
              <w:right w:val="single" w:sz="4" w:space="0" w:color="auto"/>
            </w:tcBorders>
            <w:shd w:val="clear" w:color="auto" w:fill="auto"/>
            <w:noWrap/>
            <w:vAlign w:val="center"/>
            <w:hideMark/>
          </w:tcPr>
          <w:p w14:paraId="1D343BD8" w14:textId="77777777" w:rsidR="00B9053F" w:rsidRPr="00B9053F" w:rsidRDefault="00B9053F" w:rsidP="00B9053F">
            <w:pPr>
              <w:jc w:val="center"/>
              <w:rPr>
                <w:noProof w:val="0"/>
                <w:sz w:val="20"/>
                <w:szCs w:val="20"/>
                <w:lang w:eastAsia="uk-UA"/>
              </w:rPr>
            </w:pPr>
            <w:r w:rsidRPr="00B9053F">
              <w:rPr>
                <w:sz w:val="20"/>
                <w:szCs w:val="20"/>
              </w:rPr>
              <w:t>7000</w:t>
            </w:r>
          </w:p>
        </w:tc>
        <w:tc>
          <w:tcPr>
            <w:tcW w:w="2124" w:type="pct"/>
            <w:gridSpan w:val="3"/>
            <w:tcBorders>
              <w:top w:val="nil"/>
              <w:left w:val="nil"/>
              <w:bottom w:val="single" w:sz="4" w:space="0" w:color="auto"/>
              <w:right w:val="nil"/>
            </w:tcBorders>
            <w:shd w:val="clear" w:color="auto" w:fill="auto"/>
            <w:vAlign w:val="center"/>
            <w:hideMark/>
          </w:tcPr>
          <w:p w14:paraId="77E88656" w14:textId="77777777" w:rsidR="00B9053F" w:rsidRPr="00B9053F" w:rsidRDefault="00B9053F" w:rsidP="00B9053F">
            <w:pPr>
              <w:jc w:val="center"/>
              <w:rPr>
                <w:noProof w:val="0"/>
                <w:sz w:val="20"/>
                <w:szCs w:val="20"/>
                <w:lang w:eastAsia="uk-UA"/>
              </w:rPr>
            </w:pPr>
            <w:r w:rsidRPr="00B9053F">
              <w:rPr>
                <w:sz w:val="20"/>
                <w:szCs w:val="20"/>
              </w:rPr>
              <w:t>Вуглецю діоксид</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2E768C47" w14:textId="77777777" w:rsidR="00B9053F" w:rsidRPr="00B9053F" w:rsidRDefault="00B9053F" w:rsidP="00B9053F">
            <w:pPr>
              <w:jc w:val="center"/>
              <w:rPr>
                <w:noProof w:val="0"/>
                <w:sz w:val="20"/>
                <w:szCs w:val="20"/>
                <w:lang w:eastAsia="uk-UA"/>
              </w:rPr>
            </w:pPr>
            <w:r w:rsidRPr="00B9053F">
              <w:rPr>
                <w:color w:val="000000"/>
                <w:sz w:val="20"/>
                <w:szCs w:val="20"/>
              </w:rPr>
              <w:t>30,474830</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14F03D2A" w14:textId="77777777" w:rsidR="00B9053F" w:rsidRPr="00B9053F" w:rsidRDefault="00B9053F" w:rsidP="00B9053F">
            <w:pPr>
              <w:jc w:val="center"/>
              <w:rPr>
                <w:noProof w:val="0"/>
                <w:sz w:val="20"/>
                <w:szCs w:val="20"/>
                <w:lang w:eastAsia="uk-UA"/>
              </w:rPr>
            </w:pPr>
            <w:r w:rsidRPr="00B9053F">
              <w:rPr>
                <w:color w:val="000000"/>
                <w:sz w:val="20"/>
                <w:szCs w:val="20"/>
              </w:rPr>
              <w:t>30,474830</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5F671EAA" w14:textId="77777777" w:rsidR="00B9053F" w:rsidRPr="00B9053F" w:rsidRDefault="00B9053F" w:rsidP="00B9053F">
            <w:pPr>
              <w:jc w:val="center"/>
              <w:rPr>
                <w:noProof w:val="0"/>
                <w:sz w:val="20"/>
                <w:szCs w:val="20"/>
                <w:lang w:eastAsia="uk-UA"/>
              </w:rPr>
            </w:pPr>
            <w:r w:rsidRPr="00B9053F">
              <w:rPr>
                <w:sz w:val="20"/>
                <w:szCs w:val="20"/>
              </w:rPr>
              <w:t>500</w:t>
            </w:r>
          </w:p>
        </w:tc>
      </w:tr>
      <w:tr w:rsidR="00B9053F" w:rsidRPr="00B9053F" w14:paraId="07E4C420" w14:textId="77777777" w:rsidTr="00B9053F">
        <w:tblPrEx>
          <w:jc w:val="center"/>
          <w:tblCellMar>
            <w:left w:w="108" w:type="dxa"/>
            <w:right w:w="108" w:type="dxa"/>
          </w:tblCellMar>
        </w:tblPrEx>
        <w:trPr>
          <w:trHeight w:val="25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18247EB7" w14:textId="77777777" w:rsidR="00B9053F" w:rsidRPr="00B9053F" w:rsidRDefault="00B9053F" w:rsidP="00B9053F">
            <w:pPr>
              <w:jc w:val="center"/>
              <w:rPr>
                <w:noProof w:val="0"/>
                <w:sz w:val="20"/>
                <w:szCs w:val="20"/>
                <w:lang w:eastAsia="uk-UA"/>
              </w:rPr>
            </w:pPr>
            <w:r w:rsidRPr="00B9053F">
              <w:rPr>
                <w:sz w:val="20"/>
                <w:szCs w:val="20"/>
              </w:rPr>
              <w:t>Усього</w:t>
            </w:r>
          </w:p>
        </w:tc>
        <w:tc>
          <w:tcPr>
            <w:tcW w:w="394" w:type="pct"/>
            <w:gridSpan w:val="4"/>
            <w:tcBorders>
              <w:top w:val="nil"/>
              <w:left w:val="nil"/>
              <w:bottom w:val="single" w:sz="4" w:space="0" w:color="auto"/>
              <w:right w:val="single" w:sz="4" w:space="0" w:color="auto"/>
            </w:tcBorders>
            <w:shd w:val="clear" w:color="auto" w:fill="auto"/>
            <w:noWrap/>
            <w:vAlign w:val="center"/>
            <w:hideMark/>
          </w:tcPr>
          <w:p w14:paraId="4B1DF9BD" w14:textId="77777777" w:rsidR="00B9053F" w:rsidRPr="00B9053F" w:rsidRDefault="00B9053F" w:rsidP="00B9053F">
            <w:pPr>
              <w:jc w:val="center"/>
              <w:rPr>
                <w:noProof w:val="0"/>
                <w:sz w:val="20"/>
                <w:szCs w:val="20"/>
                <w:lang w:eastAsia="uk-UA"/>
              </w:rPr>
            </w:pPr>
            <w:r w:rsidRPr="00B9053F">
              <w:rPr>
                <w:sz w:val="20"/>
                <w:szCs w:val="20"/>
              </w:rPr>
              <w:t> </w:t>
            </w:r>
          </w:p>
        </w:tc>
        <w:tc>
          <w:tcPr>
            <w:tcW w:w="2124" w:type="pct"/>
            <w:gridSpan w:val="3"/>
            <w:tcBorders>
              <w:top w:val="nil"/>
              <w:left w:val="nil"/>
              <w:bottom w:val="single" w:sz="4" w:space="0" w:color="auto"/>
              <w:right w:val="nil"/>
            </w:tcBorders>
            <w:shd w:val="clear" w:color="auto" w:fill="auto"/>
            <w:vAlign w:val="center"/>
            <w:hideMark/>
          </w:tcPr>
          <w:p w14:paraId="58029788" w14:textId="77777777" w:rsidR="00B9053F" w:rsidRPr="00B9053F" w:rsidRDefault="00B9053F" w:rsidP="00B9053F">
            <w:pPr>
              <w:jc w:val="center"/>
              <w:rPr>
                <w:noProof w:val="0"/>
                <w:sz w:val="20"/>
                <w:szCs w:val="20"/>
                <w:lang w:eastAsia="uk-UA"/>
              </w:rPr>
            </w:pPr>
            <w:r w:rsidRPr="00B9053F">
              <w:rPr>
                <w:sz w:val="20"/>
                <w:szCs w:val="20"/>
              </w:rPr>
              <w:t> </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767C2E5F" w14:textId="77777777" w:rsidR="00B9053F" w:rsidRPr="00B9053F" w:rsidRDefault="00B9053F" w:rsidP="00B9053F">
            <w:pPr>
              <w:jc w:val="center"/>
              <w:rPr>
                <w:noProof w:val="0"/>
                <w:sz w:val="20"/>
                <w:szCs w:val="20"/>
                <w:lang w:eastAsia="uk-UA"/>
              </w:rPr>
            </w:pPr>
            <w:r w:rsidRPr="00B9053F">
              <w:rPr>
                <w:color w:val="000000"/>
                <w:sz w:val="20"/>
                <w:szCs w:val="20"/>
              </w:rPr>
              <w:t>30,474830</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150BD6EB" w14:textId="77777777" w:rsidR="00B9053F" w:rsidRPr="00B9053F" w:rsidRDefault="00B9053F" w:rsidP="00B9053F">
            <w:pPr>
              <w:jc w:val="center"/>
              <w:rPr>
                <w:noProof w:val="0"/>
                <w:sz w:val="20"/>
                <w:szCs w:val="20"/>
                <w:lang w:eastAsia="uk-UA"/>
              </w:rPr>
            </w:pPr>
            <w:r w:rsidRPr="00B9053F">
              <w:rPr>
                <w:color w:val="000000"/>
                <w:sz w:val="20"/>
                <w:szCs w:val="20"/>
              </w:rPr>
              <w:t>30,474830</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0240B823" w14:textId="77777777" w:rsidR="00B9053F" w:rsidRPr="00B9053F" w:rsidRDefault="00B9053F" w:rsidP="00B9053F">
            <w:pPr>
              <w:jc w:val="center"/>
              <w:rPr>
                <w:noProof w:val="0"/>
                <w:sz w:val="20"/>
                <w:szCs w:val="20"/>
                <w:lang w:eastAsia="uk-UA"/>
              </w:rPr>
            </w:pPr>
          </w:p>
        </w:tc>
      </w:tr>
    </w:tbl>
    <w:p w14:paraId="2DDCEDEE" w14:textId="77777777" w:rsidR="00B9053F" w:rsidRPr="00B9053F" w:rsidRDefault="00B9053F" w:rsidP="00B9053F">
      <w:pPr>
        <w:rPr>
          <w:noProof w:val="0"/>
        </w:rPr>
      </w:pPr>
    </w:p>
    <w:p w14:paraId="0FA09B5B" w14:textId="77777777" w:rsidR="00B9053F" w:rsidRPr="00B9053F" w:rsidRDefault="00B9053F" w:rsidP="00B9053F">
      <w:pPr>
        <w:jc w:val="right"/>
      </w:pPr>
      <w:r w:rsidRPr="00B9053F">
        <w:t>Таблиця 6.4</w:t>
      </w:r>
    </w:p>
    <w:p w14:paraId="1F74A802" w14:textId="77777777" w:rsidR="00B9053F" w:rsidRPr="00B9053F" w:rsidRDefault="00B9053F" w:rsidP="00B9053F">
      <w:pPr>
        <w:jc w:val="center"/>
        <w:rPr>
          <w:b/>
          <w:bCs/>
        </w:rPr>
      </w:pPr>
      <w:r w:rsidRPr="00B9053F">
        <w:rPr>
          <w:b/>
          <w:bCs/>
        </w:rPr>
        <w:t>Характеристика устаткування очистки газів</w:t>
      </w:r>
    </w:p>
    <w:p w14:paraId="595E262C" w14:textId="77777777" w:rsidR="00B9053F" w:rsidRPr="00B9053F" w:rsidRDefault="00B9053F" w:rsidP="00B9053F">
      <w:pPr>
        <w:jc w:val="center"/>
        <w:rPr>
          <w:b/>
          <w:bCs/>
          <w:sz w:val="10"/>
        </w:rPr>
      </w:pPr>
    </w:p>
    <w:tbl>
      <w:tblPr>
        <w:tblW w:w="4999" w:type="pct"/>
        <w:tblInd w:w="2" w:type="dxa"/>
        <w:tblCellMar>
          <w:left w:w="0" w:type="dxa"/>
          <w:right w:w="0" w:type="dxa"/>
        </w:tblCellMar>
        <w:tblLook w:val="0000" w:firstRow="0" w:lastRow="0" w:firstColumn="0" w:lastColumn="0" w:noHBand="0" w:noVBand="0"/>
      </w:tblPr>
      <w:tblGrid>
        <w:gridCol w:w="535"/>
        <w:gridCol w:w="923"/>
        <w:gridCol w:w="435"/>
        <w:gridCol w:w="244"/>
        <w:gridCol w:w="897"/>
        <w:gridCol w:w="641"/>
        <w:gridCol w:w="651"/>
        <w:gridCol w:w="828"/>
        <w:gridCol w:w="862"/>
        <w:gridCol w:w="517"/>
        <w:gridCol w:w="824"/>
        <w:gridCol w:w="858"/>
        <w:gridCol w:w="512"/>
        <w:gridCol w:w="621"/>
      </w:tblGrid>
      <w:tr w:rsidR="00B9053F" w:rsidRPr="00B9053F" w14:paraId="111916A0" w14:textId="77777777" w:rsidTr="007843C9">
        <w:trPr>
          <w:trHeight w:val="675"/>
        </w:trPr>
        <w:tc>
          <w:tcPr>
            <w:tcW w:w="28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BEB50D6" w14:textId="77777777" w:rsidR="00B9053F" w:rsidRPr="00B9053F" w:rsidRDefault="00B9053F" w:rsidP="00B9053F">
            <w:pPr>
              <w:jc w:val="center"/>
              <w:rPr>
                <w:sz w:val="18"/>
                <w:szCs w:val="18"/>
              </w:rPr>
            </w:pPr>
            <w:r w:rsidRPr="00B9053F">
              <w:rPr>
                <w:sz w:val="18"/>
                <w:szCs w:val="18"/>
              </w:rPr>
              <w:t>Номер джерела викиду</w:t>
            </w:r>
          </w:p>
        </w:tc>
        <w:tc>
          <w:tcPr>
            <w:tcW w:w="3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D88D5F7" w14:textId="77777777" w:rsidR="00B9053F" w:rsidRPr="00B9053F" w:rsidRDefault="00B9053F" w:rsidP="00B9053F">
            <w:pPr>
              <w:jc w:val="center"/>
              <w:rPr>
                <w:sz w:val="18"/>
                <w:szCs w:val="18"/>
              </w:rPr>
            </w:pPr>
            <w:r w:rsidRPr="00B9053F">
              <w:rPr>
                <w:sz w:val="18"/>
                <w:szCs w:val="18"/>
              </w:rPr>
              <w:t>Найменування  ГОУ</w:t>
            </w:r>
          </w:p>
        </w:tc>
        <w:tc>
          <w:tcPr>
            <w:tcW w:w="1286"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8555B8" w14:textId="77777777" w:rsidR="00B9053F" w:rsidRPr="00B9053F" w:rsidRDefault="00B9053F" w:rsidP="00B9053F">
            <w:pPr>
              <w:jc w:val="center"/>
              <w:rPr>
                <w:sz w:val="18"/>
                <w:szCs w:val="18"/>
              </w:rPr>
            </w:pPr>
            <w:r w:rsidRPr="00B9053F">
              <w:rPr>
                <w:sz w:val="18"/>
                <w:szCs w:val="18"/>
              </w:rPr>
              <w:t>Забруднюючі речовини, за якими проводиться газоочистка</w:t>
            </w:r>
          </w:p>
        </w:tc>
        <w:tc>
          <w:tcPr>
            <w:tcW w:w="339"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473670C0" w14:textId="77777777" w:rsidR="00B9053F" w:rsidRPr="00B9053F" w:rsidRDefault="00B9053F" w:rsidP="00B9053F">
            <w:pPr>
              <w:jc w:val="center"/>
              <w:rPr>
                <w:sz w:val="18"/>
                <w:szCs w:val="18"/>
              </w:rPr>
            </w:pPr>
            <w:r w:rsidRPr="00B9053F">
              <w:rPr>
                <w:sz w:val="18"/>
                <w:szCs w:val="18"/>
              </w:rPr>
              <w:t>Ступень очищення</w:t>
            </w:r>
          </w:p>
        </w:tc>
        <w:tc>
          <w:tcPr>
            <w:tcW w:w="500"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0E9047BA" w14:textId="77777777" w:rsidR="00B9053F" w:rsidRPr="00B9053F" w:rsidRDefault="00B9053F" w:rsidP="00B9053F">
            <w:pPr>
              <w:jc w:val="center"/>
              <w:rPr>
                <w:sz w:val="18"/>
                <w:szCs w:val="18"/>
              </w:rPr>
            </w:pPr>
            <w:r w:rsidRPr="00B9053F">
              <w:rPr>
                <w:sz w:val="18"/>
                <w:szCs w:val="18"/>
              </w:rPr>
              <w:t>Назва та тип установки очистки газу</w:t>
            </w:r>
          </w:p>
        </w:tc>
        <w:tc>
          <w:tcPr>
            <w:tcW w:w="1015" w:type="pct"/>
            <w:gridSpan w:val="3"/>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501C531B" w14:textId="77777777" w:rsidR="00B9053F" w:rsidRPr="00B9053F" w:rsidRDefault="00B9053F" w:rsidP="00B9053F">
            <w:pPr>
              <w:jc w:val="center"/>
              <w:rPr>
                <w:sz w:val="18"/>
                <w:szCs w:val="18"/>
              </w:rPr>
            </w:pPr>
            <w:r w:rsidRPr="00B9053F">
              <w:rPr>
                <w:sz w:val="18"/>
                <w:szCs w:val="18"/>
              </w:rPr>
              <w:t>На вході в ГОУ</w:t>
            </w:r>
          </w:p>
        </w:tc>
        <w:tc>
          <w:tcPr>
            <w:tcW w:w="928" w:type="pct"/>
            <w:gridSpan w:val="3"/>
            <w:tcBorders>
              <w:top w:val="single" w:sz="4" w:space="0" w:color="auto"/>
              <w:left w:val="single" w:sz="4" w:space="0" w:color="auto"/>
              <w:bottom w:val="single" w:sz="4" w:space="0" w:color="000000"/>
              <w:right w:val="single" w:sz="4" w:space="0" w:color="auto"/>
            </w:tcBorders>
            <w:vAlign w:val="center"/>
          </w:tcPr>
          <w:p w14:paraId="69AD16E9" w14:textId="77777777" w:rsidR="00B9053F" w:rsidRPr="00B9053F" w:rsidRDefault="00B9053F" w:rsidP="00B9053F">
            <w:pPr>
              <w:jc w:val="center"/>
              <w:rPr>
                <w:sz w:val="18"/>
                <w:szCs w:val="18"/>
              </w:rPr>
            </w:pPr>
            <w:r w:rsidRPr="00B9053F">
              <w:rPr>
                <w:sz w:val="18"/>
                <w:szCs w:val="18"/>
              </w:rPr>
              <w:t>На виході з ГОУ</w:t>
            </w:r>
          </w:p>
        </w:tc>
        <w:tc>
          <w:tcPr>
            <w:tcW w:w="263" w:type="pct"/>
            <w:vMerge w:val="restart"/>
            <w:tcBorders>
              <w:top w:val="single" w:sz="4" w:space="0" w:color="auto"/>
              <w:left w:val="single" w:sz="4" w:space="0" w:color="auto"/>
              <w:right w:val="single" w:sz="4" w:space="0" w:color="auto"/>
            </w:tcBorders>
            <w:vAlign w:val="center"/>
          </w:tcPr>
          <w:p w14:paraId="3054DC43" w14:textId="77777777" w:rsidR="00B9053F" w:rsidRPr="00B9053F" w:rsidRDefault="00B9053F" w:rsidP="00B9053F">
            <w:pPr>
              <w:jc w:val="center"/>
              <w:rPr>
                <w:sz w:val="18"/>
                <w:szCs w:val="18"/>
              </w:rPr>
            </w:pPr>
            <w:r w:rsidRPr="00B9053F">
              <w:rPr>
                <w:sz w:val="18"/>
                <w:szCs w:val="18"/>
              </w:rPr>
              <w:t>Ступінь очищення газу,</w:t>
            </w:r>
          </w:p>
          <w:p w14:paraId="4292B43B" w14:textId="77777777" w:rsidR="00B9053F" w:rsidRPr="00B9053F" w:rsidRDefault="00B9053F" w:rsidP="00B9053F">
            <w:pPr>
              <w:jc w:val="center"/>
              <w:rPr>
                <w:sz w:val="18"/>
                <w:szCs w:val="18"/>
              </w:rPr>
            </w:pPr>
            <w:r w:rsidRPr="00B9053F">
              <w:rPr>
                <w:sz w:val="18"/>
                <w:szCs w:val="18"/>
              </w:rPr>
              <w:t>%</w:t>
            </w:r>
          </w:p>
        </w:tc>
      </w:tr>
      <w:tr w:rsidR="00B9053F" w:rsidRPr="00B9053F" w14:paraId="156050F7" w14:textId="77777777" w:rsidTr="007843C9">
        <w:trPr>
          <w:trHeight w:val="375"/>
        </w:trPr>
        <w:tc>
          <w:tcPr>
            <w:tcW w:w="280" w:type="pct"/>
            <w:vMerge/>
            <w:tcBorders>
              <w:top w:val="single" w:sz="4" w:space="0" w:color="auto"/>
              <w:left w:val="single" w:sz="4" w:space="0" w:color="auto"/>
              <w:bottom w:val="single" w:sz="4" w:space="0" w:color="auto"/>
              <w:right w:val="single" w:sz="4" w:space="0" w:color="auto"/>
            </w:tcBorders>
            <w:vAlign w:val="center"/>
          </w:tcPr>
          <w:p w14:paraId="0A85ADC7" w14:textId="77777777" w:rsidR="00B9053F" w:rsidRPr="00B9053F" w:rsidRDefault="00B9053F" w:rsidP="00B9053F">
            <w:pPr>
              <w:jc w:val="center"/>
              <w:rPr>
                <w:sz w:val="18"/>
                <w:szCs w:val="18"/>
              </w:rPr>
            </w:pPr>
          </w:p>
        </w:tc>
        <w:tc>
          <w:tcPr>
            <w:tcW w:w="389" w:type="pct"/>
            <w:vMerge/>
            <w:tcBorders>
              <w:top w:val="single" w:sz="4" w:space="0" w:color="auto"/>
              <w:left w:val="single" w:sz="4" w:space="0" w:color="auto"/>
              <w:bottom w:val="single" w:sz="4" w:space="0" w:color="auto"/>
              <w:right w:val="single" w:sz="4" w:space="0" w:color="auto"/>
            </w:tcBorders>
            <w:vAlign w:val="center"/>
          </w:tcPr>
          <w:p w14:paraId="456860DE" w14:textId="77777777" w:rsidR="00B9053F" w:rsidRPr="00B9053F" w:rsidRDefault="00B9053F" w:rsidP="00B9053F">
            <w:pPr>
              <w:jc w:val="center"/>
              <w:rPr>
                <w:sz w:val="18"/>
                <w:szCs w:val="18"/>
              </w:rPr>
            </w:pPr>
          </w:p>
        </w:tc>
        <w:tc>
          <w:tcPr>
            <w:tcW w:w="536" w:type="pct"/>
            <w:tcBorders>
              <w:top w:val="single" w:sz="4" w:space="0" w:color="auto"/>
              <w:left w:val="single" w:sz="4" w:space="0" w:color="auto"/>
              <w:bottom w:val="single" w:sz="4" w:space="0" w:color="auto"/>
              <w:right w:val="single" w:sz="4" w:space="0" w:color="auto"/>
            </w:tcBorders>
            <w:vAlign w:val="center"/>
          </w:tcPr>
          <w:p w14:paraId="5058F99E" w14:textId="77777777" w:rsidR="00B9053F" w:rsidRPr="00B9053F" w:rsidRDefault="00B9053F" w:rsidP="00B9053F">
            <w:pPr>
              <w:jc w:val="center"/>
              <w:rPr>
                <w:sz w:val="18"/>
                <w:szCs w:val="18"/>
              </w:rPr>
            </w:pPr>
            <w:r w:rsidRPr="00B9053F">
              <w:rPr>
                <w:sz w:val="18"/>
                <w:szCs w:val="18"/>
              </w:rPr>
              <w:t>CAS N/CAS</w:t>
            </w:r>
          </w:p>
        </w:tc>
        <w:tc>
          <w:tcPr>
            <w:tcW w:w="192" w:type="pct"/>
            <w:tcBorders>
              <w:top w:val="nil"/>
              <w:left w:val="nil"/>
              <w:bottom w:val="single" w:sz="4" w:space="0" w:color="auto"/>
              <w:right w:val="single" w:sz="4" w:space="0" w:color="auto"/>
            </w:tcBorders>
            <w:tcMar>
              <w:top w:w="15" w:type="dxa"/>
              <w:left w:w="15" w:type="dxa"/>
              <w:bottom w:w="0" w:type="dxa"/>
              <w:right w:w="15" w:type="dxa"/>
            </w:tcMar>
            <w:vAlign w:val="center"/>
          </w:tcPr>
          <w:p w14:paraId="006CFB7E" w14:textId="77777777" w:rsidR="00B9053F" w:rsidRPr="00B9053F" w:rsidRDefault="00B9053F" w:rsidP="00B9053F">
            <w:pPr>
              <w:jc w:val="center"/>
              <w:rPr>
                <w:sz w:val="18"/>
                <w:szCs w:val="18"/>
              </w:rPr>
            </w:pPr>
            <w:r w:rsidRPr="00B9053F">
              <w:rPr>
                <w:sz w:val="18"/>
                <w:szCs w:val="18"/>
              </w:rPr>
              <w:t>код</w:t>
            </w:r>
          </w:p>
        </w:tc>
        <w:tc>
          <w:tcPr>
            <w:tcW w:w="557" w:type="pct"/>
            <w:tcBorders>
              <w:top w:val="nil"/>
              <w:left w:val="nil"/>
              <w:bottom w:val="single" w:sz="4" w:space="0" w:color="auto"/>
              <w:right w:val="single" w:sz="4" w:space="0" w:color="auto"/>
            </w:tcBorders>
            <w:tcMar>
              <w:top w:w="15" w:type="dxa"/>
              <w:left w:w="15" w:type="dxa"/>
              <w:bottom w:w="0" w:type="dxa"/>
              <w:right w:w="15" w:type="dxa"/>
            </w:tcMar>
            <w:vAlign w:val="center"/>
          </w:tcPr>
          <w:p w14:paraId="6FF8C31F" w14:textId="77777777" w:rsidR="00B9053F" w:rsidRPr="00B9053F" w:rsidRDefault="00B9053F" w:rsidP="00B9053F">
            <w:pPr>
              <w:jc w:val="center"/>
              <w:rPr>
                <w:sz w:val="18"/>
                <w:szCs w:val="18"/>
              </w:rPr>
            </w:pPr>
            <w:r w:rsidRPr="00B9053F">
              <w:rPr>
                <w:sz w:val="18"/>
                <w:szCs w:val="18"/>
              </w:rPr>
              <w:t>найменування</w:t>
            </w:r>
          </w:p>
        </w:tc>
        <w:tc>
          <w:tcPr>
            <w:tcW w:w="339" w:type="pct"/>
            <w:vMerge/>
            <w:tcBorders>
              <w:top w:val="single" w:sz="4" w:space="0" w:color="auto"/>
              <w:left w:val="single" w:sz="4" w:space="0" w:color="auto"/>
              <w:bottom w:val="single" w:sz="4" w:space="0" w:color="000000"/>
              <w:right w:val="single" w:sz="4" w:space="0" w:color="auto"/>
            </w:tcBorders>
            <w:vAlign w:val="center"/>
          </w:tcPr>
          <w:p w14:paraId="35627EDD" w14:textId="77777777" w:rsidR="00B9053F" w:rsidRPr="00B9053F" w:rsidRDefault="00B9053F" w:rsidP="00B9053F">
            <w:pPr>
              <w:jc w:val="center"/>
              <w:rPr>
                <w:sz w:val="18"/>
                <w:szCs w:val="18"/>
              </w:rPr>
            </w:pPr>
          </w:p>
        </w:tc>
        <w:tc>
          <w:tcPr>
            <w:tcW w:w="500" w:type="pct"/>
            <w:vMerge/>
            <w:tcBorders>
              <w:top w:val="single" w:sz="4" w:space="0" w:color="auto"/>
              <w:left w:val="single" w:sz="4" w:space="0" w:color="auto"/>
              <w:bottom w:val="single" w:sz="4" w:space="0" w:color="000000"/>
              <w:right w:val="single" w:sz="4" w:space="0" w:color="auto"/>
            </w:tcBorders>
            <w:vAlign w:val="center"/>
          </w:tcPr>
          <w:p w14:paraId="1EA9BA61" w14:textId="77777777" w:rsidR="00B9053F" w:rsidRPr="00B9053F" w:rsidRDefault="00B9053F" w:rsidP="00B9053F">
            <w:pPr>
              <w:jc w:val="center"/>
              <w:rPr>
                <w:sz w:val="18"/>
                <w:szCs w:val="18"/>
              </w:rPr>
            </w:pPr>
          </w:p>
        </w:tc>
        <w:tc>
          <w:tcPr>
            <w:tcW w:w="405" w:type="pct"/>
            <w:tcBorders>
              <w:top w:val="single" w:sz="4" w:space="0" w:color="auto"/>
              <w:left w:val="single" w:sz="4" w:space="0" w:color="auto"/>
              <w:bottom w:val="single" w:sz="4" w:space="0" w:color="000000"/>
              <w:right w:val="single" w:sz="4" w:space="0" w:color="auto"/>
            </w:tcBorders>
            <w:vAlign w:val="center"/>
          </w:tcPr>
          <w:p w14:paraId="705FE9C3" w14:textId="77777777" w:rsidR="00B9053F" w:rsidRPr="00B9053F" w:rsidRDefault="00B9053F" w:rsidP="00B9053F">
            <w:pPr>
              <w:jc w:val="center"/>
              <w:rPr>
                <w:sz w:val="18"/>
                <w:szCs w:val="18"/>
              </w:rPr>
            </w:pPr>
            <w:r w:rsidRPr="00B9053F">
              <w:rPr>
                <w:sz w:val="18"/>
                <w:szCs w:val="18"/>
              </w:rPr>
              <w:t>об`ємна витрата</w:t>
            </w:r>
          </w:p>
          <w:p w14:paraId="2A97C578" w14:textId="77777777" w:rsidR="00B9053F" w:rsidRPr="00B9053F" w:rsidRDefault="00B9053F" w:rsidP="00B9053F">
            <w:pPr>
              <w:jc w:val="center"/>
              <w:rPr>
                <w:sz w:val="18"/>
                <w:szCs w:val="18"/>
              </w:rPr>
            </w:pPr>
            <w:r w:rsidRPr="00B9053F">
              <w:rPr>
                <w:sz w:val="18"/>
                <w:szCs w:val="18"/>
              </w:rPr>
              <w:t>газопилового потоку,</w:t>
            </w:r>
          </w:p>
          <w:p w14:paraId="1B7F482A" w14:textId="77777777" w:rsidR="00B9053F" w:rsidRPr="00B9053F" w:rsidRDefault="00B9053F" w:rsidP="00B9053F">
            <w:pPr>
              <w:jc w:val="center"/>
              <w:rPr>
                <w:sz w:val="18"/>
                <w:szCs w:val="18"/>
              </w:rPr>
            </w:pPr>
            <w:r w:rsidRPr="00B9053F">
              <w:rPr>
                <w:sz w:val="18"/>
                <w:szCs w:val="18"/>
              </w:rPr>
              <w:t>м3/с</w:t>
            </w:r>
          </w:p>
        </w:tc>
        <w:tc>
          <w:tcPr>
            <w:tcW w:w="394" w:type="pct"/>
            <w:tcBorders>
              <w:top w:val="single" w:sz="4" w:space="0" w:color="auto"/>
              <w:left w:val="single" w:sz="4" w:space="0" w:color="auto"/>
              <w:bottom w:val="single" w:sz="4" w:space="0" w:color="000000"/>
              <w:right w:val="single" w:sz="4" w:space="0" w:color="auto"/>
            </w:tcBorders>
            <w:vAlign w:val="center"/>
          </w:tcPr>
          <w:p w14:paraId="7D00363E" w14:textId="77777777" w:rsidR="00B9053F" w:rsidRPr="00B9053F" w:rsidRDefault="00B9053F" w:rsidP="00B9053F">
            <w:pPr>
              <w:jc w:val="center"/>
              <w:rPr>
                <w:sz w:val="18"/>
                <w:szCs w:val="18"/>
              </w:rPr>
            </w:pPr>
            <w:r w:rsidRPr="00B9053F">
              <w:rPr>
                <w:sz w:val="18"/>
                <w:szCs w:val="18"/>
              </w:rPr>
              <w:t>масова концентрація, мг/м3</w:t>
            </w:r>
          </w:p>
        </w:tc>
        <w:tc>
          <w:tcPr>
            <w:tcW w:w="217" w:type="pct"/>
            <w:tcBorders>
              <w:top w:val="single" w:sz="4" w:space="0" w:color="auto"/>
              <w:left w:val="single" w:sz="4" w:space="0" w:color="auto"/>
              <w:bottom w:val="single" w:sz="4" w:space="0" w:color="000000"/>
              <w:right w:val="single" w:sz="4" w:space="0" w:color="auto"/>
            </w:tcBorders>
            <w:vAlign w:val="center"/>
          </w:tcPr>
          <w:p w14:paraId="0C2DD134" w14:textId="77777777" w:rsidR="00B9053F" w:rsidRPr="00B9053F" w:rsidRDefault="00B9053F" w:rsidP="00B9053F">
            <w:pPr>
              <w:jc w:val="center"/>
              <w:rPr>
                <w:sz w:val="18"/>
                <w:szCs w:val="18"/>
              </w:rPr>
            </w:pPr>
            <w:r w:rsidRPr="00B9053F">
              <w:rPr>
                <w:sz w:val="18"/>
                <w:szCs w:val="18"/>
              </w:rPr>
              <w:t>масова витрата, г/с</w:t>
            </w:r>
          </w:p>
        </w:tc>
        <w:tc>
          <w:tcPr>
            <w:tcW w:w="349" w:type="pct"/>
            <w:tcBorders>
              <w:top w:val="single" w:sz="4" w:space="0" w:color="auto"/>
              <w:left w:val="single" w:sz="4" w:space="0" w:color="auto"/>
              <w:bottom w:val="single" w:sz="4" w:space="0" w:color="000000"/>
              <w:right w:val="single" w:sz="4" w:space="0" w:color="auto"/>
            </w:tcBorders>
            <w:vAlign w:val="center"/>
          </w:tcPr>
          <w:p w14:paraId="54BF61ED" w14:textId="77777777" w:rsidR="00B9053F" w:rsidRPr="00B9053F" w:rsidRDefault="00B9053F" w:rsidP="00B9053F">
            <w:pPr>
              <w:jc w:val="center"/>
              <w:rPr>
                <w:sz w:val="18"/>
                <w:szCs w:val="18"/>
              </w:rPr>
            </w:pPr>
            <w:r w:rsidRPr="00B9053F">
              <w:rPr>
                <w:sz w:val="18"/>
                <w:szCs w:val="18"/>
              </w:rPr>
              <w:t>об`ємна витрата</w:t>
            </w:r>
          </w:p>
          <w:p w14:paraId="4D1C971D" w14:textId="77777777" w:rsidR="00B9053F" w:rsidRPr="00B9053F" w:rsidRDefault="00B9053F" w:rsidP="00B9053F">
            <w:pPr>
              <w:jc w:val="center"/>
              <w:rPr>
                <w:sz w:val="18"/>
                <w:szCs w:val="18"/>
              </w:rPr>
            </w:pPr>
            <w:r w:rsidRPr="00B9053F">
              <w:rPr>
                <w:sz w:val="18"/>
                <w:szCs w:val="18"/>
              </w:rPr>
              <w:t>газопилового потоку,</w:t>
            </w:r>
          </w:p>
          <w:p w14:paraId="5CDE2174" w14:textId="77777777" w:rsidR="00B9053F" w:rsidRPr="00B9053F" w:rsidRDefault="00B9053F" w:rsidP="00B9053F">
            <w:pPr>
              <w:jc w:val="center"/>
              <w:rPr>
                <w:sz w:val="18"/>
                <w:szCs w:val="18"/>
              </w:rPr>
            </w:pPr>
            <w:r w:rsidRPr="00B9053F">
              <w:rPr>
                <w:sz w:val="18"/>
                <w:szCs w:val="18"/>
              </w:rPr>
              <w:t>м3/с</w:t>
            </w:r>
          </w:p>
        </w:tc>
        <w:tc>
          <w:tcPr>
            <w:tcW w:w="363" w:type="pct"/>
            <w:tcBorders>
              <w:top w:val="single" w:sz="4" w:space="0" w:color="auto"/>
              <w:left w:val="single" w:sz="4" w:space="0" w:color="auto"/>
              <w:bottom w:val="single" w:sz="4" w:space="0" w:color="000000"/>
              <w:right w:val="single" w:sz="4" w:space="0" w:color="auto"/>
            </w:tcBorders>
            <w:vAlign w:val="center"/>
          </w:tcPr>
          <w:p w14:paraId="50B64AE3" w14:textId="77777777" w:rsidR="00B9053F" w:rsidRPr="00B9053F" w:rsidRDefault="00B9053F" w:rsidP="00B9053F">
            <w:pPr>
              <w:jc w:val="center"/>
              <w:rPr>
                <w:sz w:val="18"/>
                <w:szCs w:val="18"/>
              </w:rPr>
            </w:pPr>
            <w:r w:rsidRPr="00B9053F">
              <w:rPr>
                <w:sz w:val="18"/>
                <w:szCs w:val="18"/>
              </w:rPr>
              <w:t>масова концентрація, мг/м3</w:t>
            </w:r>
          </w:p>
        </w:tc>
        <w:tc>
          <w:tcPr>
            <w:tcW w:w="217" w:type="pct"/>
            <w:tcBorders>
              <w:top w:val="single" w:sz="4" w:space="0" w:color="auto"/>
              <w:left w:val="single" w:sz="4" w:space="0" w:color="auto"/>
              <w:bottom w:val="single" w:sz="4" w:space="0" w:color="000000"/>
              <w:right w:val="single" w:sz="4" w:space="0" w:color="auto"/>
            </w:tcBorders>
            <w:vAlign w:val="center"/>
          </w:tcPr>
          <w:p w14:paraId="7C63C7F1" w14:textId="77777777" w:rsidR="00B9053F" w:rsidRPr="00B9053F" w:rsidRDefault="00B9053F" w:rsidP="00B9053F">
            <w:pPr>
              <w:jc w:val="center"/>
              <w:rPr>
                <w:sz w:val="18"/>
                <w:szCs w:val="18"/>
              </w:rPr>
            </w:pPr>
            <w:r w:rsidRPr="00B9053F">
              <w:rPr>
                <w:sz w:val="18"/>
                <w:szCs w:val="18"/>
              </w:rPr>
              <w:t>масова витрата, г/с</w:t>
            </w:r>
          </w:p>
        </w:tc>
        <w:tc>
          <w:tcPr>
            <w:tcW w:w="263" w:type="pct"/>
            <w:vMerge/>
            <w:tcBorders>
              <w:left w:val="single" w:sz="4" w:space="0" w:color="auto"/>
              <w:bottom w:val="single" w:sz="4" w:space="0" w:color="000000"/>
              <w:right w:val="single" w:sz="4" w:space="0" w:color="auto"/>
            </w:tcBorders>
          </w:tcPr>
          <w:p w14:paraId="1AFA74D2" w14:textId="77777777" w:rsidR="00B9053F" w:rsidRPr="00B9053F" w:rsidRDefault="00B9053F" w:rsidP="00B9053F">
            <w:pPr>
              <w:jc w:val="center"/>
              <w:rPr>
                <w:sz w:val="18"/>
                <w:szCs w:val="18"/>
              </w:rPr>
            </w:pPr>
          </w:p>
        </w:tc>
      </w:tr>
      <w:tr w:rsidR="00B9053F" w:rsidRPr="00B9053F" w14:paraId="72C5B450" w14:textId="77777777" w:rsidTr="007843C9">
        <w:trPr>
          <w:trHeight w:val="81"/>
        </w:trPr>
        <w:tc>
          <w:tcPr>
            <w:tcW w:w="280"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2B0EE1CF" w14:textId="77777777" w:rsidR="00B9053F" w:rsidRPr="00B9053F" w:rsidRDefault="00B9053F" w:rsidP="00B9053F">
            <w:pPr>
              <w:jc w:val="center"/>
              <w:rPr>
                <w:sz w:val="16"/>
                <w:szCs w:val="18"/>
              </w:rPr>
            </w:pPr>
            <w:r w:rsidRPr="00B9053F">
              <w:rPr>
                <w:sz w:val="16"/>
                <w:szCs w:val="18"/>
              </w:rPr>
              <w:t>1</w:t>
            </w:r>
          </w:p>
        </w:tc>
        <w:tc>
          <w:tcPr>
            <w:tcW w:w="389" w:type="pct"/>
            <w:tcBorders>
              <w:top w:val="nil"/>
              <w:left w:val="nil"/>
              <w:bottom w:val="single" w:sz="4" w:space="0" w:color="auto"/>
              <w:right w:val="single" w:sz="4" w:space="0" w:color="auto"/>
            </w:tcBorders>
            <w:tcMar>
              <w:top w:w="15" w:type="dxa"/>
              <w:left w:w="15" w:type="dxa"/>
              <w:bottom w:w="0" w:type="dxa"/>
              <w:right w:w="15" w:type="dxa"/>
            </w:tcMar>
          </w:tcPr>
          <w:p w14:paraId="74F98003" w14:textId="77777777" w:rsidR="00B9053F" w:rsidRPr="00B9053F" w:rsidRDefault="00B9053F" w:rsidP="00B9053F">
            <w:pPr>
              <w:jc w:val="center"/>
              <w:rPr>
                <w:sz w:val="16"/>
                <w:szCs w:val="18"/>
              </w:rPr>
            </w:pPr>
            <w:r w:rsidRPr="00B9053F">
              <w:rPr>
                <w:sz w:val="16"/>
                <w:szCs w:val="18"/>
              </w:rPr>
              <w:t>2</w:t>
            </w:r>
          </w:p>
        </w:tc>
        <w:tc>
          <w:tcPr>
            <w:tcW w:w="536" w:type="pct"/>
            <w:tcBorders>
              <w:top w:val="nil"/>
              <w:left w:val="nil"/>
              <w:bottom w:val="single" w:sz="4" w:space="0" w:color="auto"/>
              <w:right w:val="single" w:sz="4" w:space="0" w:color="auto"/>
            </w:tcBorders>
            <w:tcMar>
              <w:top w:w="15" w:type="dxa"/>
              <w:left w:w="15" w:type="dxa"/>
              <w:bottom w:w="0" w:type="dxa"/>
              <w:right w:w="15" w:type="dxa"/>
            </w:tcMar>
          </w:tcPr>
          <w:p w14:paraId="22B0EDAD" w14:textId="77777777" w:rsidR="00B9053F" w:rsidRPr="00B9053F" w:rsidRDefault="00B9053F" w:rsidP="00B9053F">
            <w:pPr>
              <w:jc w:val="center"/>
              <w:rPr>
                <w:sz w:val="16"/>
                <w:szCs w:val="18"/>
              </w:rPr>
            </w:pPr>
            <w:r w:rsidRPr="00B9053F">
              <w:rPr>
                <w:sz w:val="16"/>
                <w:szCs w:val="18"/>
              </w:rPr>
              <w:t>3</w:t>
            </w:r>
          </w:p>
        </w:tc>
        <w:tc>
          <w:tcPr>
            <w:tcW w:w="192" w:type="pct"/>
            <w:tcBorders>
              <w:top w:val="nil"/>
              <w:left w:val="nil"/>
              <w:bottom w:val="single" w:sz="4" w:space="0" w:color="auto"/>
              <w:right w:val="single" w:sz="4" w:space="0" w:color="auto"/>
            </w:tcBorders>
            <w:tcMar>
              <w:top w:w="15" w:type="dxa"/>
              <w:left w:w="15" w:type="dxa"/>
              <w:bottom w:w="0" w:type="dxa"/>
              <w:right w:w="15" w:type="dxa"/>
            </w:tcMar>
          </w:tcPr>
          <w:p w14:paraId="789ABF9D" w14:textId="77777777" w:rsidR="00B9053F" w:rsidRPr="00B9053F" w:rsidRDefault="00B9053F" w:rsidP="00B9053F">
            <w:pPr>
              <w:jc w:val="center"/>
              <w:rPr>
                <w:sz w:val="16"/>
                <w:szCs w:val="18"/>
              </w:rPr>
            </w:pPr>
            <w:r w:rsidRPr="00B9053F">
              <w:rPr>
                <w:sz w:val="16"/>
                <w:szCs w:val="18"/>
              </w:rPr>
              <w:t>4</w:t>
            </w:r>
          </w:p>
        </w:tc>
        <w:tc>
          <w:tcPr>
            <w:tcW w:w="557" w:type="pct"/>
            <w:tcBorders>
              <w:top w:val="nil"/>
              <w:left w:val="nil"/>
              <w:bottom w:val="single" w:sz="4" w:space="0" w:color="auto"/>
              <w:right w:val="single" w:sz="4" w:space="0" w:color="auto"/>
            </w:tcBorders>
            <w:tcMar>
              <w:top w:w="15" w:type="dxa"/>
              <w:left w:w="15" w:type="dxa"/>
              <w:bottom w:w="0" w:type="dxa"/>
              <w:right w:w="15" w:type="dxa"/>
            </w:tcMar>
          </w:tcPr>
          <w:p w14:paraId="63B5EBF5" w14:textId="77777777" w:rsidR="00B9053F" w:rsidRPr="00B9053F" w:rsidRDefault="00B9053F" w:rsidP="00B9053F">
            <w:pPr>
              <w:jc w:val="center"/>
              <w:rPr>
                <w:sz w:val="16"/>
                <w:szCs w:val="18"/>
              </w:rPr>
            </w:pPr>
            <w:r w:rsidRPr="00B9053F">
              <w:rPr>
                <w:sz w:val="16"/>
                <w:szCs w:val="18"/>
              </w:rPr>
              <w:t>5</w:t>
            </w:r>
          </w:p>
        </w:tc>
        <w:tc>
          <w:tcPr>
            <w:tcW w:w="339" w:type="pct"/>
            <w:tcBorders>
              <w:top w:val="nil"/>
              <w:left w:val="nil"/>
              <w:bottom w:val="single" w:sz="4" w:space="0" w:color="auto"/>
              <w:right w:val="single" w:sz="4" w:space="0" w:color="auto"/>
            </w:tcBorders>
            <w:tcMar>
              <w:top w:w="15" w:type="dxa"/>
              <w:left w:w="15" w:type="dxa"/>
              <w:bottom w:w="0" w:type="dxa"/>
              <w:right w:w="15" w:type="dxa"/>
            </w:tcMar>
          </w:tcPr>
          <w:p w14:paraId="552A1502" w14:textId="77777777" w:rsidR="00B9053F" w:rsidRPr="00B9053F" w:rsidRDefault="00B9053F" w:rsidP="00B9053F">
            <w:pPr>
              <w:jc w:val="center"/>
              <w:rPr>
                <w:sz w:val="16"/>
                <w:szCs w:val="18"/>
              </w:rPr>
            </w:pPr>
            <w:r w:rsidRPr="00B9053F">
              <w:rPr>
                <w:sz w:val="16"/>
                <w:szCs w:val="18"/>
              </w:rPr>
              <w:t>6</w:t>
            </w:r>
          </w:p>
        </w:tc>
        <w:tc>
          <w:tcPr>
            <w:tcW w:w="500" w:type="pct"/>
            <w:tcBorders>
              <w:top w:val="nil"/>
              <w:left w:val="nil"/>
              <w:bottom w:val="single" w:sz="4" w:space="0" w:color="auto"/>
              <w:right w:val="single" w:sz="4" w:space="0" w:color="auto"/>
            </w:tcBorders>
            <w:tcMar>
              <w:top w:w="15" w:type="dxa"/>
              <w:left w:w="15" w:type="dxa"/>
              <w:bottom w:w="0" w:type="dxa"/>
              <w:right w:w="15" w:type="dxa"/>
            </w:tcMar>
          </w:tcPr>
          <w:p w14:paraId="4A74C2FF" w14:textId="77777777" w:rsidR="00B9053F" w:rsidRPr="00B9053F" w:rsidRDefault="00B9053F" w:rsidP="00B9053F">
            <w:pPr>
              <w:jc w:val="center"/>
              <w:rPr>
                <w:sz w:val="16"/>
                <w:szCs w:val="18"/>
              </w:rPr>
            </w:pPr>
            <w:r w:rsidRPr="00B9053F">
              <w:rPr>
                <w:sz w:val="16"/>
                <w:szCs w:val="18"/>
              </w:rPr>
              <w:t>7</w:t>
            </w:r>
          </w:p>
        </w:tc>
        <w:tc>
          <w:tcPr>
            <w:tcW w:w="405" w:type="pct"/>
            <w:tcBorders>
              <w:top w:val="nil"/>
              <w:left w:val="nil"/>
              <w:bottom w:val="single" w:sz="4" w:space="0" w:color="auto"/>
              <w:right w:val="single" w:sz="4" w:space="0" w:color="auto"/>
            </w:tcBorders>
            <w:tcMar>
              <w:top w:w="15" w:type="dxa"/>
              <w:left w:w="15" w:type="dxa"/>
              <w:bottom w:w="0" w:type="dxa"/>
              <w:right w:w="15" w:type="dxa"/>
            </w:tcMar>
          </w:tcPr>
          <w:p w14:paraId="7C697F3C" w14:textId="77777777" w:rsidR="00B9053F" w:rsidRPr="00B9053F" w:rsidRDefault="00B9053F" w:rsidP="00B9053F">
            <w:pPr>
              <w:jc w:val="center"/>
              <w:rPr>
                <w:sz w:val="16"/>
                <w:szCs w:val="18"/>
              </w:rPr>
            </w:pPr>
            <w:r w:rsidRPr="00B9053F">
              <w:rPr>
                <w:sz w:val="16"/>
                <w:szCs w:val="18"/>
              </w:rPr>
              <w:t>8</w:t>
            </w:r>
          </w:p>
        </w:tc>
        <w:tc>
          <w:tcPr>
            <w:tcW w:w="394" w:type="pct"/>
            <w:tcBorders>
              <w:top w:val="nil"/>
              <w:left w:val="nil"/>
              <w:bottom w:val="single" w:sz="4" w:space="0" w:color="auto"/>
              <w:right w:val="single" w:sz="4" w:space="0" w:color="auto"/>
            </w:tcBorders>
            <w:tcMar>
              <w:top w:w="15" w:type="dxa"/>
              <w:left w:w="15" w:type="dxa"/>
              <w:bottom w:w="0" w:type="dxa"/>
              <w:right w:w="15" w:type="dxa"/>
            </w:tcMar>
          </w:tcPr>
          <w:p w14:paraId="76430F63" w14:textId="77777777" w:rsidR="00B9053F" w:rsidRPr="00B9053F" w:rsidRDefault="00B9053F" w:rsidP="00B9053F">
            <w:pPr>
              <w:jc w:val="center"/>
              <w:rPr>
                <w:sz w:val="16"/>
                <w:szCs w:val="18"/>
              </w:rPr>
            </w:pPr>
            <w:r w:rsidRPr="00B9053F">
              <w:rPr>
                <w:sz w:val="16"/>
                <w:szCs w:val="18"/>
              </w:rPr>
              <w:t>9</w:t>
            </w:r>
          </w:p>
        </w:tc>
        <w:tc>
          <w:tcPr>
            <w:tcW w:w="217" w:type="pct"/>
            <w:tcBorders>
              <w:top w:val="nil"/>
              <w:left w:val="nil"/>
              <w:bottom w:val="single" w:sz="4" w:space="0" w:color="auto"/>
              <w:right w:val="single" w:sz="4" w:space="0" w:color="auto"/>
            </w:tcBorders>
            <w:tcMar>
              <w:top w:w="15" w:type="dxa"/>
              <w:left w:w="15" w:type="dxa"/>
              <w:bottom w:w="0" w:type="dxa"/>
              <w:right w:w="15" w:type="dxa"/>
            </w:tcMar>
          </w:tcPr>
          <w:p w14:paraId="05B24D11" w14:textId="77777777" w:rsidR="00B9053F" w:rsidRPr="00B9053F" w:rsidRDefault="00B9053F" w:rsidP="00B9053F">
            <w:pPr>
              <w:jc w:val="center"/>
              <w:rPr>
                <w:sz w:val="16"/>
                <w:szCs w:val="18"/>
              </w:rPr>
            </w:pPr>
            <w:r w:rsidRPr="00B9053F">
              <w:rPr>
                <w:sz w:val="16"/>
                <w:szCs w:val="18"/>
              </w:rPr>
              <w:t>10</w:t>
            </w:r>
          </w:p>
        </w:tc>
        <w:tc>
          <w:tcPr>
            <w:tcW w:w="349" w:type="pct"/>
            <w:tcBorders>
              <w:top w:val="nil"/>
              <w:left w:val="nil"/>
              <w:bottom w:val="single" w:sz="4" w:space="0" w:color="auto"/>
              <w:right w:val="single" w:sz="4" w:space="0" w:color="auto"/>
            </w:tcBorders>
          </w:tcPr>
          <w:p w14:paraId="244341A5" w14:textId="77777777" w:rsidR="00B9053F" w:rsidRPr="00B9053F" w:rsidRDefault="00B9053F" w:rsidP="00B9053F">
            <w:pPr>
              <w:jc w:val="center"/>
              <w:rPr>
                <w:sz w:val="16"/>
                <w:szCs w:val="18"/>
              </w:rPr>
            </w:pPr>
            <w:r w:rsidRPr="00B9053F">
              <w:rPr>
                <w:sz w:val="16"/>
                <w:szCs w:val="18"/>
              </w:rPr>
              <w:t>11</w:t>
            </w:r>
          </w:p>
        </w:tc>
        <w:tc>
          <w:tcPr>
            <w:tcW w:w="363" w:type="pct"/>
            <w:tcBorders>
              <w:top w:val="nil"/>
              <w:left w:val="nil"/>
              <w:bottom w:val="single" w:sz="4" w:space="0" w:color="auto"/>
              <w:right w:val="single" w:sz="4" w:space="0" w:color="auto"/>
            </w:tcBorders>
          </w:tcPr>
          <w:p w14:paraId="433A20D2" w14:textId="77777777" w:rsidR="00B9053F" w:rsidRPr="00B9053F" w:rsidRDefault="00B9053F" w:rsidP="00B9053F">
            <w:pPr>
              <w:jc w:val="center"/>
              <w:rPr>
                <w:sz w:val="16"/>
                <w:szCs w:val="18"/>
              </w:rPr>
            </w:pPr>
            <w:r w:rsidRPr="00B9053F">
              <w:rPr>
                <w:sz w:val="16"/>
                <w:szCs w:val="18"/>
              </w:rPr>
              <w:t>12</w:t>
            </w:r>
          </w:p>
        </w:tc>
        <w:tc>
          <w:tcPr>
            <w:tcW w:w="217" w:type="pct"/>
            <w:tcBorders>
              <w:top w:val="nil"/>
              <w:left w:val="nil"/>
              <w:bottom w:val="single" w:sz="4" w:space="0" w:color="auto"/>
              <w:right w:val="single" w:sz="4" w:space="0" w:color="auto"/>
            </w:tcBorders>
          </w:tcPr>
          <w:p w14:paraId="2809F5E0" w14:textId="77777777" w:rsidR="00B9053F" w:rsidRPr="00B9053F" w:rsidRDefault="00B9053F" w:rsidP="00B9053F">
            <w:pPr>
              <w:jc w:val="center"/>
              <w:rPr>
                <w:sz w:val="16"/>
                <w:szCs w:val="18"/>
              </w:rPr>
            </w:pPr>
            <w:r w:rsidRPr="00B9053F">
              <w:rPr>
                <w:sz w:val="16"/>
                <w:szCs w:val="18"/>
              </w:rPr>
              <w:t>13</w:t>
            </w:r>
          </w:p>
        </w:tc>
        <w:tc>
          <w:tcPr>
            <w:tcW w:w="263" w:type="pct"/>
            <w:tcBorders>
              <w:top w:val="nil"/>
              <w:left w:val="nil"/>
              <w:bottom w:val="single" w:sz="4" w:space="0" w:color="auto"/>
              <w:right w:val="single" w:sz="4" w:space="0" w:color="auto"/>
            </w:tcBorders>
          </w:tcPr>
          <w:p w14:paraId="212A6732" w14:textId="77777777" w:rsidR="00B9053F" w:rsidRPr="00B9053F" w:rsidRDefault="00B9053F" w:rsidP="00B9053F">
            <w:pPr>
              <w:jc w:val="center"/>
              <w:rPr>
                <w:sz w:val="16"/>
                <w:szCs w:val="18"/>
              </w:rPr>
            </w:pPr>
            <w:r w:rsidRPr="00B9053F">
              <w:rPr>
                <w:sz w:val="16"/>
                <w:szCs w:val="18"/>
              </w:rPr>
              <w:t>14</w:t>
            </w:r>
          </w:p>
        </w:tc>
      </w:tr>
      <w:tr w:rsidR="00B9053F" w:rsidRPr="00B9053F" w14:paraId="7C372EB6" w14:textId="77777777" w:rsidTr="007843C9">
        <w:trPr>
          <w:trHeight w:val="516"/>
        </w:trPr>
        <w:tc>
          <w:tcPr>
            <w:tcW w:w="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5A36863" w14:textId="77777777" w:rsidR="00B9053F" w:rsidRPr="00B9053F" w:rsidRDefault="00B9053F" w:rsidP="00B9053F">
            <w:pPr>
              <w:jc w:val="center"/>
              <w:rPr>
                <w:sz w:val="20"/>
                <w:szCs w:val="20"/>
                <w:lang w:val="ru-RU"/>
              </w:rPr>
            </w:pPr>
          </w:p>
        </w:tc>
        <w:tc>
          <w:tcPr>
            <w:tcW w:w="3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8E8533E" w14:textId="77777777" w:rsidR="00B9053F" w:rsidRPr="00B9053F" w:rsidRDefault="00B9053F" w:rsidP="00B9053F">
            <w:pPr>
              <w:jc w:val="center"/>
              <w:rPr>
                <w:sz w:val="20"/>
                <w:szCs w:val="20"/>
                <w:lang w:val="ru-RU"/>
              </w:rPr>
            </w:pPr>
          </w:p>
        </w:tc>
        <w:tc>
          <w:tcPr>
            <w:tcW w:w="5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3CE2A9E" w14:textId="77777777" w:rsidR="00B9053F" w:rsidRPr="00B9053F" w:rsidRDefault="00B9053F" w:rsidP="00B9053F">
            <w:pPr>
              <w:jc w:val="center"/>
              <w:rPr>
                <w:sz w:val="20"/>
                <w:szCs w:val="20"/>
                <w:lang w:val="ru-RU"/>
              </w:rPr>
            </w:pPr>
          </w:p>
        </w:tc>
        <w:tc>
          <w:tcPr>
            <w:tcW w:w="19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745D8F9" w14:textId="77777777" w:rsidR="00B9053F" w:rsidRPr="00B9053F" w:rsidRDefault="00B9053F" w:rsidP="00B9053F">
            <w:pPr>
              <w:widowControl w:val="0"/>
              <w:autoSpaceDE w:val="0"/>
              <w:autoSpaceDN w:val="0"/>
              <w:adjustRightInd w:val="0"/>
              <w:jc w:val="center"/>
              <w:rPr>
                <w:sz w:val="20"/>
                <w:szCs w:val="20"/>
                <w:lang w:val="ru-RU"/>
              </w:rPr>
            </w:pPr>
          </w:p>
        </w:tc>
        <w:tc>
          <w:tcPr>
            <w:tcW w:w="5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DA19FAD" w14:textId="77777777" w:rsidR="00B9053F" w:rsidRPr="00B9053F" w:rsidRDefault="00B9053F" w:rsidP="00B9053F">
            <w:pPr>
              <w:widowControl w:val="0"/>
              <w:autoSpaceDE w:val="0"/>
              <w:autoSpaceDN w:val="0"/>
              <w:adjustRightInd w:val="0"/>
              <w:jc w:val="center"/>
              <w:rPr>
                <w:sz w:val="20"/>
                <w:szCs w:val="20"/>
                <w:lang w:val="ru-RU"/>
              </w:rPr>
            </w:pPr>
          </w:p>
        </w:tc>
        <w:tc>
          <w:tcPr>
            <w:tcW w:w="33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C7773CE" w14:textId="77777777" w:rsidR="00B9053F" w:rsidRPr="00B9053F" w:rsidRDefault="00B9053F" w:rsidP="00B9053F">
            <w:pPr>
              <w:jc w:val="center"/>
              <w:rPr>
                <w:sz w:val="20"/>
                <w:szCs w:val="20"/>
                <w:lang w:val="ru-RU"/>
              </w:rPr>
            </w:pPr>
          </w:p>
        </w:tc>
        <w:tc>
          <w:tcPr>
            <w:tcW w:w="5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DA29C60" w14:textId="77777777" w:rsidR="00B9053F" w:rsidRPr="00B9053F" w:rsidRDefault="00B9053F" w:rsidP="00B9053F">
            <w:pPr>
              <w:jc w:val="center"/>
              <w:rPr>
                <w:sz w:val="20"/>
                <w:szCs w:val="20"/>
                <w:lang w:val="ru-RU"/>
              </w:rPr>
            </w:pPr>
          </w:p>
        </w:tc>
        <w:tc>
          <w:tcPr>
            <w:tcW w:w="40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255D024" w14:textId="77777777" w:rsidR="00B9053F" w:rsidRPr="00B9053F" w:rsidRDefault="00B9053F" w:rsidP="00B9053F">
            <w:pPr>
              <w:jc w:val="center"/>
              <w:rPr>
                <w:sz w:val="20"/>
                <w:szCs w:val="20"/>
                <w:lang w:val="ru-RU"/>
              </w:rPr>
            </w:pPr>
          </w:p>
        </w:tc>
        <w:tc>
          <w:tcPr>
            <w:tcW w:w="3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11EB093" w14:textId="77777777" w:rsidR="00B9053F" w:rsidRPr="00B9053F" w:rsidRDefault="00B9053F" w:rsidP="00B9053F">
            <w:pPr>
              <w:jc w:val="center"/>
              <w:rPr>
                <w:sz w:val="20"/>
                <w:szCs w:val="20"/>
                <w:lang w:val="ru-RU"/>
              </w:rPr>
            </w:pPr>
          </w:p>
        </w:tc>
        <w:tc>
          <w:tcPr>
            <w:tcW w:w="21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168B36C" w14:textId="77777777" w:rsidR="00B9053F" w:rsidRPr="00B9053F" w:rsidRDefault="00B9053F" w:rsidP="00B9053F">
            <w:pPr>
              <w:jc w:val="center"/>
              <w:rPr>
                <w:sz w:val="20"/>
                <w:szCs w:val="20"/>
                <w:lang w:val="ru-RU"/>
              </w:rPr>
            </w:pPr>
          </w:p>
        </w:tc>
        <w:tc>
          <w:tcPr>
            <w:tcW w:w="349" w:type="pct"/>
            <w:tcBorders>
              <w:top w:val="single" w:sz="4" w:space="0" w:color="auto"/>
              <w:left w:val="nil"/>
              <w:bottom w:val="single" w:sz="4" w:space="0" w:color="auto"/>
              <w:right w:val="single" w:sz="4" w:space="0" w:color="auto"/>
            </w:tcBorders>
            <w:vAlign w:val="center"/>
          </w:tcPr>
          <w:p w14:paraId="18B7FCAB" w14:textId="77777777" w:rsidR="00B9053F" w:rsidRPr="00B9053F" w:rsidRDefault="00B9053F" w:rsidP="00B9053F">
            <w:pPr>
              <w:jc w:val="center"/>
              <w:rPr>
                <w:sz w:val="20"/>
                <w:szCs w:val="20"/>
                <w:lang w:val="ru-RU"/>
              </w:rPr>
            </w:pPr>
          </w:p>
        </w:tc>
        <w:tc>
          <w:tcPr>
            <w:tcW w:w="363" w:type="pct"/>
            <w:tcBorders>
              <w:top w:val="single" w:sz="4" w:space="0" w:color="auto"/>
              <w:left w:val="nil"/>
              <w:bottom w:val="single" w:sz="4" w:space="0" w:color="auto"/>
              <w:right w:val="single" w:sz="4" w:space="0" w:color="auto"/>
            </w:tcBorders>
            <w:vAlign w:val="center"/>
          </w:tcPr>
          <w:p w14:paraId="6564FC11" w14:textId="77777777" w:rsidR="00B9053F" w:rsidRPr="00B9053F" w:rsidRDefault="00B9053F" w:rsidP="00B9053F">
            <w:pPr>
              <w:jc w:val="center"/>
              <w:rPr>
                <w:sz w:val="20"/>
                <w:szCs w:val="20"/>
                <w:lang w:val="ru-RU"/>
              </w:rPr>
            </w:pPr>
          </w:p>
        </w:tc>
        <w:tc>
          <w:tcPr>
            <w:tcW w:w="217" w:type="pct"/>
            <w:tcBorders>
              <w:top w:val="single" w:sz="4" w:space="0" w:color="auto"/>
              <w:left w:val="nil"/>
              <w:bottom w:val="single" w:sz="4" w:space="0" w:color="auto"/>
              <w:right w:val="single" w:sz="4" w:space="0" w:color="auto"/>
            </w:tcBorders>
            <w:vAlign w:val="center"/>
          </w:tcPr>
          <w:p w14:paraId="6E27111C" w14:textId="77777777" w:rsidR="00B9053F" w:rsidRPr="00B9053F" w:rsidRDefault="00B9053F" w:rsidP="00B9053F">
            <w:pPr>
              <w:jc w:val="center"/>
              <w:rPr>
                <w:sz w:val="20"/>
                <w:szCs w:val="20"/>
                <w:lang w:val="ru-RU"/>
              </w:rPr>
            </w:pPr>
          </w:p>
        </w:tc>
        <w:tc>
          <w:tcPr>
            <w:tcW w:w="263" w:type="pct"/>
            <w:tcBorders>
              <w:top w:val="single" w:sz="4" w:space="0" w:color="auto"/>
              <w:left w:val="nil"/>
              <w:bottom w:val="single" w:sz="4" w:space="0" w:color="auto"/>
              <w:right w:val="single" w:sz="4" w:space="0" w:color="auto"/>
            </w:tcBorders>
            <w:vAlign w:val="center"/>
          </w:tcPr>
          <w:p w14:paraId="6BC83F74" w14:textId="77777777" w:rsidR="00B9053F" w:rsidRPr="00B9053F" w:rsidRDefault="00B9053F" w:rsidP="00B9053F">
            <w:pPr>
              <w:jc w:val="center"/>
              <w:rPr>
                <w:sz w:val="20"/>
                <w:szCs w:val="20"/>
                <w:lang w:val="ru-RU"/>
              </w:rPr>
            </w:pPr>
          </w:p>
        </w:tc>
      </w:tr>
    </w:tbl>
    <w:p w14:paraId="6C07F9C5" w14:textId="77777777" w:rsidR="00B9053F" w:rsidRPr="00B9053F" w:rsidRDefault="00B9053F" w:rsidP="00B9053F">
      <w:pPr>
        <w:jc w:val="center"/>
        <w:rPr>
          <w:lang w:eastAsia="ru-RU"/>
        </w:rPr>
      </w:pPr>
    </w:p>
    <w:p w14:paraId="0905EBF0" w14:textId="77777777" w:rsidR="00B9053F" w:rsidRPr="00B9053F" w:rsidRDefault="00B9053F" w:rsidP="00B9053F">
      <w:pPr>
        <w:rPr>
          <w:lang w:val="ru-RU"/>
        </w:rPr>
      </w:pPr>
      <w:r w:rsidRPr="00B9053F">
        <w:rPr>
          <w:caps/>
        </w:rPr>
        <w:t>Г</w:t>
      </w:r>
      <w:r w:rsidRPr="00B9053F">
        <w:rPr>
          <w:lang w:val="ru-RU"/>
        </w:rPr>
        <w:t>азоочисні установки на території проммайданчика відсутні.</w:t>
      </w:r>
    </w:p>
    <w:p w14:paraId="433902EB" w14:textId="77777777" w:rsidR="00B9053F" w:rsidRPr="00B9053F" w:rsidRDefault="00B9053F" w:rsidP="00B9053F">
      <w:pPr>
        <w:spacing w:line="276" w:lineRule="auto"/>
        <w:jc w:val="center"/>
        <w:rPr>
          <w:lang w:eastAsia="uk-UA"/>
        </w:rPr>
      </w:pPr>
    </w:p>
    <w:p w14:paraId="7D31DC11" w14:textId="77777777" w:rsidR="00B9053F" w:rsidRPr="00B9053F" w:rsidRDefault="00B9053F" w:rsidP="00B9053F">
      <w:pPr>
        <w:spacing w:line="276" w:lineRule="auto"/>
        <w:jc w:val="center"/>
        <w:rPr>
          <w:b/>
          <w:bCs/>
          <w:lang w:eastAsia="ru-RU"/>
        </w:rPr>
      </w:pPr>
      <w:r w:rsidRPr="00B9053F">
        <w:rPr>
          <w:b/>
          <w:bCs/>
          <w:lang w:eastAsia="ru-RU"/>
        </w:rPr>
        <w:t xml:space="preserve">Сумарні потенційні обсяги викидів забруднюючих речовин та груп речовин в атмосферне повітря від підприємства </w:t>
      </w:r>
    </w:p>
    <w:p w14:paraId="7CD46B30" w14:textId="77777777" w:rsidR="00B9053F" w:rsidRPr="00B9053F" w:rsidRDefault="00B9053F" w:rsidP="00B9053F">
      <w:pPr>
        <w:jc w:val="right"/>
        <w:rPr>
          <w:lang w:eastAsia="ru-RU"/>
        </w:rPr>
      </w:pPr>
      <w:r w:rsidRPr="00B9053F">
        <w:rPr>
          <w:lang w:eastAsia="ru-RU"/>
        </w:rPr>
        <w:t>Таблиця 6.7</w:t>
      </w:r>
    </w:p>
    <w:p w14:paraId="7C2109BE" w14:textId="77777777" w:rsidR="00B9053F" w:rsidRPr="00B9053F" w:rsidRDefault="00B9053F" w:rsidP="00B9053F">
      <w:pPr>
        <w:jc w:val="right"/>
        <w:rPr>
          <w:sz w:val="10"/>
          <w:lang w:eastAsia="ru-RU"/>
        </w:rPr>
      </w:pPr>
    </w:p>
    <w:tbl>
      <w:tblPr>
        <w:tblW w:w="5000" w:type="pct"/>
        <w:tblInd w:w="2" w:type="dxa"/>
        <w:tblCellMar>
          <w:left w:w="0" w:type="dxa"/>
          <w:right w:w="0" w:type="dxa"/>
        </w:tblCellMar>
        <w:tblLook w:val="00A0" w:firstRow="1" w:lastRow="0" w:firstColumn="1" w:lastColumn="0" w:noHBand="0" w:noVBand="0"/>
      </w:tblPr>
      <w:tblGrid>
        <w:gridCol w:w="1843"/>
        <w:gridCol w:w="4322"/>
        <w:gridCol w:w="3185"/>
      </w:tblGrid>
      <w:tr w:rsidR="00B9053F" w:rsidRPr="00B9053F" w14:paraId="08D5E904" w14:textId="77777777" w:rsidTr="007843C9">
        <w:trPr>
          <w:trHeight w:val="230"/>
        </w:trPr>
        <w:tc>
          <w:tcPr>
            <w:tcW w:w="9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A7FC13A" w14:textId="77777777" w:rsidR="00B9053F" w:rsidRPr="00B9053F" w:rsidRDefault="00B9053F" w:rsidP="00B9053F">
            <w:pPr>
              <w:jc w:val="center"/>
              <w:rPr>
                <w:noProof w:val="0"/>
                <w:sz w:val="20"/>
              </w:rPr>
            </w:pPr>
            <w:r w:rsidRPr="00B9053F">
              <w:rPr>
                <w:noProof w:val="0"/>
                <w:sz w:val="20"/>
                <w:szCs w:val="22"/>
              </w:rPr>
              <w:t>Код забруднюючої речовини</w:t>
            </w:r>
          </w:p>
        </w:tc>
        <w:tc>
          <w:tcPr>
            <w:tcW w:w="231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2483A5" w14:textId="77777777" w:rsidR="00B9053F" w:rsidRPr="00B9053F" w:rsidRDefault="00B9053F" w:rsidP="00B9053F">
            <w:pPr>
              <w:jc w:val="center"/>
              <w:rPr>
                <w:noProof w:val="0"/>
                <w:sz w:val="20"/>
              </w:rPr>
            </w:pPr>
            <w:r w:rsidRPr="00B9053F">
              <w:rPr>
                <w:noProof w:val="0"/>
                <w:sz w:val="20"/>
                <w:szCs w:val="22"/>
              </w:rPr>
              <w:t>Найменування забруднюючої речовини</w:t>
            </w:r>
          </w:p>
        </w:tc>
        <w:tc>
          <w:tcPr>
            <w:tcW w:w="1703"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DB25E9" w14:textId="77777777" w:rsidR="00B9053F" w:rsidRPr="00B9053F" w:rsidRDefault="00B9053F" w:rsidP="00B9053F">
            <w:pPr>
              <w:jc w:val="center"/>
              <w:rPr>
                <w:noProof w:val="0"/>
                <w:sz w:val="20"/>
              </w:rPr>
            </w:pPr>
            <w:r w:rsidRPr="00B9053F">
              <w:rPr>
                <w:noProof w:val="0"/>
                <w:sz w:val="20"/>
                <w:szCs w:val="22"/>
              </w:rPr>
              <w:t xml:space="preserve">Потенційний викид забруднюючої речовини, </w:t>
            </w:r>
            <w:proofErr w:type="spellStart"/>
            <w:r w:rsidRPr="00B9053F">
              <w:rPr>
                <w:noProof w:val="0"/>
                <w:sz w:val="20"/>
                <w:szCs w:val="22"/>
              </w:rPr>
              <w:t>тонн</w:t>
            </w:r>
            <w:proofErr w:type="spellEnd"/>
            <w:r w:rsidRPr="00B9053F">
              <w:rPr>
                <w:noProof w:val="0"/>
                <w:sz w:val="20"/>
                <w:szCs w:val="22"/>
              </w:rPr>
              <w:t>, з трьома</w:t>
            </w:r>
            <w:r w:rsidRPr="00B9053F">
              <w:rPr>
                <w:noProof w:val="0"/>
                <w:sz w:val="20"/>
              </w:rPr>
              <w:t xml:space="preserve"> </w:t>
            </w:r>
          </w:p>
          <w:p w14:paraId="1B4A34BD" w14:textId="77777777" w:rsidR="00B9053F" w:rsidRPr="00B9053F" w:rsidRDefault="00B9053F" w:rsidP="00B9053F">
            <w:pPr>
              <w:jc w:val="center"/>
              <w:rPr>
                <w:noProof w:val="0"/>
                <w:sz w:val="20"/>
              </w:rPr>
            </w:pPr>
            <w:r w:rsidRPr="00B9053F">
              <w:rPr>
                <w:noProof w:val="0"/>
                <w:sz w:val="20"/>
                <w:szCs w:val="22"/>
              </w:rPr>
              <w:t>десятковими знаками</w:t>
            </w:r>
          </w:p>
        </w:tc>
      </w:tr>
      <w:tr w:rsidR="00B9053F" w:rsidRPr="00B9053F" w14:paraId="229FEBBD" w14:textId="77777777" w:rsidTr="007843C9">
        <w:trPr>
          <w:trHeight w:val="517"/>
        </w:trPr>
        <w:tc>
          <w:tcPr>
            <w:tcW w:w="986" w:type="pct"/>
            <w:vMerge/>
            <w:tcBorders>
              <w:top w:val="single" w:sz="4" w:space="0" w:color="auto"/>
              <w:left w:val="single" w:sz="4" w:space="0" w:color="auto"/>
              <w:bottom w:val="single" w:sz="4" w:space="0" w:color="auto"/>
              <w:right w:val="single" w:sz="4" w:space="0" w:color="auto"/>
            </w:tcBorders>
            <w:vAlign w:val="center"/>
          </w:tcPr>
          <w:p w14:paraId="1158F454" w14:textId="77777777" w:rsidR="00B9053F" w:rsidRPr="00B9053F" w:rsidRDefault="00B9053F" w:rsidP="00B9053F">
            <w:pPr>
              <w:spacing w:after="200" w:line="276" w:lineRule="auto"/>
              <w:rPr>
                <w:noProof w:val="0"/>
              </w:rPr>
            </w:pPr>
          </w:p>
        </w:tc>
        <w:tc>
          <w:tcPr>
            <w:tcW w:w="2311" w:type="pct"/>
            <w:vMerge/>
            <w:tcBorders>
              <w:top w:val="single" w:sz="4" w:space="0" w:color="auto"/>
              <w:left w:val="single" w:sz="4" w:space="0" w:color="auto"/>
              <w:bottom w:val="single" w:sz="4" w:space="0" w:color="auto"/>
              <w:right w:val="single" w:sz="4" w:space="0" w:color="auto"/>
            </w:tcBorders>
            <w:vAlign w:val="center"/>
          </w:tcPr>
          <w:p w14:paraId="1CA204FF" w14:textId="77777777" w:rsidR="00B9053F" w:rsidRPr="00B9053F" w:rsidRDefault="00B9053F" w:rsidP="00B9053F">
            <w:pPr>
              <w:spacing w:after="200" w:line="276" w:lineRule="auto"/>
              <w:rPr>
                <w:noProof w:val="0"/>
              </w:rPr>
            </w:pPr>
          </w:p>
        </w:tc>
        <w:tc>
          <w:tcPr>
            <w:tcW w:w="1703" w:type="pct"/>
            <w:vMerge/>
            <w:tcBorders>
              <w:top w:val="single" w:sz="4" w:space="0" w:color="auto"/>
              <w:left w:val="single" w:sz="4" w:space="0" w:color="auto"/>
              <w:bottom w:val="single" w:sz="4" w:space="0" w:color="auto"/>
              <w:right w:val="single" w:sz="4" w:space="0" w:color="auto"/>
            </w:tcBorders>
            <w:vAlign w:val="center"/>
          </w:tcPr>
          <w:p w14:paraId="0EA6733F" w14:textId="77777777" w:rsidR="00B9053F" w:rsidRPr="00B9053F" w:rsidRDefault="00B9053F" w:rsidP="00B9053F">
            <w:pPr>
              <w:spacing w:after="200" w:line="276" w:lineRule="auto"/>
              <w:rPr>
                <w:noProof w:val="0"/>
              </w:rPr>
            </w:pPr>
          </w:p>
        </w:tc>
      </w:tr>
      <w:tr w:rsidR="00B9053F" w:rsidRPr="00B9053F" w14:paraId="2FDFD536" w14:textId="77777777" w:rsidTr="007843C9">
        <w:trPr>
          <w:trHeight w:val="175"/>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C237FCF" w14:textId="77777777" w:rsidR="00B9053F" w:rsidRPr="00B9053F" w:rsidRDefault="00B9053F" w:rsidP="00B9053F">
            <w:pPr>
              <w:jc w:val="center"/>
              <w:rPr>
                <w:noProof w:val="0"/>
                <w:sz w:val="16"/>
                <w:szCs w:val="18"/>
              </w:rPr>
            </w:pPr>
            <w:r w:rsidRPr="00B9053F">
              <w:rPr>
                <w:noProof w:val="0"/>
                <w:sz w:val="16"/>
                <w:szCs w:val="18"/>
              </w:rPr>
              <w:t>1</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28EB1359" w14:textId="77777777" w:rsidR="00B9053F" w:rsidRPr="00B9053F" w:rsidRDefault="00B9053F" w:rsidP="00B9053F">
            <w:pPr>
              <w:jc w:val="center"/>
              <w:rPr>
                <w:noProof w:val="0"/>
                <w:sz w:val="16"/>
                <w:szCs w:val="18"/>
              </w:rPr>
            </w:pPr>
            <w:r w:rsidRPr="00B9053F">
              <w:rPr>
                <w:noProof w:val="0"/>
                <w:sz w:val="16"/>
                <w:szCs w:val="18"/>
              </w:rPr>
              <w:t>2</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5D520D94" w14:textId="77777777" w:rsidR="00B9053F" w:rsidRPr="00B9053F" w:rsidRDefault="00B9053F" w:rsidP="00B9053F">
            <w:pPr>
              <w:jc w:val="center"/>
              <w:rPr>
                <w:noProof w:val="0"/>
                <w:sz w:val="16"/>
                <w:szCs w:val="18"/>
              </w:rPr>
            </w:pPr>
            <w:r w:rsidRPr="00B9053F">
              <w:rPr>
                <w:noProof w:val="0"/>
                <w:sz w:val="16"/>
                <w:szCs w:val="18"/>
              </w:rPr>
              <w:t>3</w:t>
            </w:r>
          </w:p>
        </w:tc>
      </w:tr>
      <w:tr w:rsidR="00B9053F" w:rsidRPr="00B9053F" w14:paraId="442644B7" w14:textId="77777777" w:rsidTr="007843C9">
        <w:trPr>
          <w:trHeight w:val="215"/>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903486B" w14:textId="77777777" w:rsidR="00B9053F" w:rsidRPr="00B9053F" w:rsidRDefault="00B9053F" w:rsidP="00B9053F">
            <w:pPr>
              <w:jc w:val="center"/>
              <w:rPr>
                <w:noProof w:val="0"/>
                <w:sz w:val="20"/>
                <w:szCs w:val="20"/>
              </w:rPr>
            </w:pPr>
            <w:r w:rsidRPr="00B9053F">
              <w:rPr>
                <w:sz w:val="20"/>
                <w:szCs w:val="20"/>
              </w:rPr>
              <w:t>06000</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4DFDF581" w14:textId="77777777" w:rsidR="00B9053F" w:rsidRPr="00B9053F" w:rsidRDefault="00B9053F" w:rsidP="00B9053F">
            <w:pPr>
              <w:jc w:val="center"/>
              <w:rPr>
                <w:noProof w:val="0"/>
                <w:sz w:val="20"/>
                <w:szCs w:val="20"/>
              </w:rPr>
            </w:pPr>
            <w:r w:rsidRPr="00B9053F">
              <w:rPr>
                <w:sz w:val="20"/>
                <w:szCs w:val="20"/>
              </w:rPr>
              <w:t>Оксид вуглецю</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22C03E64" w14:textId="77777777" w:rsidR="00B9053F" w:rsidRPr="00B9053F" w:rsidRDefault="00B9053F" w:rsidP="00B9053F">
            <w:pPr>
              <w:jc w:val="center"/>
              <w:rPr>
                <w:sz w:val="20"/>
                <w:szCs w:val="20"/>
              </w:rPr>
            </w:pPr>
            <w:r w:rsidRPr="00B9053F">
              <w:rPr>
                <w:color w:val="000000"/>
                <w:sz w:val="20"/>
                <w:szCs w:val="20"/>
              </w:rPr>
              <w:t>4,070</w:t>
            </w:r>
          </w:p>
        </w:tc>
      </w:tr>
      <w:tr w:rsidR="00B9053F" w:rsidRPr="00B9053F" w14:paraId="3AF38862" w14:textId="77777777" w:rsidTr="007843C9">
        <w:trPr>
          <w:trHeight w:val="324"/>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B26F7C7" w14:textId="77777777" w:rsidR="00B9053F" w:rsidRPr="00B9053F" w:rsidRDefault="00B9053F" w:rsidP="00B9053F">
            <w:pPr>
              <w:jc w:val="center"/>
              <w:rPr>
                <w:noProof w:val="0"/>
                <w:sz w:val="20"/>
                <w:szCs w:val="20"/>
              </w:rPr>
            </w:pPr>
            <w:r w:rsidRPr="00B9053F">
              <w:rPr>
                <w:sz w:val="20"/>
                <w:szCs w:val="20"/>
              </w:rPr>
              <w:t>07000</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70FC31DB" w14:textId="77777777" w:rsidR="00B9053F" w:rsidRPr="00B9053F" w:rsidRDefault="00B9053F" w:rsidP="00B9053F">
            <w:pPr>
              <w:jc w:val="center"/>
              <w:rPr>
                <w:noProof w:val="0"/>
                <w:sz w:val="20"/>
                <w:szCs w:val="20"/>
              </w:rPr>
            </w:pPr>
            <w:r w:rsidRPr="00B9053F">
              <w:rPr>
                <w:sz w:val="20"/>
                <w:szCs w:val="20"/>
              </w:rPr>
              <w:t>Вуглецю діоксид</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161190FA" w14:textId="77777777" w:rsidR="00B9053F" w:rsidRPr="00B9053F" w:rsidRDefault="00B9053F" w:rsidP="00B9053F">
            <w:pPr>
              <w:jc w:val="center"/>
              <w:rPr>
                <w:sz w:val="20"/>
                <w:szCs w:val="20"/>
              </w:rPr>
            </w:pPr>
            <w:r w:rsidRPr="00B9053F">
              <w:rPr>
                <w:color w:val="000000"/>
                <w:sz w:val="20"/>
                <w:szCs w:val="20"/>
              </w:rPr>
              <w:t>30,475</w:t>
            </w:r>
          </w:p>
        </w:tc>
      </w:tr>
      <w:tr w:rsidR="00B9053F" w:rsidRPr="00B9053F" w14:paraId="24EDE41E" w14:textId="77777777" w:rsidTr="007843C9">
        <w:trPr>
          <w:trHeight w:val="324"/>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BC3EEF8" w14:textId="77777777" w:rsidR="00B9053F" w:rsidRPr="00B9053F" w:rsidRDefault="00B9053F" w:rsidP="00B9053F">
            <w:pPr>
              <w:jc w:val="center"/>
              <w:rPr>
                <w:noProof w:val="0"/>
                <w:sz w:val="20"/>
                <w:szCs w:val="20"/>
              </w:rPr>
            </w:pPr>
            <w:r w:rsidRPr="00B9053F">
              <w:rPr>
                <w:sz w:val="20"/>
                <w:szCs w:val="20"/>
              </w:rPr>
              <w:t>12000</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16B371FE" w14:textId="77777777" w:rsidR="00B9053F" w:rsidRPr="00B9053F" w:rsidRDefault="00B9053F" w:rsidP="00B9053F">
            <w:pPr>
              <w:jc w:val="center"/>
              <w:rPr>
                <w:noProof w:val="0"/>
                <w:sz w:val="20"/>
                <w:szCs w:val="20"/>
              </w:rPr>
            </w:pPr>
            <w:r w:rsidRPr="00B9053F">
              <w:rPr>
                <w:sz w:val="20"/>
                <w:szCs w:val="20"/>
              </w:rPr>
              <w:t>Метан</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7D28E534" w14:textId="77777777" w:rsidR="00B9053F" w:rsidRPr="00B9053F" w:rsidRDefault="00B9053F" w:rsidP="00B9053F">
            <w:pPr>
              <w:jc w:val="center"/>
              <w:rPr>
                <w:sz w:val="20"/>
                <w:szCs w:val="20"/>
              </w:rPr>
            </w:pPr>
            <w:r w:rsidRPr="00B9053F">
              <w:rPr>
                <w:color w:val="000000"/>
                <w:sz w:val="20"/>
                <w:szCs w:val="20"/>
              </w:rPr>
              <w:t>0,001</w:t>
            </w:r>
          </w:p>
        </w:tc>
      </w:tr>
      <w:tr w:rsidR="00B9053F" w:rsidRPr="00B9053F" w14:paraId="104BE06B" w14:textId="77777777" w:rsidTr="007843C9">
        <w:trPr>
          <w:trHeight w:val="294"/>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5551FD9" w14:textId="77777777" w:rsidR="00B9053F" w:rsidRPr="00B9053F" w:rsidRDefault="00B9053F" w:rsidP="00B9053F">
            <w:pPr>
              <w:jc w:val="center"/>
              <w:rPr>
                <w:noProof w:val="0"/>
                <w:sz w:val="20"/>
                <w:szCs w:val="20"/>
              </w:rPr>
            </w:pPr>
            <w:r w:rsidRPr="00B9053F">
              <w:rPr>
                <w:sz w:val="20"/>
                <w:szCs w:val="20"/>
              </w:rPr>
              <w:t>03000</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3DB3B694" w14:textId="77777777" w:rsidR="00B9053F" w:rsidRPr="00B9053F" w:rsidRDefault="00B9053F" w:rsidP="00B9053F">
            <w:pPr>
              <w:jc w:val="center"/>
              <w:rPr>
                <w:noProof w:val="0"/>
                <w:sz w:val="20"/>
                <w:szCs w:val="20"/>
              </w:rPr>
            </w:pPr>
            <w:r w:rsidRPr="00B9053F">
              <w:rPr>
                <w:sz w:val="20"/>
                <w:szCs w:val="20"/>
              </w:rPr>
              <w:t>Суспендовані частинки, недиференційовані за складом</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32701113" w14:textId="77777777" w:rsidR="00B9053F" w:rsidRPr="00B9053F" w:rsidRDefault="00B9053F" w:rsidP="00B9053F">
            <w:pPr>
              <w:jc w:val="center"/>
              <w:rPr>
                <w:sz w:val="20"/>
                <w:szCs w:val="20"/>
              </w:rPr>
            </w:pPr>
            <w:r w:rsidRPr="00B9053F">
              <w:rPr>
                <w:color w:val="000000"/>
                <w:sz w:val="20"/>
                <w:szCs w:val="20"/>
              </w:rPr>
              <w:t>0,084</w:t>
            </w:r>
          </w:p>
        </w:tc>
      </w:tr>
      <w:tr w:rsidR="00B9053F" w:rsidRPr="00B9053F" w14:paraId="57B2FD23" w14:textId="77777777" w:rsidTr="007843C9">
        <w:trPr>
          <w:trHeight w:val="294"/>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9ED2C88" w14:textId="77777777" w:rsidR="00B9053F" w:rsidRPr="00B9053F" w:rsidRDefault="00B9053F" w:rsidP="00B9053F">
            <w:pPr>
              <w:jc w:val="center"/>
              <w:rPr>
                <w:noProof w:val="0"/>
                <w:sz w:val="20"/>
                <w:szCs w:val="20"/>
              </w:rPr>
            </w:pPr>
            <w:r w:rsidRPr="00B9053F">
              <w:rPr>
                <w:sz w:val="20"/>
                <w:szCs w:val="20"/>
              </w:rPr>
              <w:t>04000</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2AD23812" w14:textId="77777777" w:rsidR="00B9053F" w:rsidRPr="00B9053F" w:rsidRDefault="00B9053F" w:rsidP="00B9053F">
            <w:pPr>
              <w:jc w:val="center"/>
              <w:rPr>
                <w:noProof w:val="0"/>
                <w:sz w:val="20"/>
                <w:szCs w:val="20"/>
              </w:rPr>
            </w:pPr>
            <w:r w:rsidRPr="00B9053F">
              <w:rPr>
                <w:sz w:val="20"/>
                <w:szCs w:val="20"/>
              </w:rPr>
              <w:t>Сполуки азоту, в т.ч.:</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5DBDDC22" w14:textId="77777777" w:rsidR="00B9053F" w:rsidRPr="00B9053F" w:rsidRDefault="00B9053F" w:rsidP="00B9053F">
            <w:pPr>
              <w:jc w:val="center"/>
              <w:rPr>
                <w:noProof w:val="0"/>
                <w:sz w:val="20"/>
                <w:szCs w:val="20"/>
              </w:rPr>
            </w:pPr>
            <w:r w:rsidRPr="00B9053F">
              <w:rPr>
                <w:sz w:val="20"/>
                <w:szCs w:val="20"/>
              </w:rPr>
              <w:t>0,042</w:t>
            </w:r>
          </w:p>
        </w:tc>
      </w:tr>
      <w:tr w:rsidR="00B9053F" w:rsidRPr="00B9053F" w14:paraId="58DCDF19" w14:textId="77777777" w:rsidTr="007843C9">
        <w:trPr>
          <w:trHeight w:val="294"/>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8A5FA11" w14:textId="77777777" w:rsidR="00B9053F" w:rsidRPr="00B9053F" w:rsidRDefault="00B9053F" w:rsidP="00B9053F">
            <w:pPr>
              <w:jc w:val="center"/>
              <w:rPr>
                <w:noProof w:val="0"/>
                <w:sz w:val="20"/>
                <w:szCs w:val="20"/>
              </w:rPr>
            </w:pPr>
            <w:r w:rsidRPr="00B9053F">
              <w:rPr>
                <w:sz w:val="20"/>
                <w:szCs w:val="20"/>
              </w:rPr>
              <w:t>04001</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62770330" w14:textId="77777777" w:rsidR="00B9053F" w:rsidRPr="00B9053F" w:rsidRDefault="00B9053F" w:rsidP="00B9053F">
            <w:pPr>
              <w:jc w:val="center"/>
              <w:rPr>
                <w:noProof w:val="0"/>
                <w:sz w:val="20"/>
                <w:szCs w:val="20"/>
              </w:rPr>
            </w:pPr>
            <w:r w:rsidRPr="00B9053F">
              <w:rPr>
                <w:sz w:val="20"/>
                <w:szCs w:val="20"/>
              </w:rPr>
              <w:t>Оксиди азоту (оксид та діоксид азоту) у перерахунку на діоксид азоту</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0AC23E4E" w14:textId="77777777" w:rsidR="00B9053F" w:rsidRPr="00B9053F" w:rsidRDefault="00B9053F" w:rsidP="00B9053F">
            <w:pPr>
              <w:jc w:val="center"/>
              <w:rPr>
                <w:noProof w:val="0"/>
                <w:sz w:val="20"/>
                <w:szCs w:val="20"/>
              </w:rPr>
            </w:pPr>
            <w:r w:rsidRPr="00B9053F">
              <w:rPr>
                <w:color w:val="000000"/>
                <w:sz w:val="20"/>
                <w:szCs w:val="20"/>
              </w:rPr>
              <w:t>0,041</w:t>
            </w:r>
          </w:p>
        </w:tc>
      </w:tr>
      <w:tr w:rsidR="00B9053F" w:rsidRPr="00B9053F" w14:paraId="7CE993BE" w14:textId="77777777" w:rsidTr="007843C9">
        <w:trPr>
          <w:trHeight w:val="294"/>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C6794BB" w14:textId="77777777" w:rsidR="00B9053F" w:rsidRPr="00B9053F" w:rsidRDefault="00B9053F" w:rsidP="00B9053F">
            <w:pPr>
              <w:jc w:val="center"/>
              <w:rPr>
                <w:noProof w:val="0"/>
                <w:sz w:val="20"/>
                <w:szCs w:val="20"/>
              </w:rPr>
            </w:pPr>
            <w:r w:rsidRPr="00B9053F">
              <w:rPr>
                <w:sz w:val="20"/>
                <w:szCs w:val="20"/>
              </w:rPr>
              <w:t>04002</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1CC18AD3" w14:textId="77777777" w:rsidR="00B9053F" w:rsidRPr="00B9053F" w:rsidRDefault="00B9053F" w:rsidP="00B9053F">
            <w:pPr>
              <w:jc w:val="center"/>
              <w:rPr>
                <w:noProof w:val="0"/>
                <w:sz w:val="20"/>
                <w:szCs w:val="20"/>
              </w:rPr>
            </w:pPr>
            <w:r w:rsidRPr="00B9053F">
              <w:rPr>
                <w:sz w:val="20"/>
                <w:szCs w:val="20"/>
              </w:rPr>
              <w:t>Азоту(1) оксид (N2O)</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47F77FAB" w14:textId="77777777" w:rsidR="00B9053F" w:rsidRPr="00B9053F" w:rsidRDefault="00B9053F" w:rsidP="00B9053F">
            <w:pPr>
              <w:jc w:val="center"/>
              <w:rPr>
                <w:noProof w:val="0"/>
                <w:sz w:val="20"/>
                <w:szCs w:val="20"/>
              </w:rPr>
            </w:pPr>
            <w:r w:rsidRPr="00B9053F">
              <w:rPr>
                <w:color w:val="000000"/>
                <w:sz w:val="20"/>
                <w:szCs w:val="20"/>
              </w:rPr>
              <w:t>0,001</w:t>
            </w:r>
          </w:p>
        </w:tc>
      </w:tr>
      <w:tr w:rsidR="00B9053F" w:rsidRPr="00B9053F" w14:paraId="01F35D0B" w14:textId="77777777" w:rsidTr="007843C9">
        <w:trPr>
          <w:trHeight w:val="371"/>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7D5CAF3" w14:textId="77777777" w:rsidR="00B9053F" w:rsidRPr="00B9053F" w:rsidRDefault="00B9053F" w:rsidP="00B9053F">
            <w:pPr>
              <w:jc w:val="center"/>
              <w:rPr>
                <w:b/>
                <w:noProof w:val="0"/>
                <w:sz w:val="20"/>
                <w:szCs w:val="20"/>
              </w:rPr>
            </w:pPr>
            <w:r w:rsidRPr="00B9053F">
              <w:rPr>
                <w:sz w:val="20"/>
                <w:szCs w:val="20"/>
              </w:rPr>
              <w:t> </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4FD7878C" w14:textId="77777777" w:rsidR="00B9053F" w:rsidRPr="00B9053F" w:rsidRDefault="00B9053F" w:rsidP="00B9053F">
            <w:pPr>
              <w:jc w:val="center"/>
              <w:rPr>
                <w:b/>
                <w:noProof w:val="0"/>
                <w:sz w:val="20"/>
                <w:szCs w:val="20"/>
              </w:rPr>
            </w:pPr>
            <w:r w:rsidRPr="00B9053F">
              <w:rPr>
                <w:b/>
                <w:bCs/>
                <w:sz w:val="20"/>
                <w:szCs w:val="20"/>
              </w:rPr>
              <w:t>Усього для підприємства:</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1A77D356" w14:textId="77777777" w:rsidR="00B9053F" w:rsidRPr="00B9053F" w:rsidRDefault="00B9053F" w:rsidP="00B9053F">
            <w:pPr>
              <w:jc w:val="center"/>
              <w:rPr>
                <w:b/>
                <w:bCs/>
                <w:sz w:val="20"/>
              </w:rPr>
            </w:pPr>
            <w:r w:rsidRPr="00B9053F">
              <w:rPr>
                <w:b/>
                <w:bCs/>
                <w:color w:val="000000"/>
                <w:sz w:val="20"/>
                <w:szCs w:val="20"/>
              </w:rPr>
              <w:t>34,673</w:t>
            </w:r>
          </w:p>
        </w:tc>
      </w:tr>
    </w:tbl>
    <w:p w14:paraId="70451774" w14:textId="77777777" w:rsidR="00B9053F" w:rsidRPr="00B9053F" w:rsidRDefault="00B9053F" w:rsidP="00B9053F">
      <w:pPr>
        <w:rPr>
          <w:sz w:val="8"/>
          <w:szCs w:val="8"/>
        </w:rPr>
      </w:pPr>
    </w:p>
    <w:p w14:paraId="25A1C0A5" w14:textId="77777777" w:rsidR="00B9053F" w:rsidRPr="00B9053F" w:rsidRDefault="00B9053F" w:rsidP="00B9053F"/>
    <w:tbl>
      <w:tblPr>
        <w:tblW w:w="4976" w:type="pct"/>
        <w:tblInd w:w="2" w:type="dxa"/>
        <w:tblCellMar>
          <w:left w:w="0" w:type="dxa"/>
          <w:right w:w="0" w:type="dxa"/>
        </w:tblCellMar>
        <w:tblLook w:val="0000" w:firstRow="0" w:lastRow="0" w:firstColumn="0" w:lastColumn="0" w:noHBand="0" w:noVBand="0"/>
      </w:tblPr>
      <w:tblGrid>
        <w:gridCol w:w="6340"/>
        <w:gridCol w:w="1604"/>
        <w:gridCol w:w="1371"/>
      </w:tblGrid>
      <w:tr w:rsidR="00B9053F" w:rsidRPr="00B9053F" w14:paraId="6D5973AC" w14:textId="77777777" w:rsidTr="007843C9">
        <w:trPr>
          <w:trHeight w:val="567"/>
        </w:trPr>
        <w:tc>
          <w:tcPr>
            <w:tcW w:w="5000" w:type="pct"/>
            <w:gridSpan w:val="3"/>
            <w:tcBorders>
              <w:top w:val="nil"/>
              <w:left w:val="nil"/>
              <w:right w:val="nil"/>
            </w:tcBorders>
            <w:tcMar>
              <w:top w:w="15" w:type="dxa"/>
              <w:left w:w="15" w:type="dxa"/>
              <w:bottom w:w="0" w:type="dxa"/>
              <w:right w:w="15" w:type="dxa"/>
            </w:tcMar>
            <w:vAlign w:val="center"/>
          </w:tcPr>
          <w:p w14:paraId="49683BF4" w14:textId="77777777" w:rsidR="00B9053F" w:rsidRPr="00B9053F" w:rsidRDefault="00B9053F" w:rsidP="00B9053F">
            <w:pPr>
              <w:jc w:val="center"/>
              <w:rPr>
                <w:b/>
                <w:bCs/>
                <w:noProof w:val="0"/>
                <w:lang w:eastAsia="ru-RU"/>
              </w:rPr>
            </w:pPr>
            <w:r w:rsidRPr="00B9053F">
              <w:br w:type="page"/>
            </w:r>
            <w:r w:rsidRPr="00B9053F">
              <w:rPr>
                <w:b/>
                <w:bCs/>
                <w:noProof w:val="0"/>
                <w:lang w:eastAsia="ru-RU"/>
              </w:rPr>
              <w:t>Потенційні обсяги викидів забруднюючих речовин від виробничих та технологічних процесів, технологічного устаткування (установок)</w:t>
            </w:r>
          </w:p>
          <w:p w14:paraId="3ED0DA74" w14:textId="77777777" w:rsidR="00B9053F" w:rsidRPr="00B9053F" w:rsidRDefault="00B9053F" w:rsidP="00B9053F">
            <w:pPr>
              <w:jc w:val="center"/>
              <w:rPr>
                <w:b/>
                <w:bCs/>
                <w:noProof w:val="0"/>
                <w:lang w:eastAsia="ru-RU"/>
              </w:rPr>
            </w:pPr>
            <w:r w:rsidRPr="00B9053F">
              <w:rPr>
                <w:noProof w:val="0"/>
                <w:lang w:eastAsia="ru-RU"/>
              </w:rPr>
              <w:t>Найменування виробничого та технологічного процесу, технологічного устаткування:</w:t>
            </w:r>
          </w:p>
        </w:tc>
      </w:tr>
      <w:tr w:rsidR="00B9053F" w:rsidRPr="00B9053F" w14:paraId="696AA5C9" w14:textId="77777777" w:rsidTr="007843C9">
        <w:trPr>
          <w:trHeight w:val="316"/>
        </w:trPr>
        <w:tc>
          <w:tcPr>
            <w:tcW w:w="5000" w:type="pct"/>
            <w:gridSpan w:val="3"/>
            <w:tcBorders>
              <w:top w:val="nil"/>
              <w:left w:val="nil"/>
              <w:bottom w:val="single" w:sz="4" w:space="0" w:color="auto"/>
              <w:right w:val="nil"/>
            </w:tcBorders>
            <w:tcMar>
              <w:top w:w="15" w:type="dxa"/>
              <w:left w:w="15" w:type="dxa"/>
              <w:bottom w:w="0" w:type="dxa"/>
              <w:right w:w="15" w:type="dxa"/>
            </w:tcMar>
            <w:vAlign w:val="center"/>
          </w:tcPr>
          <w:p w14:paraId="1BB77E07" w14:textId="77777777" w:rsidR="00B9053F" w:rsidRPr="00B9053F" w:rsidRDefault="00B9053F" w:rsidP="00B9053F">
            <w:pPr>
              <w:jc w:val="center"/>
              <w:rPr>
                <w:noProof w:val="0"/>
                <w:lang w:eastAsia="ru-RU"/>
              </w:rPr>
            </w:pPr>
            <w:r w:rsidRPr="00B9053F">
              <w:rPr>
                <w:b/>
                <w:bCs/>
                <w:noProof w:val="0"/>
                <w:lang w:eastAsia="ru-RU"/>
              </w:rPr>
              <w:t>Комерційний/ інституційний сектор: Установки для спалювання &lt; 50МВт</w:t>
            </w:r>
          </w:p>
        </w:tc>
      </w:tr>
      <w:tr w:rsidR="00B9053F" w:rsidRPr="00B9053F" w14:paraId="467997AC" w14:textId="77777777" w:rsidTr="007843C9">
        <w:trPr>
          <w:gridAfter w:val="1"/>
          <w:wAfter w:w="736" w:type="pct"/>
          <w:trHeight w:val="255"/>
        </w:trPr>
        <w:tc>
          <w:tcPr>
            <w:tcW w:w="3403" w:type="pct"/>
            <w:tcBorders>
              <w:top w:val="single" w:sz="4" w:space="0" w:color="auto"/>
              <w:left w:val="nil"/>
              <w:bottom w:val="nil"/>
              <w:right w:val="nil"/>
            </w:tcBorders>
            <w:noWrap/>
            <w:tcMar>
              <w:top w:w="15" w:type="dxa"/>
              <w:left w:w="15" w:type="dxa"/>
              <w:bottom w:w="0" w:type="dxa"/>
              <w:right w:w="15" w:type="dxa"/>
            </w:tcMar>
            <w:vAlign w:val="bottom"/>
          </w:tcPr>
          <w:p w14:paraId="3B6708A8" w14:textId="77777777" w:rsidR="00B9053F" w:rsidRPr="00B9053F" w:rsidRDefault="00B9053F" w:rsidP="00B9053F">
            <w:pPr>
              <w:jc w:val="right"/>
              <w:rPr>
                <w:noProof w:val="0"/>
                <w:lang w:eastAsia="ru-RU"/>
              </w:rPr>
            </w:pPr>
            <w:r w:rsidRPr="00B9053F">
              <w:rPr>
                <w:noProof w:val="0"/>
                <w:lang w:eastAsia="ru-RU"/>
              </w:rPr>
              <w:t>код</w:t>
            </w:r>
          </w:p>
        </w:tc>
        <w:tc>
          <w:tcPr>
            <w:tcW w:w="861" w:type="pct"/>
            <w:tcBorders>
              <w:top w:val="single" w:sz="4" w:space="0" w:color="auto"/>
              <w:left w:val="nil"/>
              <w:bottom w:val="single" w:sz="4" w:space="0" w:color="auto"/>
              <w:right w:val="nil"/>
            </w:tcBorders>
            <w:noWrap/>
            <w:tcMar>
              <w:top w:w="15" w:type="dxa"/>
              <w:left w:w="15" w:type="dxa"/>
              <w:bottom w:w="0" w:type="dxa"/>
              <w:right w:w="15" w:type="dxa"/>
            </w:tcMar>
            <w:vAlign w:val="bottom"/>
          </w:tcPr>
          <w:p w14:paraId="7AC3D970" w14:textId="77777777" w:rsidR="00B9053F" w:rsidRPr="00B9053F" w:rsidRDefault="00B9053F" w:rsidP="00B9053F">
            <w:pPr>
              <w:jc w:val="center"/>
              <w:rPr>
                <w:b/>
                <w:bCs/>
                <w:noProof w:val="0"/>
                <w:lang w:eastAsia="ru-RU"/>
              </w:rPr>
            </w:pPr>
            <w:r w:rsidRPr="00B9053F">
              <w:rPr>
                <w:b/>
                <w:bCs/>
                <w:noProof w:val="0"/>
                <w:lang w:eastAsia="ru-RU"/>
              </w:rPr>
              <w:t>020103</w:t>
            </w:r>
          </w:p>
        </w:tc>
      </w:tr>
    </w:tbl>
    <w:p w14:paraId="41BC703C" w14:textId="77777777" w:rsidR="00B9053F" w:rsidRPr="00B9053F" w:rsidRDefault="00B9053F" w:rsidP="00B9053F">
      <w:pPr>
        <w:jc w:val="right"/>
        <w:rPr>
          <w:lang w:eastAsia="ru-RU"/>
        </w:rPr>
      </w:pPr>
      <w:r w:rsidRPr="00B9053F">
        <w:rPr>
          <w:lang w:eastAsia="ru-RU"/>
        </w:rPr>
        <w:t>Таблиця 6.8</w:t>
      </w:r>
    </w:p>
    <w:tbl>
      <w:tblPr>
        <w:tblW w:w="5000" w:type="pct"/>
        <w:tblInd w:w="2" w:type="dxa"/>
        <w:tblCellMar>
          <w:left w:w="0" w:type="dxa"/>
          <w:right w:w="0" w:type="dxa"/>
        </w:tblCellMar>
        <w:tblLook w:val="00A0" w:firstRow="1" w:lastRow="0" w:firstColumn="1" w:lastColumn="0" w:noHBand="0" w:noVBand="0"/>
      </w:tblPr>
      <w:tblGrid>
        <w:gridCol w:w="1843"/>
        <w:gridCol w:w="4322"/>
        <w:gridCol w:w="3185"/>
      </w:tblGrid>
      <w:tr w:rsidR="00B9053F" w:rsidRPr="00B9053F" w14:paraId="1BFFB075" w14:textId="77777777" w:rsidTr="007843C9">
        <w:trPr>
          <w:trHeight w:val="284"/>
        </w:trPr>
        <w:tc>
          <w:tcPr>
            <w:tcW w:w="9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52A83F6" w14:textId="77777777" w:rsidR="00B9053F" w:rsidRPr="00B9053F" w:rsidRDefault="00B9053F" w:rsidP="00B9053F">
            <w:pPr>
              <w:jc w:val="center"/>
              <w:rPr>
                <w:noProof w:val="0"/>
                <w:sz w:val="20"/>
              </w:rPr>
            </w:pPr>
            <w:r w:rsidRPr="00B9053F">
              <w:rPr>
                <w:noProof w:val="0"/>
                <w:sz w:val="20"/>
                <w:szCs w:val="22"/>
              </w:rPr>
              <w:t>Код забруднюючої речовини</w:t>
            </w:r>
          </w:p>
        </w:tc>
        <w:tc>
          <w:tcPr>
            <w:tcW w:w="231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B157038" w14:textId="77777777" w:rsidR="00B9053F" w:rsidRPr="00B9053F" w:rsidRDefault="00B9053F" w:rsidP="00B9053F">
            <w:pPr>
              <w:jc w:val="center"/>
              <w:rPr>
                <w:noProof w:val="0"/>
                <w:sz w:val="20"/>
              </w:rPr>
            </w:pPr>
            <w:r w:rsidRPr="00B9053F">
              <w:rPr>
                <w:noProof w:val="0"/>
                <w:sz w:val="20"/>
                <w:szCs w:val="22"/>
              </w:rPr>
              <w:t>Найменування забруднюючої речовини</w:t>
            </w:r>
          </w:p>
        </w:tc>
        <w:tc>
          <w:tcPr>
            <w:tcW w:w="1703"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07F1E4A" w14:textId="77777777" w:rsidR="00B9053F" w:rsidRPr="00B9053F" w:rsidRDefault="00B9053F" w:rsidP="00B9053F">
            <w:pPr>
              <w:jc w:val="center"/>
              <w:rPr>
                <w:noProof w:val="0"/>
                <w:sz w:val="20"/>
              </w:rPr>
            </w:pPr>
            <w:r w:rsidRPr="00B9053F">
              <w:rPr>
                <w:noProof w:val="0"/>
                <w:sz w:val="20"/>
                <w:szCs w:val="22"/>
              </w:rPr>
              <w:t xml:space="preserve">Потенційний викид забруднюючої речовини, </w:t>
            </w:r>
            <w:proofErr w:type="spellStart"/>
            <w:r w:rsidRPr="00B9053F">
              <w:rPr>
                <w:noProof w:val="0"/>
                <w:sz w:val="20"/>
                <w:szCs w:val="22"/>
              </w:rPr>
              <w:t>тонн</w:t>
            </w:r>
            <w:proofErr w:type="spellEnd"/>
            <w:r w:rsidRPr="00B9053F">
              <w:rPr>
                <w:noProof w:val="0"/>
                <w:sz w:val="20"/>
                <w:szCs w:val="22"/>
              </w:rPr>
              <w:t>, з трьома</w:t>
            </w:r>
            <w:r w:rsidRPr="00B9053F">
              <w:rPr>
                <w:noProof w:val="0"/>
                <w:sz w:val="20"/>
              </w:rPr>
              <w:t xml:space="preserve"> </w:t>
            </w:r>
          </w:p>
          <w:p w14:paraId="27B9BFCC" w14:textId="77777777" w:rsidR="00B9053F" w:rsidRPr="00B9053F" w:rsidRDefault="00B9053F" w:rsidP="00B9053F">
            <w:pPr>
              <w:jc w:val="center"/>
              <w:rPr>
                <w:noProof w:val="0"/>
                <w:sz w:val="20"/>
              </w:rPr>
            </w:pPr>
            <w:r w:rsidRPr="00B9053F">
              <w:rPr>
                <w:noProof w:val="0"/>
                <w:sz w:val="20"/>
                <w:szCs w:val="22"/>
              </w:rPr>
              <w:t>десятковими знаками</w:t>
            </w:r>
          </w:p>
        </w:tc>
      </w:tr>
      <w:tr w:rsidR="00B9053F" w:rsidRPr="00B9053F" w14:paraId="38DA4818" w14:textId="77777777" w:rsidTr="007843C9">
        <w:trPr>
          <w:trHeight w:val="517"/>
        </w:trPr>
        <w:tc>
          <w:tcPr>
            <w:tcW w:w="986" w:type="pct"/>
            <w:vMerge/>
            <w:tcBorders>
              <w:top w:val="single" w:sz="4" w:space="0" w:color="auto"/>
              <w:left w:val="single" w:sz="4" w:space="0" w:color="auto"/>
              <w:bottom w:val="single" w:sz="4" w:space="0" w:color="auto"/>
              <w:right w:val="single" w:sz="4" w:space="0" w:color="auto"/>
            </w:tcBorders>
            <w:vAlign w:val="center"/>
          </w:tcPr>
          <w:p w14:paraId="3B213216" w14:textId="77777777" w:rsidR="00B9053F" w:rsidRPr="00B9053F" w:rsidRDefault="00B9053F" w:rsidP="00B9053F">
            <w:pPr>
              <w:spacing w:after="200" w:line="276" w:lineRule="auto"/>
              <w:rPr>
                <w:noProof w:val="0"/>
              </w:rPr>
            </w:pPr>
          </w:p>
        </w:tc>
        <w:tc>
          <w:tcPr>
            <w:tcW w:w="2311" w:type="pct"/>
            <w:vMerge/>
            <w:tcBorders>
              <w:top w:val="single" w:sz="4" w:space="0" w:color="auto"/>
              <w:left w:val="single" w:sz="4" w:space="0" w:color="auto"/>
              <w:bottom w:val="single" w:sz="4" w:space="0" w:color="auto"/>
              <w:right w:val="single" w:sz="4" w:space="0" w:color="auto"/>
            </w:tcBorders>
            <w:vAlign w:val="center"/>
          </w:tcPr>
          <w:p w14:paraId="038B5352" w14:textId="77777777" w:rsidR="00B9053F" w:rsidRPr="00B9053F" w:rsidRDefault="00B9053F" w:rsidP="00B9053F">
            <w:pPr>
              <w:spacing w:after="200" w:line="276" w:lineRule="auto"/>
              <w:rPr>
                <w:noProof w:val="0"/>
              </w:rPr>
            </w:pPr>
          </w:p>
        </w:tc>
        <w:tc>
          <w:tcPr>
            <w:tcW w:w="1703" w:type="pct"/>
            <w:vMerge/>
            <w:tcBorders>
              <w:top w:val="single" w:sz="4" w:space="0" w:color="auto"/>
              <w:left w:val="single" w:sz="4" w:space="0" w:color="auto"/>
              <w:bottom w:val="single" w:sz="4" w:space="0" w:color="auto"/>
              <w:right w:val="single" w:sz="4" w:space="0" w:color="auto"/>
            </w:tcBorders>
            <w:vAlign w:val="center"/>
          </w:tcPr>
          <w:p w14:paraId="13081A01" w14:textId="77777777" w:rsidR="00B9053F" w:rsidRPr="00B9053F" w:rsidRDefault="00B9053F" w:rsidP="00B9053F">
            <w:pPr>
              <w:spacing w:after="200" w:line="276" w:lineRule="auto"/>
              <w:rPr>
                <w:noProof w:val="0"/>
              </w:rPr>
            </w:pPr>
          </w:p>
        </w:tc>
      </w:tr>
      <w:tr w:rsidR="00B9053F" w:rsidRPr="00B9053F" w14:paraId="2205A9C7" w14:textId="77777777" w:rsidTr="007843C9">
        <w:trPr>
          <w:trHeight w:val="175"/>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90C8F3F" w14:textId="77777777" w:rsidR="00B9053F" w:rsidRPr="00B9053F" w:rsidRDefault="00B9053F" w:rsidP="00B9053F">
            <w:pPr>
              <w:jc w:val="center"/>
              <w:rPr>
                <w:noProof w:val="0"/>
                <w:sz w:val="16"/>
                <w:szCs w:val="18"/>
              </w:rPr>
            </w:pPr>
            <w:r w:rsidRPr="00B9053F">
              <w:rPr>
                <w:noProof w:val="0"/>
                <w:sz w:val="16"/>
                <w:szCs w:val="18"/>
              </w:rPr>
              <w:t>1</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61E02526" w14:textId="77777777" w:rsidR="00B9053F" w:rsidRPr="00B9053F" w:rsidRDefault="00B9053F" w:rsidP="00B9053F">
            <w:pPr>
              <w:jc w:val="center"/>
              <w:rPr>
                <w:noProof w:val="0"/>
                <w:sz w:val="16"/>
                <w:szCs w:val="18"/>
              </w:rPr>
            </w:pPr>
            <w:r w:rsidRPr="00B9053F">
              <w:rPr>
                <w:noProof w:val="0"/>
                <w:sz w:val="16"/>
                <w:szCs w:val="18"/>
              </w:rPr>
              <w:t>2</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6EFE04A9" w14:textId="77777777" w:rsidR="00B9053F" w:rsidRPr="00B9053F" w:rsidRDefault="00B9053F" w:rsidP="00B9053F">
            <w:pPr>
              <w:jc w:val="center"/>
              <w:rPr>
                <w:noProof w:val="0"/>
                <w:sz w:val="16"/>
                <w:szCs w:val="18"/>
              </w:rPr>
            </w:pPr>
            <w:r w:rsidRPr="00B9053F">
              <w:rPr>
                <w:noProof w:val="0"/>
                <w:sz w:val="16"/>
                <w:szCs w:val="18"/>
              </w:rPr>
              <w:t>3</w:t>
            </w:r>
          </w:p>
        </w:tc>
      </w:tr>
      <w:tr w:rsidR="00B9053F" w:rsidRPr="00B9053F" w14:paraId="07384CF4" w14:textId="77777777" w:rsidTr="007843C9">
        <w:trPr>
          <w:trHeight w:val="109"/>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E4EFDCD" w14:textId="77777777" w:rsidR="00B9053F" w:rsidRPr="00B9053F" w:rsidRDefault="00B9053F" w:rsidP="00B9053F">
            <w:pPr>
              <w:jc w:val="center"/>
              <w:rPr>
                <w:noProof w:val="0"/>
                <w:sz w:val="20"/>
                <w:szCs w:val="20"/>
              </w:rPr>
            </w:pPr>
            <w:r w:rsidRPr="00B9053F">
              <w:rPr>
                <w:sz w:val="20"/>
                <w:szCs w:val="20"/>
              </w:rPr>
              <w:t>06000</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476B7864" w14:textId="77777777" w:rsidR="00B9053F" w:rsidRPr="00B9053F" w:rsidRDefault="00B9053F" w:rsidP="00B9053F">
            <w:pPr>
              <w:jc w:val="center"/>
              <w:rPr>
                <w:noProof w:val="0"/>
                <w:sz w:val="20"/>
                <w:szCs w:val="20"/>
              </w:rPr>
            </w:pPr>
            <w:r w:rsidRPr="00B9053F">
              <w:rPr>
                <w:sz w:val="20"/>
                <w:szCs w:val="20"/>
              </w:rPr>
              <w:t>Оксид вуглецю</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00F662C8" w14:textId="77777777" w:rsidR="00B9053F" w:rsidRPr="00B9053F" w:rsidRDefault="00B9053F" w:rsidP="00B9053F">
            <w:pPr>
              <w:jc w:val="center"/>
              <w:rPr>
                <w:sz w:val="20"/>
                <w:szCs w:val="20"/>
              </w:rPr>
            </w:pPr>
            <w:r w:rsidRPr="00B9053F">
              <w:rPr>
                <w:color w:val="000000"/>
                <w:sz w:val="20"/>
                <w:szCs w:val="20"/>
              </w:rPr>
              <w:t>4,070</w:t>
            </w:r>
          </w:p>
        </w:tc>
      </w:tr>
      <w:tr w:rsidR="00B9053F" w:rsidRPr="00B9053F" w14:paraId="29224B4A"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5ECEC42" w14:textId="77777777" w:rsidR="00B9053F" w:rsidRPr="00B9053F" w:rsidRDefault="00B9053F" w:rsidP="00B9053F">
            <w:pPr>
              <w:jc w:val="center"/>
              <w:rPr>
                <w:noProof w:val="0"/>
                <w:sz w:val="20"/>
                <w:szCs w:val="20"/>
              </w:rPr>
            </w:pPr>
            <w:r w:rsidRPr="00B9053F">
              <w:rPr>
                <w:sz w:val="20"/>
                <w:szCs w:val="20"/>
              </w:rPr>
              <w:t>07000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D30671F" w14:textId="77777777" w:rsidR="00B9053F" w:rsidRPr="00B9053F" w:rsidRDefault="00B9053F" w:rsidP="00B9053F">
            <w:pPr>
              <w:jc w:val="center"/>
              <w:rPr>
                <w:noProof w:val="0"/>
                <w:sz w:val="20"/>
                <w:szCs w:val="20"/>
              </w:rPr>
            </w:pPr>
            <w:r w:rsidRPr="00B9053F">
              <w:rPr>
                <w:sz w:val="20"/>
                <w:szCs w:val="20"/>
              </w:rPr>
              <w:t>Вуглецю діоксид</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4F0E8DE" w14:textId="77777777" w:rsidR="00B9053F" w:rsidRPr="00B9053F" w:rsidRDefault="00B9053F" w:rsidP="00B9053F">
            <w:pPr>
              <w:jc w:val="center"/>
              <w:rPr>
                <w:sz w:val="20"/>
                <w:szCs w:val="20"/>
              </w:rPr>
            </w:pPr>
            <w:r w:rsidRPr="00B9053F">
              <w:rPr>
                <w:color w:val="000000"/>
                <w:sz w:val="20"/>
                <w:szCs w:val="20"/>
              </w:rPr>
              <w:t>30,475</w:t>
            </w:r>
          </w:p>
        </w:tc>
      </w:tr>
      <w:tr w:rsidR="00B9053F" w:rsidRPr="00B9053F" w14:paraId="6CB4E2CD"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AF2A08" w14:textId="77777777" w:rsidR="00B9053F" w:rsidRPr="00B9053F" w:rsidRDefault="00B9053F" w:rsidP="00B9053F">
            <w:pPr>
              <w:jc w:val="center"/>
              <w:rPr>
                <w:noProof w:val="0"/>
                <w:sz w:val="20"/>
                <w:szCs w:val="20"/>
              </w:rPr>
            </w:pPr>
            <w:r w:rsidRPr="00B9053F">
              <w:rPr>
                <w:sz w:val="20"/>
                <w:szCs w:val="20"/>
              </w:rPr>
              <w:t>12000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1EC27B6" w14:textId="77777777" w:rsidR="00B9053F" w:rsidRPr="00B9053F" w:rsidRDefault="00B9053F" w:rsidP="00B9053F">
            <w:pPr>
              <w:jc w:val="center"/>
              <w:rPr>
                <w:noProof w:val="0"/>
                <w:sz w:val="20"/>
                <w:szCs w:val="20"/>
              </w:rPr>
            </w:pPr>
            <w:r w:rsidRPr="00B9053F">
              <w:rPr>
                <w:sz w:val="20"/>
                <w:szCs w:val="20"/>
              </w:rPr>
              <w:t>Метан</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BBC2A70" w14:textId="77777777" w:rsidR="00B9053F" w:rsidRPr="00B9053F" w:rsidRDefault="00B9053F" w:rsidP="00B9053F">
            <w:pPr>
              <w:jc w:val="center"/>
              <w:rPr>
                <w:sz w:val="20"/>
                <w:szCs w:val="20"/>
              </w:rPr>
            </w:pPr>
            <w:r w:rsidRPr="00B9053F">
              <w:rPr>
                <w:color w:val="000000"/>
                <w:sz w:val="20"/>
                <w:szCs w:val="20"/>
              </w:rPr>
              <w:t>0,001</w:t>
            </w:r>
          </w:p>
        </w:tc>
      </w:tr>
      <w:tr w:rsidR="00B9053F" w:rsidRPr="00B9053F" w14:paraId="7A2B2242"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26DC3B0" w14:textId="77777777" w:rsidR="00B9053F" w:rsidRPr="00B9053F" w:rsidRDefault="00B9053F" w:rsidP="00B9053F">
            <w:pPr>
              <w:jc w:val="center"/>
              <w:rPr>
                <w:noProof w:val="0"/>
                <w:sz w:val="20"/>
                <w:szCs w:val="20"/>
              </w:rPr>
            </w:pPr>
            <w:r w:rsidRPr="00B9053F">
              <w:rPr>
                <w:sz w:val="20"/>
                <w:szCs w:val="20"/>
              </w:rPr>
              <w:lastRenderedPageBreak/>
              <w:t>03000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7F92275" w14:textId="77777777" w:rsidR="00B9053F" w:rsidRPr="00B9053F" w:rsidRDefault="00B9053F" w:rsidP="00B9053F">
            <w:pPr>
              <w:jc w:val="center"/>
              <w:rPr>
                <w:noProof w:val="0"/>
                <w:sz w:val="20"/>
                <w:szCs w:val="20"/>
              </w:rPr>
            </w:pPr>
            <w:r w:rsidRPr="00B9053F">
              <w:rPr>
                <w:sz w:val="20"/>
                <w:szCs w:val="20"/>
              </w:rPr>
              <w:t>Суспендовані частинки, недиференційовані за складом</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BABD585" w14:textId="77777777" w:rsidR="00B9053F" w:rsidRPr="00B9053F" w:rsidRDefault="00B9053F" w:rsidP="00B9053F">
            <w:pPr>
              <w:jc w:val="center"/>
              <w:rPr>
                <w:sz w:val="20"/>
                <w:szCs w:val="20"/>
              </w:rPr>
            </w:pPr>
            <w:r w:rsidRPr="00B9053F">
              <w:rPr>
                <w:color w:val="000000"/>
                <w:sz w:val="20"/>
                <w:szCs w:val="20"/>
              </w:rPr>
              <w:t>0,084</w:t>
            </w:r>
          </w:p>
        </w:tc>
      </w:tr>
      <w:tr w:rsidR="00B9053F" w:rsidRPr="00B9053F" w14:paraId="2EDF6E57"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3CE4119" w14:textId="77777777" w:rsidR="00B9053F" w:rsidRPr="00B9053F" w:rsidRDefault="00B9053F" w:rsidP="00B9053F">
            <w:pPr>
              <w:jc w:val="center"/>
              <w:rPr>
                <w:noProof w:val="0"/>
                <w:sz w:val="20"/>
                <w:szCs w:val="20"/>
              </w:rPr>
            </w:pPr>
            <w:r w:rsidRPr="00B9053F">
              <w:rPr>
                <w:sz w:val="20"/>
                <w:szCs w:val="20"/>
              </w:rPr>
              <w:t>04000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AA4577C" w14:textId="77777777" w:rsidR="00B9053F" w:rsidRPr="00B9053F" w:rsidRDefault="00B9053F" w:rsidP="00B9053F">
            <w:pPr>
              <w:jc w:val="center"/>
              <w:rPr>
                <w:noProof w:val="0"/>
                <w:sz w:val="20"/>
                <w:szCs w:val="20"/>
              </w:rPr>
            </w:pPr>
            <w:r w:rsidRPr="00B9053F">
              <w:rPr>
                <w:sz w:val="20"/>
                <w:szCs w:val="20"/>
              </w:rPr>
              <w:t>Сполуки азоту, в т.ч.:</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DBD3679" w14:textId="77777777" w:rsidR="00B9053F" w:rsidRPr="00B9053F" w:rsidRDefault="00B9053F" w:rsidP="00B9053F">
            <w:pPr>
              <w:jc w:val="center"/>
              <w:rPr>
                <w:noProof w:val="0"/>
                <w:sz w:val="20"/>
                <w:szCs w:val="20"/>
              </w:rPr>
            </w:pPr>
            <w:r w:rsidRPr="00B9053F">
              <w:rPr>
                <w:sz w:val="20"/>
                <w:szCs w:val="20"/>
              </w:rPr>
              <w:t>0,042</w:t>
            </w:r>
          </w:p>
        </w:tc>
      </w:tr>
      <w:tr w:rsidR="00B9053F" w:rsidRPr="00B9053F" w14:paraId="16DA003B"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C98C3CA" w14:textId="77777777" w:rsidR="00B9053F" w:rsidRPr="00B9053F" w:rsidRDefault="00B9053F" w:rsidP="00B9053F">
            <w:pPr>
              <w:jc w:val="center"/>
              <w:rPr>
                <w:noProof w:val="0"/>
                <w:sz w:val="20"/>
                <w:szCs w:val="20"/>
                <w:lang w:eastAsia="ru-RU"/>
              </w:rPr>
            </w:pPr>
            <w:r w:rsidRPr="00B9053F">
              <w:rPr>
                <w:sz w:val="20"/>
                <w:szCs w:val="20"/>
              </w:rPr>
              <w:t>04001</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B9C0177" w14:textId="77777777" w:rsidR="00B9053F" w:rsidRPr="00B9053F" w:rsidRDefault="00B9053F" w:rsidP="00B9053F">
            <w:pPr>
              <w:jc w:val="center"/>
              <w:rPr>
                <w:noProof w:val="0"/>
                <w:sz w:val="20"/>
                <w:szCs w:val="20"/>
                <w:lang w:eastAsia="ru-RU"/>
              </w:rPr>
            </w:pPr>
            <w:r w:rsidRPr="00B9053F">
              <w:rPr>
                <w:sz w:val="20"/>
                <w:szCs w:val="20"/>
              </w:rPr>
              <w:t>Оксиди азоту (оксид та діоксид азоту) у перерахунку на діоксид азоту</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AF0E6FB" w14:textId="77777777" w:rsidR="00B9053F" w:rsidRPr="00B9053F" w:rsidRDefault="00B9053F" w:rsidP="00B9053F">
            <w:pPr>
              <w:jc w:val="center"/>
              <w:rPr>
                <w:noProof w:val="0"/>
                <w:sz w:val="20"/>
                <w:szCs w:val="20"/>
              </w:rPr>
            </w:pPr>
            <w:r w:rsidRPr="00B9053F">
              <w:rPr>
                <w:color w:val="000000"/>
                <w:sz w:val="20"/>
                <w:szCs w:val="20"/>
              </w:rPr>
              <w:t>0,041</w:t>
            </w:r>
          </w:p>
        </w:tc>
      </w:tr>
      <w:tr w:rsidR="00B9053F" w:rsidRPr="00B9053F" w14:paraId="0BE1FAFC"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4479121" w14:textId="77777777" w:rsidR="00B9053F" w:rsidRPr="00B9053F" w:rsidRDefault="00B9053F" w:rsidP="00B9053F">
            <w:pPr>
              <w:jc w:val="center"/>
              <w:rPr>
                <w:noProof w:val="0"/>
                <w:sz w:val="20"/>
                <w:szCs w:val="20"/>
              </w:rPr>
            </w:pPr>
            <w:r w:rsidRPr="00B9053F">
              <w:rPr>
                <w:sz w:val="20"/>
                <w:szCs w:val="20"/>
              </w:rPr>
              <w:t>04002</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8977396" w14:textId="77777777" w:rsidR="00B9053F" w:rsidRPr="00B9053F" w:rsidRDefault="00B9053F" w:rsidP="00B9053F">
            <w:pPr>
              <w:jc w:val="center"/>
              <w:rPr>
                <w:noProof w:val="0"/>
                <w:sz w:val="20"/>
                <w:szCs w:val="20"/>
              </w:rPr>
            </w:pPr>
            <w:r w:rsidRPr="00B9053F">
              <w:rPr>
                <w:sz w:val="20"/>
                <w:szCs w:val="20"/>
              </w:rPr>
              <w:t>Азоту(1) оксид (N2O)</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539F7BE" w14:textId="77777777" w:rsidR="00B9053F" w:rsidRPr="00B9053F" w:rsidRDefault="00B9053F" w:rsidP="00B9053F">
            <w:pPr>
              <w:jc w:val="center"/>
              <w:rPr>
                <w:noProof w:val="0"/>
                <w:sz w:val="20"/>
                <w:szCs w:val="20"/>
              </w:rPr>
            </w:pPr>
            <w:r w:rsidRPr="00B9053F">
              <w:rPr>
                <w:color w:val="000000"/>
                <w:sz w:val="20"/>
                <w:szCs w:val="20"/>
              </w:rPr>
              <w:t>0,001</w:t>
            </w:r>
          </w:p>
        </w:tc>
      </w:tr>
      <w:tr w:rsidR="00B9053F" w:rsidRPr="00B9053F" w14:paraId="23446A02"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66498B" w14:textId="77777777" w:rsidR="00B9053F" w:rsidRPr="00B9053F" w:rsidRDefault="00B9053F" w:rsidP="00B9053F">
            <w:pPr>
              <w:jc w:val="center"/>
              <w:rPr>
                <w:b/>
                <w:noProof w:val="0"/>
                <w:sz w:val="20"/>
                <w:szCs w:val="20"/>
              </w:rPr>
            </w:pPr>
            <w:r w:rsidRPr="00B9053F">
              <w:rPr>
                <w:sz w:val="20"/>
                <w:szCs w:val="20"/>
              </w:rPr>
              <w:t> </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A205BF3" w14:textId="77777777" w:rsidR="00B9053F" w:rsidRPr="00B9053F" w:rsidRDefault="00B9053F" w:rsidP="00B9053F">
            <w:pPr>
              <w:jc w:val="center"/>
              <w:rPr>
                <w:b/>
                <w:noProof w:val="0"/>
                <w:sz w:val="20"/>
                <w:szCs w:val="20"/>
              </w:rPr>
            </w:pPr>
            <w:r w:rsidRPr="00B9053F">
              <w:rPr>
                <w:sz w:val="20"/>
                <w:szCs w:val="20"/>
              </w:rPr>
              <w:t>Усього за виробничим та технологічним процесом, технологічним устаткуванням (установкою)</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67435E5" w14:textId="77777777" w:rsidR="00B9053F" w:rsidRPr="00B9053F" w:rsidRDefault="00B9053F" w:rsidP="00B9053F">
            <w:pPr>
              <w:jc w:val="center"/>
              <w:rPr>
                <w:b/>
                <w:bCs/>
                <w:sz w:val="20"/>
              </w:rPr>
            </w:pPr>
            <w:r w:rsidRPr="00B9053F">
              <w:rPr>
                <w:b/>
                <w:bCs/>
                <w:color w:val="000000"/>
                <w:sz w:val="20"/>
                <w:szCs w:val="20"/>
              </w:rPr>
              <w:t>34,673</w:t>
            </w:r>
          </w:p>
        </w:tc>
      </w:tr>
    </w:tbl>
    <w:p w14:paraId="12A3A413" w14:textId="77777777" w:rsidR="00B9053F" w:rsidRPr="00B9053F" w:rsidRDefault="00B9053F" w:rsidP="00B9053F"/>
    <w:p w14:paraId="2ADA1C1C" w14:textId="77777777" w:rsidR="00B9053F" w:rsidRPr="00B9053F" w:rsidRDefault="00B9053F" w:rsidP="00B9053F">
      <w:pPr>
        <w:rPr>
          <w:b/>
          <w:bCs/>
        </w:rPr>
      </w:pPr>
      <w:r w:rsidRPr="00B9053F">
        <w:br w:type="page"/>
      </w:r>
    </w:p>
    <w:p w14:paraId="0C752249" w14:textId="77777777" w:rsidR="00B9053F" w:rsidRPr="00B9053F" w:rsidRDefault="00B9053F" w:rsidP="00B9053F">
      <w:pPr>
        <w:ind w:firstLine="709"/>
        <w:jc w:val="both"/>
        <w:rPr>
          <w:rFonts w:eastAsia="Calibri"/>
          <w:lang w:eastAsia="uk-UA"/>
        </w:rPr>
      </w:pPr>
    </w:p>
    <w:p w14:paraId="04B10245" w14:textId="77777777" w:rsidR="00B9053F" w:rsidRPr="00B9053F" w:rsidRDefault="00B9053F" w:rsidP="00B9053F">
      <w:pPr>
        <w:ind w:firstLine="709"/>
        <w:jc w:val="both"/>
        <w:rPr>
          <w:rFonts w:eastAsia="Calibri"/>
          <w:lang w:eastAsia="uk-UA"/>
        </w:rPr>
      </w:pPr>
      <w:r w:rsidRPr="00B9053F">
        <w:rPr>
          <w:rFonts w:eastAsia="Calibri"/>
          <w:lang w:eastAsia="uk-UA"/>
        </w:rPr>
        <w:t xml:space="preserve">1). Заходи щодо досягнення встановлених нормативів гранично допустимих викидів для найбільш поширених і небезпечних забруднюючих речовин. </w:t>
      </w:r>
    </w:p>
    <w:p w14:paraId="15B0C9F1" w14:textId="77777777" w:rsidR="00B9053F" w:rsidRPr="00B9053F" w:rsidRDefault="00B9053F" w:rsidP="00B9053F">
      <w:pPr>
        <w:ind w:firstLine="709"/>
        <w:jc w:val="both"/>
        <w:rPr>
          <w:rFonts w:eastAsia="Calibri"/>
          <w:i/>
          <w:iCs/>
          <w:lang w:eastAsia="uk-UA"/>
        </w:rPr>
      </w:pPr>
      <w:r w:rsidRPr="00B9053F">
        <w:rPr>
          <w:rFonts w:eastAsia="Calibri"/>
          <w:i/>
          <w:iCs/>
          <w:lang w:eastAsia="uk-UA"/>
        </w:rPr>
        <w:t>У зв'язку з тим, що перевищення встановлених нормативів граничнодопустимих вики-дів для найбільш поширених  і небезпечних забруднюючих речовин на підприємстві відсутні, заходи щодо досягнення встановлених нормативів ГДВ не передбачаються.</w:t>
      </w:r>
    </w:p>
    <w:p w14:paraId="3A3FD0DB" w14:textId="77777777" w:rsidR="00B9053F" w:rsidRPr="00B9053F" w:rsidRDefault="00B9053F" w:rsidP="00B9053F">
      <w:pPr>
        <w:ind w:firstLine="709"/>
        <w:jc w:val="both"/>
        <w:rPr>
          <w:rFonts w:eastAsia="Calibri"/>
          <w:i/>
          <w:iCs/>
          <w:lang w:eastAsia="uk-UA"/>
        </w:rPr>
      </w:pPr>
    </w:p>
    <w:p w14:paraId="3D3C4524" w14:textId="77777777" w:rsidR="00B9053F" w:rsidRPr="00B9053F" w:rsidRDefault="00B9053F" w:rsidP="00B9053F">
      <w:pPr>
        <w:ind w:firstLine="709"/>
        <w:jc w:val="both"/>
        <w:rPr>
          <w:rFonts w:eastAsia="Calibri"/>
          <w:lang w:eastAsia="uk-UA"/>
        </w:rPr>
      </w:pPr>
      <w:r w:rsidRPr="00B9053F">
        <w:rPr>
          <w:rFonts w:eastAsia="Calibri"/>
          <w:lang w:eastAsia="uk-UA"/>
        </w:rPr>
        <w:t xml:space="preserve">2). Заходи щодо запобігання перевищенню встановлених нормативів гранично допустимих викидів у процесі виробництва. </w:t>
      </w:r>
    </w:p>
    <w:p w14:paraId="4C3538EA" w14:textId="77777777" w:rsidR="00B9053F" w:rsidRPr="00B9053F" w:rsidRDefault="00B9053F" w:rsidP="00B9053F">
      <w:pPr>
        <w:ind w:firstLine="709"/>
        <w:jc w:val="both"/>
        <w:rPr>
          <w:rFonts w:eastAsia="Calibri"/>
          <w:i/>
          <w:iCs/>
          <w:lang w:eastAsia="uk-UA"/>
        </w:rPr>
      </w:pPr>
      <w:r w:rsidRPr="00B9053F">
        <w:rPr>
          <w:rFonts w:eastAsia="Calibri"/>
          <w:i/>
          <w:iCs/>
          <w:lang w:eastAsia="uk-UA"/>
        </w:rPr>
        <w:t xml:space="preserve">У зв'язку з тим, що перевищення встановлених нормативів граничнодопустимих вики-дів у процесі виробництва на підприємстві відсутні, заходи щодо запобігання їх перевищенню не передбачаються. </w:t>
      </w:r>
    </w:p>
    <w:p w14:paraId="30D543BF" w14:textId="77777777" w:rsidR="00B9053F" w:rsidRPr="00B9053F" w:rsidRDefault="00B9053F" w:rsidP="00B9053F">
      <w:pPr>
        <w:ind w:firstLine="709"/>
        <w:jc w:val="both"/>
        <w:rPr>
          <w:rFonts w:eastAsia="Calibri"/>
          <w:lang w:eastAsia="uk-UA"/>
        </w:rPr>
      </w:pPr>
    </w:p>
    <w:p w14:paraId="0094CEF5" w14:textId="77777777" w:rsidR="00B9053F" w:rsidRPr="00B9053F" w:rsidRDefault="00B9053F" w:rsidP="00B9053F">
      <w:pPr>
        <w:ind w:firstLine="709"/>
        <w:jc w:val="both"/>
        <w:rPr>
          <w:rFonts w:eastAsia="Calibri"/>
          <w:lang w:eastAsia="uk-UA"/>
        </w:rPr>
      </w:pPr>
      <w:r w:rsidRPr="00B9053F">
        <w:rPr>
          <w:rFonts w:eastAsia="Calibri"/>
          <w:lang w:eastAsia="uk-UA"/>
        </w:rPr>
        <w:t xml:space="preserve">3). Заходи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 (для об’єктів, які згідно з Порядком ідентифікації об’єктів підвищеної небезпеки та ïx обліку, затвердженим постановою Кабінету Міністрів України від 13 вересня 2022 р. N.•1030 “Деякі питання ідентифікації об’єктів підвищеної небезпеки, віднесені до об’єктів підвищеної небезпеки відповідного класу). </w:t>
      </w:r>
    </w:p>
    <w:p w14:paraId="67D434F0" w14:textId="77777777" w:rsidR="00B9053F" w:rsidRPr="00B9053F" w:rsidRDefault="00B9053F" w:rsidP="00B9053F">
      <w:pPr>
        <w:ind w:firstLine="709"/>
        <w:jc w:val="both"/>
        <w:rPr>
          <w:rFonts w:eastAsia="Calibri"/>
          <w:i/>
          <w:iCs/>
          <w:lang w:eastAsia="uk-UA"/>
        </w:rPr>
      </w:pPr>
      <w:r w:rsidRPr="00B9053F">
        <w:rPr>
          <w:rFonts w:eastAsia="Calibri"/>
          <w:i/>
          <w:iCs/>
          <w:lang w:eastAsia="uk-UA"/>
        </w:rPr>
        <w:t>Умова не встановлюються, оскільки підприємство не відноситься до об’єктів підвищеної небезпеки відповідно Закону України від 18.01.2001 № 2245-III, «Про об'єкти підвищеної небезпеки».</w:t>
      </w:r>
    </w:p>
    <w:p w14:paraId="52FFD446" w14:textId="77777777" w:rsidR="00B9053F" w:rsidRPr="00B9053F" w:rsidRDefault="00B9053F" w:rsidP="00B9053F">
      <w:pPr>
        <w:ind w:firstLine="709"/>
        <w:jc w:val="both"/>
        <w:rPr>
          <w:rFonts w:eastAsia="Calibri"/>
          <w:i/>
          <w:iCs/>
          <w:lang w:eastAsia="uk-UA"/>
        </w:rPr>
      </w:pPr>
    </w:p>
    <w:p w14:paraId="3B7F54C0" w14:textId="77777777" w:rsidR="00B9053F" w:rsidRPr="00B9053F" w:rsidRDefault="00B9053F" w:rsidP="00B9053F">
      <w:pPr>
        <w:ind w:firstLine="709"/>
        <w:jc w:val="both"/>
        <w:rPr>
          <w:rFonts w:eastAsia="Calibri"/>
          <w:lang w:eastAsia="uk-UA"/>
        </w:rPr>
      </w:pPr>
      <w:r w:rsidRPr="00B9053F">
        <w:rPr>
          <w:rFonts w:eastAsia="Calibri"/>
          <w:lang w:eastAsia="uk-UA"/>
        </w:rPr>
        <w:t xml:space="preserve">4). Заходи щодо скорочення викидів за несприятливих метеорологічних умов (для об’єктів, які розташовані в населених пунктах, в яких гідрометеорологічними організаціями ДСНС проводиться або планується проведення прогнозування несприятливих метеорологічних умов). </w:t>
      </w:r>
    </w:p>
    <w:p w14:paraId="1EE322FE" w14:textId="77777777" w:rsidR="00B9053F" w:rsidRPr="00B9053F" w:rsidRDefault="00B9053F" w:rsidP="00B9053F">
      <w:pPr>
        <w:ind w:firstLine="709"/>
        <w:jc w:val="both"/>
        <w:rPr>
          <w:rFonts w:eastAsia="Calibri"/>
          <w:i/>
          <w:iCs/>
          <w:lang w:eastAsia="uk-UA"/>
        </w:rPr>
      </w:pPr>
      <w:r w:rsidRPr="00B9053F">
        <w:rPr>
          <w:rFonts w:eastAsia="Calibri"/>
          <w:i/>
          <w:iCs/>
          <w:lang w:eastAsia="uk-UA"/>
        </w:rPr>
        <w:t xml:space="preserve">Умова не встановлюються, оскільки підприємство не розташоване в населеному пункті, в якому гідрометеорологічними організаціями ДСНС проводиться або планується проведення прогнозування несприятливих метеорологічних умов. </w:t>
      </w:r>
    </w:p>
    <w:p w14:paraId="0AC22A91" w14:textId="77777777" w:rsidR="00B9053F" w:rsidRPr="00B9053F" w:rsidRDefault="00B9053F" w:rsidP="00B9053F">
      <w:pPr>
        <w:ind w:firstLine="709"/>
        <w:jc w:val="both"/>
        <w:rPr>
          <w:rFonts w:eastAsia="Calibri"/>
          <w:i/>
          <w:iCs/>
          <w:lang w:eastAsia="uk-UA"/>
        </w:rPr>
      </w:pPr>
    </w:p>
    <w:p w14:paraId="55E7AA4E" w14:textId="77777777" w:rsidR="00B9053F" w:rsidRPr="00B9053F" w:rsidRDefault="00B9053F" w:rsidP="00B9053F">
      <w:pPr>
        <w:ind w:firstLine="709"/>
        <w:jc w:val="both"/>
        <w:rPr>
          <w:rFonts w:eastAsia="Calibri"/>
          <w:lang w:eastAsia="uk-UA"/>
        </w:rPr>
      </w:pPr>
      <w:r w:rsidRPr="00B9053F">
        <w:rPr>
          <w:rFonts w:eastAsia="Calibri"/>
          <w:lang w:eastAsia="uk-UA"/>
        </w:rPr>
        <w:t>5). Раціональна організація процесу згоряння палива вклюває налагодження управління горінням та оптимізацію режиму роботи паливовикористовуючого обладнання з врахуванням впливу на викиди забруднюючих речовин температури горіння, браку/надлишку кисню.</w:t>
      </w:r>
    </w:p>
    <w:p w14:paraId="337D63EE" w14:textId="77777777" w:rsidR="00B9053F" w:rsidRPr="00B9053F" w:rsidRDefault="00B9053F" w:rsidP="00B9053F">
      <w:pPr>
        <w:ind w:firstLine="709"/>
        <w:jc w:val="both"/>
        <w:rPr>
          <w:rFonts w:eastAsia="Calibri"/>
          <w:lang w:eastAsia="uk-UA"/>
        </w:rPr>
      </w:pPr>
    </w:p>
    <w:p w14:paraId="6C6F6305" w14:textId="77777777" w:rsidR="00B9053F" w:rsidRPr="00B9053F" w:rsidRDefault="00B9053F" w:rsidP="00B9053F">
      <w:pPr>
        <w:ind w:firstLine="709"/>
        <w:jc w:val="both"/>
        <w:rPr>
          <w:rFonts w:eastAsia="Calibri"/>
          <w:lang w:eastAsia="uk-UA"/>
        </w:rPr>
      </w:pPr>
      <w:r w:rsidRPr="00B9053F">
        <w:rPr>
          <w:rFonts w:eastAsia="Calibri"/>
          <w:lang w:eastAsia="uk-UA"/>
        </w:rPr>
        <w:t>6). Джерела залпових викидів забруднюючих речовин в атмосферне повітря на підприємстві відсутні. Заходи щодо обмеження обсягів залпових викидів забруднюючих речовин в атмосферне повітря не розробляються.</w:t>
      </w:r>
    </w:p>
    <w:p w14:paraId="0836B48D" w14:textId="77777777" w:rsidR="00B9053F" w:rsidRPr="00B9053F" w:rsidRDefault="00B9053F" w:rsidP="00B9053F">
      <w:pPr>
        <w:ind w:firstLine="709"/>
        <w:jc w:val="both"/>
        <w:rPr>
          <w:rFonts w:eastAsia="Calibri"/>
          <w:lang w:eastAsia="uk-UA"/>
        </w:rPr>
      </w:pPr>
    </w:p>
    <w:p w14:paraId="35B930E8" w14:textId="77777777" w:rsidR="00B9053F" w:rsidRPr="00B9053F" w:rsidRDefault="00B9053F" w:rsidP="00B9053F">
      <w:pPr>
        <w:ind w:firstLine="709"/>
        <w:jc w:val="both"/>
        <w:rPr>
          <w:rFonts w:eastAsia="Calibri"/>
          <w:lang w:eastAsia="uk-UA"/>
        </w:rPr>
      </w:pPr>
      <w:r w:rsidRPr="00B9053F">
        <w:rPr>
          <w:rFonts w:eastAsia="Calibri"/>
          <w:lang w:eastAsia="uk-UA"/>
        </w:rPr>
        <w:t>7). Заходи щодо остаточного припинення діяльності, пов’язаної з викидами забруднюючих речовин, і приведення місця діяльності в задовільний стан не плануються.</w:t>
      </w:r>
    </w:p>
    <w:p w14:paraId="1C960A27" w14:textId="77777777" w:rsidR="00B9053F" w:rsidRPr="00B9053F" w:rsidRDefault="00B9053F" w:rsidP="00B9053F">
      <w:pPr>
        <w:jc w:val="both"/>
        <w:rPr>
          <w:rFonts w:eastAsia="Calibri"/>
          <w:lang w:eastAsia="uk-UA"/>
        </w:rPr>
      </w:pPr>
    </w:p>
    <w:p w14:paraId="431033CA" w14:textId="77777777" w:rsidR="00B9053F" w:rsidRPr="00B9053F" w:rsidRDefault="00B9053F" w:rsidP="00B9053F">
      <w:pPr>
        <w:ind w:firstLine="709"/>
        <w:jc w:val="both"/>
        <w:rPr>
          <w:rFonts w:eastAsia="Calibri"/>
          <w:lang w:eastAsia="uk-UA"/>
        </w:rPr>
      </w:pPr>
      <w:r w:rsidRPr="00B9053F">
        <w:rPr>
          <w:rFonts w:eastAsia="Calibri"/>
          <w:lang w:eastAsia="uk-UA"/>
        </w:rPr>
        <w:t>8). Заходи щодо охорони атмосферного повітря при несприятливих метеорологічних умовах здійснюються відповідно до вимог Методичних вказівок «Регулирование выбросов при неблагоприятных метеорологических условиях» (РД 52.04.52–85)</w:t>
      </w:r>
    </w:p>
    <w:p w14:paraId="5F9F9A02" w14:textId="77777777" w:rsidR="00B9053F" w:rsidRPr="00B9053F" w:rsidRDefault="00B9053F" w:rsidP="00B9053F">
      <w:pPr>
        <w:rPr>
          <w:noProof w:val="0"/>
          <w:lang w:eastAsia="ru-RU"/>
        </w:rPr>
      </w:pPr>
      <w:r w:rsidRPr="00B9053F">
        <w:rPr>
          <w:noProof w:val="0"/>
          <w:lang w:eastAsia="ru-RU"/>
        </w:rPr>
        <w:br w:type="page"/>
      </w:r>
    </w:p>
    <w:p w14:paraId="08E41F76" w14:textId="77777777" w:rsidR="00B9053F" w:rsidRPr="00B9053F" w:rsidRDefault="00B9053F" w:rsidP="00B9053F">
      <w:pPr>
        <w:jc w:val="center"/>
        <w:rPr>
          <w:b/>
          <w:bCs/>
        </w:rPr>
      </w:pPr>
      <w:r w:rsidRPr="00B9053F">
        <w:rPr>
          <w:b/>
          <w:bCs/>
        </w:rPr>
        <w:lastRenderedPageBreak/>
        <w:t>Пропозиції щодо дозволених обсягів викидів забруднюючих речовин</w:t>
      </w:r>
    </w:p>
    <w:p w14:paraId="3297B873" w14:textId="77777777" w:rsidR="00B9053F" w:rsidRPr="00B9053F" w:rsidRDefault="00B9053F" w:rsidP="00B9053F">
      <w:pPr>
        <w:ind w:right="21" w:firstLine="567"/>
        <w:jc w:val="center"/>
        <w:rPr>
          <w:rFonts w:eastAsia="Calibri"/>
          <w:b/>
          <w:bCs/>
          <w:lang w:eastAsia="ru-RU"/>
        </w:rPr>
      </w:pPr>
      <w:r w:rsidRPr="00B9053F">
        <w:rPr>
          <w:rFonts w:eastAsia="Calibri"/>
          <w:b/>
          <w:bCs/>
          <w:lang w:eastAsia="ru-RU"/>
        </w:rPr>
        <w:t>в атмосферне повітря стаціонарними джерелами</w:t>
      </w:r>
    </w:p>
    <w:p w14:paraId="018BF1AB" w14:textId="77777777" w:rsidR="00B9053F" w:rsidRPr="00B9053F" w:rsidRDefault="00B9053F" w:rsidP="00B9053F">
      <w:pPr>
        <w:ind w:left="474"/>
        <w:jc w:val="center"/>
      </w:pPr>
    </w:p>
    <w:tbl>
      <w:tblPr>
        <w:tblW w:w="5286" w:type="pct"/>
        <w:tblInd w:w="-264" w:type="dxa"/>
        <w:tblCellMar>
          <w:left w:w="0" w:type="dxa"/>
          <w:right w:w="0" w:type="dxa"/>
        </w:tblCellMar>
        <w:tblLook w:val="04A0" w:firstRow="1" w:lastRow="0" w:firstColumn="1" w:lastColumn="0" w:noHBand="0" w:noVBand="1"/>
      </w:tblPr>
      <w:tblGrid>
        <w:gridCol w:w="236"/>
        <w:gridCol w:w="3158"/>
        <w:gridCol w:w="2116"/>
        <w:gridCol w:w="1229"/>
        <w:gridCol w:w="1017"/>
        <w:gridCol w:w="1868"/>
        <w:gridCol w:w="271"/>
      </w:tblGrid>
      <w:tr w:rsidR="00B9053F" w:rsidRPr="00B9053F" w14:paraId="7CDC1A06" w14:textId="77777777" w:rsidTr="007843C9">
        <w:trPr>
          <w:trHeight w:val="572"/>
        </w:trPr>
        <w:tc>
          <w:tcPr>
            <w:tcW w:w="5000" w:type="pct"/>
            <w:gridSpan w:val="7"/>
            <w:tcBorders>
              <w:top w:val="nil"/>
              <w:left w:val="nil"/>
              <w:bottom w:val="nil"/>
              <w:right w:val="nil"/>
            </w:tcBorders>
            <w:tcMar>
              <w:top w:w="20" w:type="dxa"/>
              <w:left w:w="20" w:type="dxa"/>
              <w:bottom w:w="0" w:type="dxa"/>
              <w:right w:w="20" w:type="dxa"/>
            </w:tcMar>
            <w:vAlign w:val="center"/>
          </w:tcPr>
          <w:p w14:paraId="70C2D116" w14:textId="77777777" w:rsidR="00B9053F" w:rsidRPr="00B9053F" w:rsidRDefault="00B9053F" w:rsidP="00B9053F">
            <w:pPr>
              <w:spacing w:line="276" w:lineRule="auto"/>
              <w:jc w:val="center"/>
              <w:rPr>
                <w:b/>
                <w:bCs/>
                <w:noProof w:val="0"/>
                <w:sz w:val="22"/>
                <w:szCs w:val="22"/>
              </w:rPr>
            </w:pPr>
            <w:r w:rsidRPr="00B9053F">
              <w:rPr>
                <w:noProof w:val="0"/>
                <w:sz w:val="22"/>
                <w:szCs w:val="22"/>
              </w:rPr>
              <w:br w:type="page"/>
            </w:r>
            <w:r w:rsidRPr="00B9053F">
              <w:rPr>
                <w:noProof w:val="0"/>
                <w:sz w:val="22"/>
                <w:szCs w:val="22"/>
              </w:rPr>
              <w:br w:type="page"/>
            </w:r>
            <w:r w:rsidRPr="00B9053F">
              <w:rPr>
                <w:b/>
                <w:bCs/>
                <w:noProof w:val="0"/>
                <w:sz w:val="22"/>
                <w:szCs w:val="22"/>
              </w:rPr>
              <w:t>Пропозиції щодо дозволених обсягів викидів забруднюючих речовин, які віднесені до основних джерел викидів</w:t>
            </w:r>
          </w:p>
        </w:tc>
      </w:tr>
      <w:tr w:rsidR="00B9053F" w:rsidRPr="00B9053F" w14:paraId="427F1E56" w14:textId="77777777" w:rsidTr="007843C9">
        <w:trPr>
          <w:gridBefore w:val="1"/>
          <w:gridAfter w:val="1"/>
          <w:wBefore w:w="119" w:type="pct"/>
          <w:wAfter w:w="137" w:type="pct"/>
          <w:trHeight w:val="32"/>
        </w:trPr>
        <w:tc>
          <w:tcPr>
            <w:tcW w:w="1596" w:type="pct"/>
            <w:tcBorders>
              <w:top w:val="nil"/>
              <w:left w:val="nil"/>
              <w:bottom w:val="nil"/>
              <w:right w:val="nil"/>
            </w:tcBorders>
            <w:tcMar>
              <w:top w:w="20" w:type="dxa"/>
              <w:left w:w="20" w:type="dxa"/>
              <w:bottom w:w="0" w:type="dxa"/>
              <w:right w:w="20" w:type="dxa"/>
            </w:tcMar>
            <w:vAlign w:val="bottom"/>
          </w:tcPr>
          <w:p w14:paraId="22DF4640" w14:textId="77777777" w:rsidR="00B9053F" w:rsidRPr="00B9053F" w:rsidRDefault="00B9053F" w:rsidP="00B9053F">
            <w:pPr>
              <w:rPr>
                <w:noProof w:val="0"/>
                <w:spacing w:val="-18"/>
                <w:sz w:val="22"/>
                <w:szCs w:val="22"/>
              </w:rPr>
            </w:pPr>
            <w:r w:rsidRPr="00B9053F">
              <w:rPr>
                <w:noProof w:val="0"/>
                <w:spacing w:val="-18"/>
                <w:sz w:val="22"/>
                <w:szCs w:val="22"/>
              </w:rPr>
              <w:t xml:space="preserve">Номер джерела викиду на генплані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6A96D8A5" w14:textId="77777777" w:rsidR="00B9053F" w:rsidRPr="00B9053F" w:rsidRDefault="00B9053F" w:rsidP="00B9053F">
            <w:pPr>
              <w:ind w:firstLine="1254"/>
              <w:rPr>
                <w:b/>
                <w:bCs/>
                <w:noProof w:val="0"/>
                <w:sz w:val="22"/>
                <w:szCs w:val="22"/>
              </w:rPr>
            </w:pPr>
          </w:p>
        </w:tc>
        <w:tc>
          <w:tcPr>
            <w:tcW w:w="2078" w:type="pct"/>
            <w:gridSpan w:val="3"/>
            <w:tcBorders>
              <w:top w:val="nil"/>
              <w:left w:val="nil"/>
              <w:bottom w:val="single" w:sz="4" w:space="0" w:color="auto"/>
              <w:right w:val="nil"/>
            </w:tcBorders>
            <w:noWrap/>
            <w:tcMar>
              <w:top w:w="20" w:type="dxa"/>
              <w:left w:w="20" w:type="dxa"/>
              <w:bottom w:w="0" w:type="dxa"/>
              <w:right w:w="20" w:type="dxa"/>
            </w:tcMar>
            <w:vAlign w:val="bottom"/>
          </w:tcPr>
          <w:p w14:paraId="38021226" w14:textId="77777777" w:rsidR="00B9053F" w:rsidRPr="00B9053F" w:rsidRDefault="00B9053F" w:rsidP="00B9053F">
            <w:pPr>
              <w:rPr>
                <w:noProof w:val="0"/>
                <w:sz w:val="22"/>
                <w:szCs w:val="22"/>
              </w:rPr>
            </w:pPr>
          </w:p>
        </w:tc>
      </w:tr>
      <w:tr w:rsidR="00B9053F" w:rsidRPr="00B9053F" w14:paraId="6BF52725" w14:textId="77777777" w:rsidTr="007843C9">
        <w:trPr>
          <w:gridBefore w:val="1"/>
          <w:gridAfter w:val="1"/>
          <w:wBefore w:w="119" w:type="pct"/>
          <w:wAfter w:w="137" w:type="pct"/>
          <w:trHeight w:val="309"/>
        </w:trPr>
        <w:tc>
          <w:tcPr>
            <w:tcW w:w="1596" w:type="pct"/>
            <w:tcBorders>
              <w:top w:val="nil"/>
              <w:left w:val="nil"/>
              <w:bottom w:val="nil"/>
              <w:right w:val="nil"/>
            </w:tcBorders>
            <w:tcMar>
              <w:top w:w="20" w:type="dxa"/>
              <w:left w:w="20" w:type="dxa"/>
              <w:bottom w:w="0" w:type="dxa"/>
              <w:right w:w="20" w:type="dxa"/>
            </w:tcMar>
            <w:vAlign w:val="bottom"/>
          </w:tcPr>
          <w:p w14:paraId="21BB9D9D" w14:textId="77777777" w:rsidR="00B9053F" w:rsidRPr="00B9053F" w:rsidRDefault="00B9053F" w:rsidP="00B9053F">
            <w:pPr>
              <w:rPr>
                <w:noProof w:val="0"/>
                <w:spacing w:val="-18"/>
                <w:sz w:val="22"/>
                <w:szCs w:val="22"/>
              </w:rPr>
            </w:pPr>
            <w:r w:rsidRPr="00B9053F">
              <w:rPr>
                <w:noProof w:val="0"/>
                <w:spacing w:val="-18"/>
                <w:sz w:val="22"/>
                <w:szCs w:val="22"/>
              </w:rPr>
              <w:t>Місце розташування джерела викиду</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359A57BE" w14:textId="77777777" w:rsidR="00B9053F" w:rsidRPr="00B9053F" w:rsidRDefault="00B9053F" w:rsidP="00B9053F">
            <w:pPr>
              <w:jc w:val="right"/>
              <w:rPr>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7D24E757" w14:textId="77777777" w:rsidR="00B9053F" w:rsidRPr="00B9053F" w:rsidRDefault="00B9053F" w:rsidP="00B9053F">
            <w:pPr>
              <w:rPr>
                <w:b/>
                <w:bCs/>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0BCBF436" w14:textId="77777777" w:rsidR="00B9053F" w:rsidRPr="00B9053F" w:rsidRDefault="00B9053F" w:rsidP="00B9053F">
            <w:pPr>
              <w:jc w:val="right"/>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2A647BFB" w14:textId="77777777" w:rsidR="00B9053F" w:rsidRPr="00B9053F" w:rsidRDefault="00B9053F" w:rsidP="00B9053F">
            <w:pPr>
              <w:rPr>
                <w:b/>
                <w:bCs/>
                <w:noProof w:val="0"/>
                <w:sz w:val="22"/>
                <w:szCs w:val="22"/>
              </w:rPr>
            </w:pPr>
          </w:p>
        </w:tc>
      </w:tr>
      <w:tr w:rsidR="00B9053F" w:rsidRPr="00B9053F" w14:paraId="2B9EB885" w14:textId="77777777" w:rsidTr="007843C9">
        <w:trPr>
          <w:gridBefore w:val="1"/>
          <w:gridAfter w:val="1"/>
          <w:wBefore w:w="119" w:type="pct"/>
          <w:wAfter w:w="137" w:type="pct"/>
          <w:trHeight w:val="255"/>
        </w:trPr>
        <w:tc>
          <w:tcPr>
            <w:tcW w:w="1596" w:type="pct"/>
            <w:tcBorders>
              <w:top w:val="nil"/>
              <w:left w:val="nil"/>
              <w:bottom w:val="nil"/>
              <w:right w:val="nil"/>
            </w:tcBorders>
            <w:tcMar>
              <w:top w:w="20" w:type="dxa"/>
              <w:left w:w="20" w:type="dxa"/>
              <w:bottom w:w="0" w:type="dxa"/>
              <w:right w:w="20" w:type="dxa"/>
            </w:tcMar>
            <w:vAlign w:val="bottom"/>
          </w:tcPr>
          <w:p w14:paraId="36EBA3EA" w14:textId="77777777" w:rsidR="00B9053F" w:rsidRPr="00B9053F" w:rsidRDefault="00B9053F" w:rsidP="00B9053F">
            <w:pPr>
              <w:spacing w:line="276" w:lineRule="auto"/>
              <w:rPr>
                <w:noProof w:val="0"/>
                <w:spacing w:val="-8"/>
                <w:sz w:val="22"/>
                <w:szCs w:val="22"/>
              </w:rPr>
            </w:pPr>
            <w:r w:rsidRPr="00B9053F">
              <w:rPr>
                <w:noProof w:val="0"/>
                <w:spacing w:val="-8"/>
                <w:sz w:val="22"/>
                <w:szCs w:val="22"/>
              </w:rPr>
              <w:t>Максимальна витрата викиду, м</w:t>
            </w:r>
            <w:r w:rsidRPr="00B9053F">
              <w:rPr>
                <w:noProof w:val="0"/>
                <w:spacing w:val="-8"/>
                <w:sz w:val="22"/>
                <w:szCs w:val="22"/>
                <w:vertAlign w:val="superscript"/>
              </w:rPr>
              <w:t>3</w:t>
            </w:r>
            <w:r w:rsidRPr="00B9053F">
              <w:rPr>
                <w:noProof w:val="0"/>
                <w:spacing w:val="-8"/>
                <w:sz w:val="22"/>
                <w:szCs w:val="22"/>
              </w:rPr>
              <w:t xml:space="preserve"> /с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08FC0A06" w14:textId="77777777" w:rsidR="00B9053F" w:rsidRPr="00B9053F" w:rsidRDefault="00B9053F" w:rsidP="00B9053F">
            <w:pPr>
              <w:spacing w:line="276" w:lineRule="auto"/>
              <w:jc w:val="center"/>
              <w:rPr>
                <w:b/>
                <w:bCs/>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48193CA1" w14:textId="77777777" w:rsidR="00B9053F" w:rsidRPr="00B9053F" w:rsidRDefault="00B9053F" w:rsidP="00B9053F">
            <w:pPr>
              <w:spacing w:line="276" w:lineRule="auto"/>
              <w:rPr>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0B37CC07" w14:textId="77777777" w:rsidR="00B9053F" w:rsidRPr="00B9053F" w:rsidRDefault="00B9053F" w:rsidP="00B9053F">
            <w:pPr>
              <w:spacing w:line="276" w:lineRule="auto"/>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769ACC5B" w14:textId="77777777" w:rsidR="00B9053F" w:rsidRPr="00B9053F" w:rsidRDefault="00B9053F" w:rsidP="00B9053F">
            <w:pPr>
              <w:spacing w:line="276" w:lineRule="auto"/>
              <w:rPr>
                <w:noProof w:val="0"/>
                <w:sz w:val="22"/>
                <w:szCs w:val="22"/>
              </w:rPr>
            </w:pPr>
          </w:p>
        </w:tc>
      </w:tr>
      <w:tr w:rsidR="00B9053F" w:rsidRPr="00B9053F" w14:paraId="5F4AF60A" w14:textId="77777777" w:rsidTr="007843C9">
        <w:trPr>
          <w:gridBefore w:val="1"/>
          <w:gridAfter w:val="1"/>
          <w:wBefore w:w="119" w:type="pct"/>
          <w:wAfter w:w="137" w:type="pct"/>
          <w:trHeight w:val="255"/>
        </w:trPr>
        <w:tc>
          <w:tcPr>
            <w:tcW w:w="1596" w:type="pct"/>
            <w:tcBorders>
              <w:top w:val="nil"/>
              <w:left w:val="nil"/>
              <w:bottom w:val="nil"/>
              <w:right w:val="nil"/>
            </w:tcBorders>
            <w:tcMar>
              <w:top w:w="20" w:type="dxa"/>
              <w:left w:w="20" w:type="dxa"/>
              <w:bottom w:w="0" w:type="dxa"/>
              <w:right w:w="20" w:type="dxa"/>
            </w:tcMar>
            <w:vAlign w:val="bottom"/>
          </w:tcPr>
          <w:p w14:paraId="03198ABB" w14:textId="77777777" w:rsidR="00B9053F" w:rsidRPr="00B9053F" w:rsidRDefault="00B9053F" w:rsidP="00B9053F">
            <w:pPr>
              <w:spacing w:line="276" w:lineRule="auto"/>
              <w:rPr>
                <w:noProof w:val="0"/>
                <w:sz w:val="22"/>
                <w:szCs w:val="22"/>
              </w:rPr>
            </w:pPr>
            <w:r w:rsidRPr="00B9053F">
              <w:rPr>
                <w:noProof w:val="0"/>
                <w:sz w:val="22"/>
                <w:szCs w:val="22"/>
              </w:rPr>
              <w:t xml:space="preserve">Висота викиду, м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05EBD532" w14:textId="77777777" w:rsidR="00B9053F" w:rsidRPr="00B9053F" w:rsidRDefault="00B9053F" w:rsidP="00B9053F">
            <w:pPr>
              <w:spacing w:line="276" w:lineRule="auto"/>
              <w:jc w:val="center"/>
              <w:rPr>
                <w:b/>
                <w:bCs/>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435E878E" w14:textId="77777777" w:rsidR="00B9053F" w:rsidRPr="00B9053F" w:rsidRDefault="00B9053F" w:rsidP="00B9053F">
            <w:pPr>
              <w:spacing w:line="276" w:lineRule="auto"/>
              <w:rPr>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1C831963" w14:textId="77777777" w:rsidR="00B9053F" w:rsidRPr="00B9053F" w:rsidRDefault="00B9053F" w:rsidP="00B9053F">
            <w:pPr>
              <w:spacing w:line="276" w:lineRule="auto"/>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6C71A81B" w14:textId="77777777" w:rsidR="00B9053F" w:rsidRPr="00B9053F" w:rsidRDefault="00B9053F" w:rsidP="00B9053F">
            <w:pPr>
              <w:spacing w:line="276" w:lineRule="auto"/>
              <w:rPr>
                <w:noProof w:val="0"/>
                <w:sz w:val="22"/>
                <w:szCs w:val="22"/>
              </w:rPr>
            </w:pPr>
          </w:p>
        </w:tc>
      </w:tr>
      <w:tr w:rsidR="00B9053F" w:rsidRPr="00B9053F" w14:paraId="3BF371AA" w14:textId="77777777" w:rsidTr="007843C9">
        <w:trPr>
          <w:gridBefore w:val="1"/>
          <w:gridAfter w:val="1"/>
          <w:wBefore w:w="119" w:type="pct"/>
          <w:wAfter w:w="137" w:type="pct"/>
          <w:trHeight w:val="255"/>
        </w:trPr>
        <w:tc>
          <w:tcPr>
            <w:tcW w:w="1596" w:type="pct"/>
            <w:tcBorders>
              <w:top w:val="nil"/>
              <w:left w:val="nil"/>
              <w:bottom w:val="nil"/>
              <w:right w:val="nil"/>
            </w:tcBorders>
            <w:noWrap/>
            <w:tcMar>
              <w:top w:w="20" w:type="dxa"/>
              <w:left w:w="20" w:type="dxa"/>
              <w:bottom w:w="0" w:type="dxa"/>
              <w:right w:w="20" w:type="dxa"/>
            </w:tcMar>
            <w:vAlign w:val="bottom"/>
          </w:tcPr>
          <w:p w14:paraId="59CDBC91" w14:textId="77777777" w:rsidR="00B9053F" w:rsidRPr="00B9053F" w:rsidRDefault="00B9053F" w:rsidP="00B9053F">
            <w:pPr>
              <w:spacing w:line="276" w:lineRule="auto"/>
              <w:rPr>
                <w:noProof w:val="0"/>
                <w:sz w:val="22"/>
                <w:szCs w:val="22"/>
              </w:rPr>
            </w:pPr>
          </w:p>
        </w:tc>
        <w:tc>
          <w:tcPr>
            <w:tcW w:w="1069" w:type="pct"/>
            <w:tcBorders>
              <w:top w:val="nil"/>
              <w:left w:val="nil"/>
              <w:bottom w:val="nil"/>
              <w:right w:val="nil"/>
            </w:tcBorders>
            <w:noWrap/>
            <w:tcMar>
              <w:top w:w="20" w:type="dxa"/>
              <w:left w:w="20" w:type="dxa"/>
              <w:bottom w:w="0" w:type="dxa"/>
              <w:right w:w="20" w:type="dxa"/>
            </w:tcMar>
            <w:vAlign w:val="bottom"/>
          </w:tcPr>
          <w:p w14:paraId="44C7E5D6" w14:textId="77777777" w:rsidR="00B9053F" w:rsidRPr="00B9053F" w:rsidRDefault="00B9053F" w:rsidP="00B9053F">
            <w:pPr>
              <w:spacing w:line="276" w:lineRule="auto"/>
              <w:rPr>
                <w:noProof w:val="0"/>
                <w:sz w:val="22"/>
                <w:szCs w:val="22"/>
              </w:rPr>
            </w:pPr>
          </w:p>
        </w:tc>
        <w:tc>
          <w:tcPr>
            <w:tcW w:w="621" w:type="pct"/>
            <w:tcBorders>
              <w:top w:val="nil"/>
              <w:left w:val="nil"/>
              <w:bottom w:val="nil"/>
              <w:right w:val="nil"/>
            </w:tcBorders>
            <w:noWrap/>
            <w:tcMar>
              <w:top w:w="20" w:type="dxa"/>
              <w:left w:w="20" w:type="dxa"/>
              <w:bottom w:w="0" w:type="dxa"/>
              <w:right w:w="20" w:type="dxa"/>
            </w:tcMar>
            <w:vAlign w:val="bottom"/>
          </w:tcPr>
          <w:p w14:paraId="43C91071" w14:textId="77777777" w:rsidR="00B9053F" w:rsidRPr="00B9053F" w:rsidRDefault="00B9053F" w:rsidP="00B9053F">
            <w:pPr>
              <w:spacing w:line="276" w:lineRule="auto"/>
              <w:rPr>
                <w:noProof w:val="0"/>
                <w:sz w:val="22"/>
                <w:szCs w:val="22"/>
              </w:rPr>
            </w:pPr>
          </w:p>
        </w:tc>
        <w:tc>
          <w:tcPr>
            <w:tcW w:w="514" w:type="pct"/>
            <w:tcBorders>
              <w:top w:val="nil"/>
              <w:left w:val="nil"/>
              <w:bottom w:val="nil"/>
              <w:right w:val="nil"/>
            </w:tcBorders>
            <w:noWrap/>
            <w:tcMar>
              <w:top w:w="20" w:type="dxa"/>
              <w:left w:w="20" w:type="dxa"/>
              <w:bottom w:w="0" w:type="dxa"/>
              <w:right w:w="20" w:type="dxa"/>
            </w:tcMar>
            <w:vAlign w:val="bottom"/>
          </w:tcPr>
          <w:p w14:paraId="1388A6C1" w14:textId="77777777" w:rsidR="00B9053F" w:rsidRPr="00B9053F" w:rsidRDefault="00B9053F" w:rsidP="00B9053F">
            <w:pPr>
              <w:spacing w:line="276" w:lineRule="auto"/>
              <w:rPr>
                <w:noProof w:val="0"/>
                <w:sz w:val="22"/>
                <w:szCs w:val="22"/>
              </w:rPr>
            </w:pPr>
          </w:p>
        </w:tc>
        <w:tc>
          <w:tcPr>
            <w:tcW w:w="944" w:type="pct"/>
            <w:tcBorders>
              <w:top w:val="nil"/>
              <w:left w:val="nil"/>
              <w:bottom w:val="nil"/>
              <w:right w:val="nil"/>
            </w:tcBorders>
            <w:noWrap/>
            <w:tcMar>
              <w:top w:w="20" w:type="dxa"/>
              <w:left w:w="20" w:type="dxa"/>
              <w:bottom w:w="0" w:type="dxa"/>
              <w:right w:w="20" w:type="dxa"/>
            </w:tcMar>
            <w:vAlign w:val="bottom"/>
          </w:tcPr>
          <w:p w14:paraId="7C71FC92" w14:textId="77777777" w:rsidR="00B9053F" w:rsidRPr="00B9053F" w:rsidRDefault="00B9053F" w:rsidP="00B9053F">
            <w:pPr>
              <w:spacing w:line="276" w:lineRule="auto"/>
              <w:jc w:val="right"/>
              <w:rPr>
                <w:iCs/>
                <w:noProof w:val="0"/>
                <w:sz w:val="22"/>
                <w:szCs w:val="22"/>
              </w:rPr>
            </w:pPr>
            <w:r w:rsidRPr="00B9053F">
              <w:rPr>
                <w:iCs/>
                <w:noProof w:val="0"/>
                <w:sz w:val="22"/>
                <w:szCs w:val="22"/>
              </w:rPr>
              <w:t>Таблиця 9.1</w:t>
            </w:r>
          </w:p>
        </w:tc>
      </w:tr>
      <w:tr w:rsidR="00B9053F" w:rsidRPr="00B9053F" w14:paraId="3364A044" w14:textId="77777777" w:rsidTr="007843C9">
        <w:trPr>
          <w:gridBefore w:val="1"/>
          <w:gridAfter w:val="1"/>
          <w:wBefore w:w="119" w:type="pct"/>
          <w:wAfter w:w="137" w:type="pct"/>
          <w:trHeight w:val="548"/>
        </w:trPr>
        <w:tc>
          <w:tcPr>
            <w:tcW w:w="1596"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055C4DB8" w14:textId="77777777" w:rsidR="00B9053F" w:rsidRPr="00B9053F" w:rsidRDefault="00B9053F" w:rsidP="00B9053F">
            <w:pPr>
              <w:spacing w:line="276" w:lineRule="auto"/>
              <w:jc w:val="center"/>
              <w:rPr>
                <w:noProof w:val="0"/>
                <w:sz w:val="22"/>
                <w:szCs w:val="22"/>
              </w:rPr>
            </w:pPr>
            <w:r w:rsidRPr="00B9053F">
              <w:rPr>
                <w:noProof w:val="0"/>
                <w:sz w:val="22"/>
                <w:szCs w:val="22"/>
              </w:rPr>
              <w:t>Найменування забруднюючої речовини</w:t>
            </w:r>
          </w:p>
        </w:tc>
        <w:tc>
          <w:tcPr>
            <w:tcW w:w="1069"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11E3FD8" w14:textId="77777777" w:rsidR="00B9053F" w:rsidRPr="00B9053F" w:rsidRDefault="00B9053F" w:rsidP="00B9053F">
            <w:pPr>
              <w:spacing w:line="216" w:lineRule="auto"/>
              <w:jc w:val="center"/>
              <w:rPr>
                <w:noProof w:val="0"/>
                <w:sz w:val="22"/>
                <w:szCs w:val="22"/>
              </w:rPr>
            </w:pPr>
            <w:r w:rsidRPr="00B9053F">
              <w:rPr>
                <w:noProof w:val="0"/>
                <w:sz w:val="22"/>
                <w:szCs w:val="22"/>
              </w:rPr>
              <w:t xml:space="preserve">Граничнодопустимий викид відповідно до законодавства, </w:t>
            </w:r>
          </w:p>
          <w:p w14:paraId="40841D8E" w14:textId="77777777" w:rsidR="00B9053F" w:rsidRPr="00B9053F" w:rsidRDefault="00B9053F" w:rsidP="00B9053F">
            <w:pPr>
              <w:spacing w:line="216" w:lineRule="auto"/>
              <w:jc w:val="center"/>
              <w:rPr>
                <w:noProof w:val="0"/>
                <w:sz w:val="22"/>
                <w:szCs w:val="22"/>
              </w:rPr>
            </w:pPr>
            <w:r w:rsidRPr="00B9053F">
              <w:rPr>
                <w:noProof w:val="0"/>
                <w:sz w:val="22"/>
                <w:szCs w:val="22"/>
              </w:rPr>
              <w:t>мг/м</w:t>
            </w:r>
            <w:r w:rsidRPr="00B9053F">
              <w:rPr>
                <w:noProof w:val="0"/>
                <w:sz w:val="22"/>
                <w:szCs w:val="22"/>
                <w:vertAlign w:val="superscript"/>
              </w:rPr>
              <w:t>3</w:t>
            </w:r>
          </w:p>
        </w:tc>
        <w:tc>
          <w:tcPr>
            <w:tcW w:w="1135" w:type="pct"/>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76EB37E" w14:textId="77777777" w:rsidR="00B9053F" w:rsidRPr="00B9053F" w:rsidRDefault="00B9053F" w:rsidP="00B9053F">
            <w:pPr>
              <w:spacing w:line="216" w:lineRule="auto"/>
              <w:jc w:val="center"/>
              <w:rPr>
                <w:noProof w:val="0"/>
                <w:sz w:val="22"/>
                <w:szCs w:val="22"/>
              </w:rPr>
            </w:pPr>
            <w:r w:rsidRPr="00B9053F">
              <w:rPr>
                <w:noProof w:val="0"/>
                <w:sz w:val="22"/>
                <w:szCs w:val="22"/>
              </w:rPr>
              <w:t xml:space="preserve">Затверджений </w:t>
            </w:r>
          </w:p>
          <w:p w14:paraId="5CE8B99F" w14:textId="77777777" w:rsidR="00B9053F" w:rsidRPr="00B9053F" w:rsidRDefault="00B9053F" w:rsidP="00B9053F">
            <w:pPr>
              <w:spacing w:line="216" w:lineRule="auto"/>
              <w:jc w:val="center"/>
              <w:rPr>
                <w:noProof w:val="0"/>
                <w:sz w:val="22"/>
                <w:szCs w:val="22"/>
              </w:rPr>
            </w:pPr>
            <w:r w:rsidRPr="00B9053F">
              <w:rPr>
                <w:noProof w:val="0"/>
                <w:sz w:val="22"/>
                <w:szCs w:val="22"/>
              </w:rPr>
              <w:t>граничнодопустимий викид</w:t>
            </w:r>
          </w:p>
        </w:tc>
        <w:tc>
          <w:tcPr>
            <w:tcW w:w="944"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6725E239" w14:textId="77777777" w:rsidR="00B9053F" w:rsidRPr="00B9053F" w:rsidRDefault="00B9053F" w:rsidP="00B9053F">
            <w:pPr>
              <w:jc w:val="center"/>
              <w:rPr>
                <w:noProof w:val="0"/>
                <w:sz w:val="22"/>
                <w:szCs w:val="22"/>
              </w:rPr>
            </w:pPr>
            <w:r w:rsidRPr="00B9053F">
              <w:rPr>
                <w:noProof w:val="0"/>
                <w:sz w:val="22"/>
                <w:szCs w:val="22"/>
              </w:rPr>
              <w:t>Термін досягнення затвердженого значення</w:t>
            </w:r>
          </w:p>
        </w:tc>
      </w:tr>
      <w:tr w:rsidR="00B9053F" w:rsidRPr="00B9053F" w14:paraId="00AAE96D" w14:textId="77777777" w:rsidTr="007843C9">
        <w:trPr>
          <w:gridBefore w:val="1"/>
          <w:gridAfter w:val="1"/>
          <w:wBefore w:w="119" w:type="pct"/>
          <w:wAfter w:w="137" w:type="pct"/>
          <w:trHeight w:val="129"/>
        </w:trPr>
        <w:tc>
          <w:tcPr>
            <w:tcW w:w="1596" w:type="pct"/>
            <w:vMerge/>
            <w:tcBorders>
              <w:top w:val="single" w:sz="4" w:space="0" w:color="auto"/>
              <w:left w:val="single" w:sz="4" w:space="0" w:color="auto"/>
              <w:bottom w:val="single" w:sz="4" w:space="0" w:color="auto"/>
              <w:right w:val="single" w:sz="4" w:space="0" w:color="auto"/>
            </w:tcBorders>
            <w:vAlign w:val="center"/>
          </w:tcPr>
          <w:p w14:paraId="36651856" w14:textId="77777777" w:rsidR="00B9053F" w:rsidRPr="00B9053F" w:rsidRDefault="00B9053F" w:rsidP="00B9053F">
            <w:pPr>
              <w:spacing w:line="276" w:lineRule="auto"/>
              <w:rPr>
                <w:noProof w:val="0"/>
                <w:sz w:val="22"/>
                <w:szCs w:val="22"/>
              </w:rPr>
            </w:pPr>
          </w:p>
        </w:tc>
        <w:tc>
          <w:tcPr>
            <w:tcW w:w="1069" w:type="pct"/>
            <w:vMerge/>
            <w:tcBorders>
              <w:top w:val="single" w:sz="4" w:space="0" w:color="auto"/>
              <w:left w:val="single" w:sz="4" w:space="0" w:color="auto"/>
              <w:bottom w:val="single" w:sz="4" w:space="0" w:color="auto"/>
              <w:right w:val="single" w:sz="4" w:space="0" w:color="auto"/>
            </w:tcBorders>
            <w:vAlign w:val="center"/>
          </w:tcPr>
          <w:p w14:paraId="5F636798" w14:textId="77777777" w:rsidR="00B9053F" w:rsidRPr="00B9053F" w:rsidRDefault="00B9053F" w:rsidP="00B9053F">
            <w:pPr>
              <w:spacing w:line="276" w:lineRule="auto"/>
              <w:rPr>
                <w:noProof w:val="0"/>
                <w:sz w:val="22"/>
                <w:szCs w:val="22"/>
              </w:rPr>
            </w:pPr>
          </w:p>
        </w:tc>
        <w:tc>
          <w:tcPr>
            <w:tcW w:w="621" w:type="pct"/>
            <w:tcBorders>
              <w:top w:val="nil"/>
              <w:left w:val="nil"/>
              <w:bottom w:val="single" w:sz="4" w:space="0" w:color="auto"/>
              <w:right w:val="single" w:sz="4" w:space="0" w:color="auto"/>
            </w:tcBorders>
            <w:tcMar>
              <w:top w:w="20" w:type="dxa"/>
              <w:left w:w="20" w:type="dxa"/>
              <w:bottom w:w="0" w:type="dxa"/>
              <w:right w:w="20" w:type="dxa"/>
            </w:tcMar>
            <w:vAlign w:val="center"/>
          </w:tcPr>
          <w:p w14:paraId="038A0F95" w14:textId="77777777" w:rsidR="00B9053F" w:rsidRPr="00B9053F" w:rsidRDefault="00B9053F" w:rsidP="00B9053F">
            <w:pPr>
              <w:spacing w:line="276" w:lineRule="auto"/>
              <w:jc w:val="center"/>
              <w:rPr>
                <w:noProof w:val="0"/>
                <w:sz w:val="22"/>
                <w:szCs w:val="22"/>
              </w:rPr>
            </w:pPr>
            <w:r w:rsidRPr="00B9053F">
              <w:rPr>
                <w:noProof w:val="0"/>
                <w:sz w:val="22"/>
                <w:szCs w:val="22"/>
              </w:rPr>
              <w:t>мг/м</w:t>
            </w:r>
            <w:r w:rsidRPr="00B9053F">
              <w:rPr>
                <w:noProof w:val="0"/>
                <w:sz w:val="22"/>
                <w:szCs w:val="22"/>
                <w:vertAlign w:val="superscript"/>
              </w:rPr>
              <w:t>3</w:t>
            </w:r>
          </w:p>
        </w:tc>
        <w:tc>
          <w:tcPr>
            <w:tcW w:w="514" w:type="pct"/>
            <w:tcBorders>
              <w:top w:val="nil"/>
              <w:left w:val="nil"/>
              <w:bottom w:val="single" w:sz="4" w:space="0" w:color="auto"/>
              <w:right w:val="single" w:sz="4" w:space="0" w:color="auto"/>
            </w:tcBorders>
            <w:tcMar>
              <w:top w:w="20" w:type="dxa"/>
              <w:left w:w="20" w:type="dxa"/>
              <w:bottom w:w="0" w:type="dxa"/>
              <w:right w:w="20" w:type="dxa"/>
            </w:tcMar>
            <w:vAlign w:val="center"/>
          </w:tcPr>
          <w:p w14:paraId="6284870A" w14:textId="77777777" w:rsidR="00B9053F" w:rsidRPr="00B9053F" w:rsidRDefault="00B9053F" w:rsidP="00B9053F">
            <w:pPr>
              <w:spacing w:line="276" w:lineRule="auto"/>
              <w:jc w:val="center"/>
              <w:rPr>
                <w:noProof w:val="0"/>
                <w:sz w:val="22"/>
                <w:szCs w:val="22"/>
              </w:rPr>
            </w:pPr>
            <w:r w:rsidRPr="00B9053F">
              <w:rPr>
                <w:noProof w:val="0"/>
                <w:sz w:val="22"/>
                <w:szCs w:val="22"/>
              </w:rPr>
              <w:t>г/с</w:t>
            </w:r>
          </w:p>
        </w:tc>
        <w:tc>
          <w:tcPr>
            <w:tcW w:w="944" w:type="pct"/>
            <w:vMerge/>
            <w:tcBorders>
              <w:top w:val="single" w:sz="4" w:space="0" w:color="auto"/>
              <w:left w:val="single" w:sz="4" w:space="0" w:color="auto"/>
              <w:bottom w:val="single" w:sz="4" w:space="0" w:color="auto"/>
              <w:right w:val="single" w:sz="4" w:space="0" w:color="auto"/>
            </w:tcBorders>
            <w:vAlign w:val="center"/>
          </w:tcPr>
          <w:p w14:paraId="113D8884" w14:textId="77777777" w:rsidR="00B9053F" w:rsidRPr="00B9053F" w:rsidRDefault="00B9053F" w:rsidP="00B9053F">
            <w:pPr>
              <w:spacing w:line="276" w:lineRule="auto"/>
              <w:rPr>
                <w:noProof w:val="0"/>
                <w:sz w:val="22"/>
                <w:szCs w:val="22"/>
              </w:rPr>
            </w:pPr>
          </w:p>
        </w:tc>
      </w:tr>
      <w:tr w:rsidR="00B9053F" w:rsidRPr="00B9053F" w14:paraId="548A9971" w14:textId="77777777" w:rsidTr="007843C9">
        <w:trPr>
          <w:gridBefore w:val="1"/>
          <w:gridAfter w:val="1"/>
          <w:wBefore w:w="119" w:type="pct"/>
          <w:wAfter w:w="137" w:type="pct"/>
          <w:trHeight w:hRule="exact" w:val="248"/>
        </w:trPr>
        <w:tc>
          <w:tcPr>
            <w:tcW w:w="1596" w:type="pc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37C9BA4A" w14:textId="77777777" w:rsidR="00B9053F" w:rsidRPr="00B9053F" w:rsidRDefault="00B9053F" w:rsidP="00B9053F">
            <w:pPr>
              <w:spacing w:line="276" w:lineRule="auto"/>
              <w:jc w:val="center"/>
              <w:rPr>
                <w:noProof w:val="0"/>
                <w:sz w:val="22"/>
                <w:szCs w:val="22"/>
              </w:rPr>
            </w:pPr>
            <w:r w:rsidRPr="00B9053F">
              <w:rPr>
                <w:noProof w:val="0"/>
                <w:sz w:val="22"/>
                <w:szCs w:val="22"/>
              </w:rPr>
              <w:t>1</w:t>
            </w:r>
          </w:p>
        </w:tc>
        <w:tc>
          <w:tcPr>
            <w:tcW w:w="1069" w:type="pct"/>
            <w:tcBorders>
              <w:top w:val="nil"/>
              <w:left w:val="nil"/>
              <w:bottom w:val="single" w:sz="4" w:space="0" w:color="auto"/>
              <w:right w:val="single" w:sz="4" w:space="0" w:color="auto"/>
            </w:tcBorders>
            <w:tcMar>
              <w:top w:w="20" w:type="dxa"/>
              <w:left w:w="20" w:type="dxa"/>
              <w:bottom w:w="0" w:type="dxa"/>
              <w:right w:w="20" w:type="dxa"/>
            </w:tcMar>
            <w:vAlign w:val="center"/>
          </w:tcPr>
          <w:p w14:paraId="50FC6B7F" w14:textId="77777777" w:rsidR="00B9053F" w:rsidRPr="00B9053F" w:rsidRDefault="00B9053F" w:rsidP="00B9053F">
            <w:pPr>
              <w:spacing w:line="276" w:lineRule="auto"/>
              <w:jc w:val="center"/>
              <w:rPr>
                <w:noProof w:val="0"/>
                <w:sz w:val="22"/>
                <w:szCs w:val="22"/>
              </w:rPr>
            </w:pPr>
            <w:r w:rsidRPr="00B9053F">
              <w:rPr>
                <w:noProof w:val="0"/>
                <w:sz w:val="22"/>
                <w:szCs w:val="22"/>
              </w:rPr>
              <w:t>2</w:t>
            </w:r>
          </w:p>
        </w:tc>
        <w:tc>
          <w:tcPr>
            <w:tcW w:w="621"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7EB4B86E" w14:textId="77777777" w:rsidR="00B9053F" w:rsidRPr="00B9053F" w:rsidRDefault="00B9053F" w:rsidP="00B9053F">
            <w:pPr>
              <w:spacing w:line="276" w:lineRule="auto"/>
              <w:jc w:val="center"/>
              <w:rPr>
                <w:noProof w:val="0"/>
                <w:sz w:val="22"/>
                <w:szCs w:val="22"/>
              </w:rPr>
            </w:pPr>
            <w:r w:rsidRPr="00B9053F">
              <w:rPr>
                <w:noProof w:val="0"/>
                <w:sz w:val="22"/>
                <w:szCs w:val="22"/>
              </w:rPr>
              <w:t>3</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7614573B" w14:textId="77777777" w:rsidR="00B9053F" w:rsidRPr="00B9053F" w:rsidRDefault="00B9053F" w:rsidP="00B9053F">
            <w:pPr>
              <w:spacing w:line="276" w:lineRule="auto"/>
              <w:jc w:val="center"/>
              <w:rPr>
                <w:noProof w:val="0"/>
                <w:sz w:val="22"/>
                <w:szCs w:val="22"/>
              </w:rPr>
            </w:pPr>
            <w:r w:rsidRPr="00B9053F">
              <w:rPr>
                <w:noProof w:val="0"/>
                <w:sz w:val="22"/>
                <w:szCs w:val="22"/>
              </w:rPr>
              <w:t>4</w:t>
            </w:r>
          </w:p>
        </w:tc>
        <w:tc>
          <w:tcPr>
            <w:tcW w:w="944" w:type="pct"/>
            <w:tcBorders>
              <w:top w:val="nil"/>
              <w:left w:val="nil"/>
              <w:bottom w:val="single" w:sz="4" w:space="0" w:color="auto"/>
              <w:right w:val="single" w:sz="4" w:space="0" w:color="auto"/>
            </w:tcBorders>
            <w:tcMar>
              <w:top w:w="20" w:type="dxa"/>
              <w:left w:w="20" w:type="dxa"/>
              <w:bottom w:w="0" w:type="dxa"/>
              <w:right w:w="20" w:type="dxa"/>
            </w:tcMar>
            <w:vAlign w:val="center"/>
          </w:tcPr>
          <w:p w14:paraId="05637BA2" w14:textId="77777777" w:rsidR="00B9053F" w:rsidRPr="00B9053F" w:rsidRDefault="00B9053F" w:rsidP="00B9053F">
            <w:pPr>
              <w:spacing w:line="276" w:lineRule="auto"/>
              <w:jc w:val="center"/>
              <w:rPr>
                <w:noProof w:val="0"/>
                <w:sz w:val="22"/>
                <w:szCs w:val="22"/>
              </w:rPr>
            </w:pPr>
            <w:r w:rsidRPr="00B9053F">
              <w:rPr>
                <w:noProof w:val="0"/>
                <w:sz w:val="22"/>
                <w:szCs w:val="22"/>
              </w:rPr>
              <w:t>5</w:t>
            </w:r>
          </w:p>
        </w:tc>
      </w:tr>
      <w:tr w:rsidR="00B9053F" w:rsidRPr="00B9053F" w14:paraId="1266B0B5" w14:textId="77777777" w:rsidTr="007843C9">
        <w:trPr>
          <w:gridBefore w:val="1"/>
          <w:gridAfter w:val="1"/>
          <w:wBefore w:w="119" w:type="pct"/>
          <w:wAfter w:w="137" w:type="pct"/>
          <w:trHeight w:val="681"/>
        </w:trPr>
        <w:tc>
          <w:tcPr>
            <w:tcW w:w="1596" w:type="pc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642D689A" w14:textId="77777777" w:rsidR="00B9053F" w:rsidRPr="00B9053F" w:rsidRDefault="00B9053F" w:rsidP="00B9053F">
            <w:pPr>
              <w:spacing w:line="216" w:lineRule="auto"/>
              <w:jc w:val="center"/>
              <w:rPr>
                <w:noProof w:val="0"/>
                <w:sz w:val="22"/>
                <w:szCs w:val="22"/>
              </w:rPr>
            </w:pPr>
          </w:p>
        </w:tc>
        <w:tc>
          <w:tcPr>
            <w:tcW w:w="1069"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3D12D302" w14:textId="77777777" w:rsidR="00B9053F" w:rsidRPr="00B9053F" w:rsidRDefault="00B9053F" w:rsidP="00B9053F">
            <w:pPr>
              <w:spacing w:line="276" w:lineRule="auto"/>
              <w:jc w:val="right"/>
              <w:rPr>
                <w:noProof w:val="0"/>
                <w:sz w:val="22"/>
                <w:szCs w:val="22"/>
              </w:rPr>
            </w:pPr>
          </w:p>
        </w:tc>
        <w:tc>
          <w:tcPr>
            <w:tcW w:w="621"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635BF42" w14:textId="77777777" w:rsidR="00B9053F" w:rsidRPr="00B9053F" w:rsidRDefault="00B9053F" w:rsidP="00B9053F">
            <w:pPr>
              <w:spacing w:line="276" w:lineRule="auto"/>
              <w:jc w:val="right"/>
              <w:rPr>
                <w:noProof w:val="0"/>
                <w:sz w:val="22"/>
                <w:szCs w:val="22"/>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26F6FE0D" w14:textId="77777777" w:rsidR="00B9053F" w:rsidRPr="00B9053F" w:rsidRDefault="00B9053F" w:rsidP="00B9053F">
            <w:pPr>
              <w:spacing w:line="276" w:lineRule="auto"/>
              <w:jc w:val="center"/>
              <w:rPr>
                <w:noProof w:val="0"/>
                <w:sz w:val="22"/>
                <w:szCs w:val="22"/>
              </w:rPr>
            </w:pPr>
          </w:p>
        </w:tc>
        <w:tc>
          <w:tcPr>
            <w:tcW w:w="94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6C7CFF9A" w14:textId="77777777" w:rsidR="00B9053F" w:rsidRPr="00B9053F" w:rsidRDefault="00B9053F" w:rsidP="00B9053F">
            <w:pPr>
              <w:spacing w:line="276" w:lineRule="auto"/>
              <w:jc w:val="center"/>
              <w:rPr>
                <w:noProof w:val="0"/>
                <w:sz w:val="22"/>
                <w:szCs w:val="22"/>
                <w:lang w:val="en-US"/>
              </w:rPr>
            </w:pPr>
          </w:p>
        </w:tc>
      </w:tr>
      <w:tr w:rsidR="00B9053F" w:rsidRPr="00B9053F" w14:paraId="0039F7CD" w14:textId="77777777" w:rsidTr="007843C9">
        <w:trPr>
          <w:gridBefore w:val="1"/>
          <w:gridAfter w:val="1"/>
          <w:wBefore w:w="119" w:type="pct"/>
          <w:wAfter w:w="137" w:type="pct"/>
          <w:trHeight w:val="443"/>
        </w:trPr>
        <w:tc>
          <w:tcPr>
            <w:tcW w:w="4744" w:type="pct"/>
            <w:gridSpan w:val="5"/>
            <w:tcBorders>
              <w:top w:val="nil"/>
              <w:left w:val="nil"/>
              <w:bottom w:val="nil"/>
              <w:right w:val="nil"/>
            </w:tcBorders>
            <w:tcMar>
              <w:top w:w="20" w:type="dxa"/>
              <w:left w:w="20" w:type="dxa"/>
              <w:bottom w:w="0" w:type="dxa"/>
              <w:right w:w="20" w:type="dxa"/>
            </w:tcMar>
            <w:vAlign w:val="center"/>
          </w:tcPr>
          <w:p w14:paraId="0895C9AD" w14:textId="77777777" w:rsidR="00B9053F" w:rsidRPr="00B9053F" w:rsidRDefault="00B9053F" w:rsidP="00B9053F">
            <w:pPr>
              <w:spacing w:line="276" w:lineRule="auto"/>
              <w:ind w:firstLine="595"/>
              <w:rPr>
                <w:noProof w:val="0"/>
                <w:sz w:val="16"/>
                <w:szCs w:val="22"/>
              </w:rPr>
            </w:pPr>
          </w:p>
          <w:p w14:paraId="7566B4FB" w14:textId="77777777" w:rsidR="00B9053F" w:rsidRPr="00B9053F" w:rsidRDefault="00B9053F" w:rsidP="00B9053F">
            <w:pPr>
              <w:ind w:firstLine="595"/>
              <w:jc w:val="both"/>
              <w:rPr>
                <w:noProof w:val="0"/>
              </w:rPr>
            </w:pPr>
            <w:r w:rsidRPr="00B9053F">
              <w:t>На виробничому майданчику ДП «Ліси України» Філія «Радехівське Лісове Господарство» основні джерела викидів забруднюючих речовин відсутні, тому пропозиції щодо дозволених викидів забруднюючих речовин для основних джерел викидів не надаються.</w:t>
            </w:r>
          </w:p>
        </w:tc>
      </w:tr>
    </w:tbl>
    <w:p w14:paraId="4AE41544" w14:textId="77777777" w:rsidR="00B9053F" w:rsidRPr="00B9053F" w:rsidRDefault="00B9053F" w:rsidP="00B9053F">
      <w:pPr>
        <w:ind w:firstLine="567"/>
        <w:jc w:val="center"/>
        <w:rPr>
          <w:b/>
          <w:bCs/>
          <w:lang w:eastAsia="ru-RU"/>
        </w:rPr>
      </w:pPr>
    </w:p>
    <w:tbl>
      <w:tblPr>
        <w:tblW w:w="5000" w:type="pct"/>
        <w:tblInd w:w="-411" w:type="dxa"/>
        <w:tblLayout w:type="fixed"/>
        <w:tblCellMar>
          <w:left w:w="0" w:type="dxa"/>
          <w:right w:w="0" w:type="dxa"/>
        </w:tblCellMar>
        <w:tblLook w:val="0000" w:firstRow="0" w:lastRow="0" w:firstColumn="0" w:lastColumn="0" w:noHBand="0" w:noVBand="0"/>
      </w:tblPr>
      <w:tblGrid>
        <w:gridCol w:w="403"/>
        <w:gridCol w:w="2993"/>
        <w:gridCol w:w="277"/>
        <w:gridCol w:w="1969"/>
        <w:gridCol w:w="326"/>
        <w:gridCol w:w="1636"/>
        <w:gridCol w:w="264"/>
        <w:gridCol w:w="279"/>
        <w:gridCol w:w="1213"/>
      </w:tblGrid>
      <w:tr w:rsidR="00B9053F" w:rsidRPr="00B9053F" w14:paraId="391BF8DB" w14:textId="77777777" w:rsidTr="007843C9">
        <w:trPr>
          <w:gridBefore w:val="1"/>
          <w:wBefore w:w="215" w:type="pct"/>
          <w:trHeight w:val="615"/>
        </w:trPr>
        <w:tc>
          <w:tcPr>
            <w:tcW w:w="4785" w:type="pct"/>
            <w:gridSpan w:val="8"/>
            <w:tcBorders>
              <w:top w:val="nil"/>
              <w:left w:val="nil"/>
              <w:bottom w:val="nil"/>
              <w:right w:val="nil"/>
            </w:tcBorders>
            <w:shd w:val="clear" w:color="auto" w:fill="auto"/>
            <w:tcMar>
              <w:top w:w="15" w:type="dxa"/>
              <w:left w:w="15" w:type="dxa"/>
              <w:bottom w:w="0" w:type="dxa"/>
              <w:right w:w="15" w:type="dxa"/>
            </w:tcMar>
            <w:vAlign w:val="bottom"/>
          </w:tcPr>
          <w:p w14:paraId="2B10A879" w14:textId="77777777" w:rsidR="00B9053F" w:rsidRPr="00B9053F" w:rsidRDefault="00B9053F" w:rsidP="00B9053F">
            <w:pPr>
              <w:jc w:val="center"/>
              <w:rPr>
                <w:b/>
                <w:bCs/>
              </w:rPr>
            </w:pPr>
            <w:r w:rsidRPr="00B9053F">
              <w:rPr>
                <w:b/>
                <w:bCs/>
              </w:rPr>
              <w:t>Пропозиції щодо дозволених обсягів викидів забруднюючих речовин, які віднесені до інших джерел викидів</w:t>
            </w:r>
          </w:p>
        </w:tc>
      </w:tr>
      <w:tr w:rsidR="00B9053F" w:rsidRPr="00B9053F" w14:paraId="6722ECBC" w14:textId="77777777" w:rsidTr="007843C9">
        <w:trPr>
          <w:gridBefore w:val="1"/>
          <w:wBefore w:w="215" w:type="pct"/>
          <w:trHeight w:val="255"/>
        </w:trPr>
        <w:tc>
          <w:tcPr>
            <w:tcW w:w="1599" w:type="pct"/>
            <w:tcBorders>
              <w:top w:val="nil"/>
              <w:left w:val="nil"/>
              <w:bottom w:val="nil"/>
              <w:right w:val="nil"/>
            </w:tcBorders>
            <w:shd w:val="clear" w:color="auto" w:fill="auto"/>
            <w:noWrap/>
            <w:tcMar>
              <w:top w:w="15" w:type="dxa"/>
              <w:left w:w="15" w:type="dxa"/>
              <w:bottom w:w="0" w:type="dxa"/>
              <w:right w:w="15" w:type="dxa"/>
            </w:tcMar>
            <w:vAlign w:val="bottom"/>
          </w:tcPr>
          <w:p w14:paraId="0126CDAB" w14:textId="77777777" w:rsidR="00B9053F" w:rsidRPr="00B9053F" w:rsidRDefault="00B9053F" w:rsidP="00B9053F">
            <w:pPr>
              <w:rPr>
                <w:sz w:val="16"/>
                <w:szCs w:val="20"/>
              </w:rPr>
            </w:pPr>
          </w:p>
        </w:tc>
        <w:tc>
          <w:tcPr>
            <w:tcW w:w="137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48ACC002" w14:textId="77777777" w:rsidR="00B9053F" w:rsidRPr="00B9053F" w:rsidRDefault="00B9053F" w:rsidP="00B9053F">
            <w:pPr>
              <w:rPr>
                <w:sz w:val="16"/>
                <w:szCs w:val="20"/>
              </w:rPr>
            </w:pPr>
          </w:p>
        </w:tc>
        <w:tc>
          <w:tcPr>
            <w:tcW w:w="116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264EF0FC" w14:textId="77777777" w:rsidR="00B9053F" w:rsidRPr="00B9053F" w:rsidRDefault="00B9053F" w:rsidP="00B9053F"/>
        </w:tc>
        <w:tc>
          <w:tcPr>
            <w:tcW w:w="648" w:type="pct"/>
            <w:tcBorders>
              <w:top w:val="nil"/>
              <w:left w:val="nil"/>
              <w:bottom w:val="nil"/>
              <w:right w:val="nil"/>
            </w:tcBorders>
            <w:shd w:val="clear" w:color="auto" w:fill="auto"/>
            <w:noWrap/>
            <w:tcMar>
              <w:top w:w="15" w:type="dxa"/>
              <w:left w:w="15" w:type="dxa"/>
              <w:bottom w:w="0" w:type="dxa"/>
              <w:right w:w="15" w:type="dxa"/>
            </w:tcMar>
            <w:vAlign w:val="bottom"/>
          </w:tcPr>
          <w:p w14:paraId="3D7FB3D6" w14:textId="77777777" w:rsidR="00B9053F" w:rsidRPr="00B9053F" w:rsidRDefault="00B9053F" w:rsidP="00B9053F">
            <w:pPr>
              <w:rPr>
                <w:sz w:val="16"/>
                <w:szCs w:val="20"/>
              </w:rPr>
            </w:pPr>
          </w:p>
        </w:tc>
      </w:tr>
      <w:tr w:rsidR="00B9053F" w:rsidRPr="00B9053F" w14:paraId="7394AE8F" w14:textId="77777777" w:rsidTr="007843C9">
        <w:trPr>
          <w:gridBefore w:val="1"/>
          <w:wBefore w:w="215" w:type="pct"/>
          <w:trHeight w:val="255"/>
        </w:trPr>
        <w:tc>
          <w:tcPr>
            <w:tcW w:w="1599" w:type="pct"/>
            <w:tcBorders>
              <w:top w:val="nil"/>
              <w:left w:val="nil"/>
              <w:bottom w:val="nil"/>
              <w:right w:val="nil"/>
            </w:tcBorders>
            <w:shd w:val="clear" w:color="auto" w:fill="auto"/>
            <w:tcMar>
              <w:top w:w="15" w:type="dxa"/>
              <w:left w:w="15" w:type="dxa"/>
              <w:bottom w:w="0" w:type="dxa"/>
              <w:right w:w="15" w:type="dxa"/>
            </w:tcMar>
            <w:vAlign w:val="bottom"/>
          </w:tcPr>
          <w:p w14:paraId="41E0D9E3" w14:textId="77777777" w:rsidR="00B9053F" w:rsidRPr="00B9053F" w:rsidRDefault="00B9053F" w:rsidP="00B9053F">
            <w:pPr>
              <w:jc w:val="center"/>
            </w:pPr>
            <w:r w:rsidRPr="00B9053F">
              <w:t>Номери джерел викидів:</w:t>
            </w:r>
          </w:p>
        </w:tc>
        <w:tc>
          <w:tcPr>
            <w:tcW w:w="1374" w:type="pct"/>
            <w:gridSpan w:val="3"/>
            <w:tcBorders>
              <w:top w:val="nil"/>
              <w:left w:val="nil"/>
              <w:bottom w:val="single" w:sz="4" w:space="0" w:color="auto"/>
              <w:right w:val="nil"/>
            </w:tcBorders>
            <w:shd w:val="clear" w:color="auto" w:fill="auto"/>
            <w:tcMar>
              <w:top w:w="15" w:type="dxa"/>
              <w:left w:w="15" w:type="dxa"/>
              <w:bottom w:w="0" w:type="dxa"/>
              <w:right w:w="15" w:type="dxa"/>
            </w:tcMar>
            <w:vAlign w:val="bottom"/>
          </w:tcPr>
          <w:p w14:paraId="6A13C163" w14:textId="77777777" w:rsidR="00B9053F" w:rsidRPr="00B9053F" w:rsidRDefault="00B9053F" w:rsidP="00B9053F">
            <w:pPr>
              <w:jc w:val="center"/>
              <w:rPr>
                <w:b/>
              </w:rPr>
            </w:pPr>
            <w:r w:rsidRPr="00B9053F">
              <w:rPr>
                <w:b/>
              </w:rPr>
              <w:t>№ 1</w:t>
            </w:r>
          </w:p>
        </w:tc>
        <w:tc>
          <w:tcPr>
            <w:tcW w:w="1812" w:type="pct"/>
            <w:gridSpan w:val="4"/>
            <w:tcBorders>
              <w:top w:val="nil"/>
              <w:left w:val="nil"/>
              <w:bottom w:val="nil"/>
              <w:right w:val="nil"/>
            </w:tcBorders>
            <w:shd w:val="clear" w:color="auto" w:fill="auto"/>
            <w:noWrap/>
            <w:tcMar>
              <w:top w:w="15" w:type="dxa"/>
              <w:left w:w="15" w:type="dxa"/>
              <w:bottom w:w="0" w:type="dxa"/>
              <w:right w:w="15" w:type="dxa"/>
            </w:tcMar>
            <w:vAlign w:val="bottom"/>
          </w:tcPr>
          <w:p w14:paraId="12EEF0B3" w14:textId="77777777" w:rsidR="00B9053F" w:rsidRPr="00B9053F" w:rsidRDefault="00B9053F" w:rsidP="00B9053F">
            <w:pPr>
              <w:suppressAutoHyphens/>
              <w:ind w:left="-15" w:right="-126"/>
              <w:jc w:val="center"/>
              <w:rPr>
                <w:b/>
              </w:rPr>
            </w:pPr>
            <w:r w:rsidRPr="00B9053F">
              <w:t>Димова труба</w:t>
            </w:r>
          </w:p>
        </w:tc>
      </w:tr>
      <w:tr w:rsidR="00B9053F" w:rsidRPr="00B9053F" w14:paraId="6665F258" w14:textId="77777777" w:rsidTr="007843C9">
        <w:trPr>
          <w:gridBefore w:val="1"/>
          <w:wBefore w:w="215" w:type="pct"/>
          <w:trHeight w:val="255"/>
        </w:trPr>
        <w:tc>
          <w:tcPr>
            <w:tcW w:w="1599" w:type="pct"/>
            <w:tcBorders>
              <w:top w:val="nil"/>
              <w:left w:val="nil"/>
              <w:bottom w:val="nil"/>
              <w:right w:val="nil"/>
            </w:tcBorders>
            <w:shd w:val="clear" w:color="auto" w:fill="auto"/>
            <w:noWrap/>
            <w:tcMar>
              <w:top w:w="15" w:type="dxa"/>
              <w:left w:w="15" w:type="dxa"/>
              <w:bottom w:w="0" w:type="dxa"/>
              <w:right w:w="15" w:type="dxa"/>
            </w:tcMar>
            <w:vAlign w:val="bottom"/>
          </w:tcPr>
          <w:p w14:paraId="29F9923F" w14:textId="77777777" w:rsidR="00B9053F" w:rsidRPr="00B9053F" w:rsidRDefault="00B9053F" w:rsidP="00B9053F">
            <w:pPr>
              <w:rPr>
                <w:sz w:val="20"/>
                <w:szCs w:val="20"/>
              </w:rPr>
            </w:pPr>
          </w:p>
        </w:tc>
        <w:tc>
          <w:tcPr>
            <w:tcW w:w="137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666C3CBF" w14:textId="77777777" w:rsidR="00B9053F" w:rsidRPr="00B9053F" w:rsidRDefault="00B9053F" w:rsidP="00B9053F">
            <w:pPr>
              <w:rPr>
                <w:sz w:val="20"/>
                <w:szCs w:val="20"/>
              </w:rPr>
            </w:pPr>
          </w:p>
        </w:tc>
        <w:tc>
          <w:tcPr>
            <w:tcW w:w="1015" w:type="pct"/>
            <w:gridSpan w:val="2"/>
            <w:tcBorders>
              <w:top w:val="nil"/>
              <w:left w:val="nil"/>
              <w:bottom w:val="nil"/>
              <w:right w:val="nil"/>
            </w:tcBorders>
            <w:shd w:val="clear" w:color="auto" w:fill="auto"/>
            <w:noWrap/>
            <w:tcMar>
              <w:top w:w="15" w:type="dxa"/>
              <w:left w:w="15" w:type="dxa"/>
              <w:bottom w:w="0" w:type="dxa"/>
              <w:right w:w="15" w:type="dxa"/>
            </w:tcMar>
            <w:vAlign w:val="bottom"/>
          </w:tcPr>
          <w:p w14:paraId="61635EA0" w14:textId="77777777" w:rsidR="00B9053F" w:rsidRPr="00B9053F" w:rsidRDefault="00B9053F" w:rsidP="00B9053F">
            <w:pPr>
              <w:jc w:val="center"/>
              <w:rPr>
                <w:b/>
              </w:rPr>
            </w:pPr>
          </w:p>
        </w:tc>
        <w:tc>
          <w:tcPr>
            <w:tcW w:w="797" w:type="pct"/>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3C3207E7" w14:textId="77777777" w:rsidR="00B9053F" w:rsidRPr="00B9053F" w:rsidRDefault="00B9053F" w:rsidP="00B9053F">
            <w:pPr>
              <w:jc w:val="right"/>
              <w:rPr>
                <w:iCs/>
                <w:sz w:val="22"/>
                <w:szCs w:val="22"/>
              </w:rPr>
            </w:pPr>
            <w:r w:rsidRPr="00B9053F">
              <w:rPr>
                <w:iCs/>
                <w:sz w:val="22"/>
                <w:szCs w:val="22"/>
              </w:rPr>
              <w:t>Таблиця 9.2</w:t>
            </w:r>
          </w:p>
        </w:tc>
      </w:tr>
      <w:tr w:rsidR="00B9053F" w:rsidRPr="00B9053F" w14:paraId="16BE98D2" w14:textId="77777777" w:rsidTr="007843C9">
        <w:trPr>
          <w:gridBefore w:val="1"/>
          <w:wBefore w:w="215" w:type="pct"/>
          <w:trHeight w:val="255"/>
        </w:trPr>
        <w:tc>
          <w:tcPr>
            <w:tcW w:w="1599"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0F1A78" w14:textId="77777777" w:rsidR="00B9053F" w:rsidRPr="00B9053F" w:rsidRDefault="00B9053F" w:rsidP="00B9053F">
            <w:pPr>
              <w:suppressAutoHyphens/>
              <w:jc w:val="center"/>
              <w:rPr>
                <w:sz w:val="20"/>
                <w:szCs w:val="20"/>
              </w:rPr>
            </w:pPr>
            <w:r w:rsidRPr="00B9053F">
              <w:rPr>
                <w:sz w:val="20"/>
                <w:szCs w:val="20"/>
              </w:rPr>
              <w:t xml:space="preserve">Найменування </w:t>
            </w:r>
          </w:p>
          <w:p w14:paraId="0E775B24" w14:textId="77777777" w:rsidR="00B9053F" w:rsidRPr="00B9053F" w:rsidRDefault="00B9053F" w:rsidP="00B9053F">
            <w:pPr>
              <w:jc w:val="center"/>
              <w:rPr>
                <w:sz w:val="20"/>
                <w:szCs w:val="20"/>
              </w:rPr>
            </w:pPr>
            <w:r w:rsidRPr="00B9053F">
              <w:rPr>
                <w:sz w:val="20"/>
                <w:szCs w:val="20"/>
              </w:rPr>
              <w:t>забруднюючої речовини</w:t>
            </w:r>
          </w:p>
        </w:tc>
        <w:tc>
          <w:tcPr>
            <w:tcW w:w="1374" w:type="pct"/>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F03D23" w14:textId="77777777" w:rsidR="00B9053F" w:rsidRPr="00B9053F" w:rsidRDefault="00B9053F" w:rsidP="00B9053F">
            <w:pPr>
              <w:suppressAutoHyphens/>
              <w:jc w:val="center"/>
              <w:rPr>
                <w:sz w:val="20"/>
                <w:szCs w:val="20"/>
              </w:rPr>
            </w:pPr>
            <w:r w:rsidRPr="00B9053F">
              <w:rPr>
                <w:sz w:val="20"/>
                <w:szCs w:val="20"/>
              </w:rPr>
              <w:t xml:space="preserve">Гранично допустимий викид відповідно до законодавства, </w:t>
            </w:r>
          </w:p>
          <w:p w14:paraId="02661F04" w14:textId="77777777" w:rsidR="00B9053F" w:rsidRPr="00B9053F" w:rsidRDefault="00B9053F" w:rsidP="00B9053F">
            <w:pPr>
              <w:jc w:val="center"/>
              <w:rPr>
                <w:sz w:val="20"/>
                <w:szCs w:val="20"/>
              </w:rPr>
            </w:pPr>
            <w:r w:rsidRPr="00B9053F">
              <w:rPr>
                <w:sz w:val="20"/>
                <w:szCs w:val="20"/>
              </w:rPr>
              <w:t xml:space="preserve">  мг/м</w:t>
            </w:r>
            <w:r w:rsidRPr="00B9053F">
              <w:rPr>
                <w:sz w:val="20"/>
                <w:szCs w:val="20"/>
                <w:vertAlign w:val="superscript"/>
              </w:rPr>
              <w:t>3</w:t>
            </w:r>
          </w:p>
        </w:tc>
        <w:tc>
          <w:tcPr>
            <w:tcW w:w="1015"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C091E1" w14:textId="77777777" w:rsidR="00B9053F" w:rsidRPr="00B9053F" w:rsidRDefault="00B9053F" w:rsidP="00B9053F">
            <w:pPr>
              <w:suppressAutoHyphens/>
              <w:jc w:val="center"/>
              <w:rPr>
                <w:sz w:val="20"/>
                <w:szCs w:val="20"/>
              </w:rPr>
            </w:pPr>
            <w:r w:rsidRPr="00B9053F">
              <w:rPr>
                <w:sz w:val="20"/>
                <w:szCs w:val="20"/>
              </w:rPr>
              <w:t xml:space="preserve">Затверджений </w:t>
            </w:r>
          </w:p>
          <w:p w14:paraId="50A92BC6" w14:textId="77777777" w:rsidR="00B9053F" w:rsidRPr="00B9053F" w:rsidRDefault="00B9053F" w:rsidP="00B9053F">
            <w:pPr>
              <w:jc w:val="center"/>
              <w:rPr>
                <w:sz w:val="20"/>
                <w:szCs w:val="20"/>
              </w:rPr>
            </w:pPr>
            <w:r w:rsidRPr="00B9053F">
              <w:rPr>
                <w:sz w:val="20"/>
                <w:szCs w:val="20"/>
              </w:rPr>
              <w:t>граничнодопустимий викид,</w:t>
            </w:r>
            <w:r w:rsidRPr="00B9053F">
              <w:rPr>
                <w:sz w:val="20"/>
                <w:szCs w:val="20"/>
              </w:rPr>
              <w:br/>
              <w:t>мг/м</w:t>
            </w:r>
            <w:r w:rsidRPr="00B9053F">
              <w:rPr>
                <w:sz w:val="20"/>
                <w:szCs w:val="20"/>
                <w:vertAlign w:val="superscript"/>
              </w:rPr>
              <w:t>3</w:t>
            </w:r>
          </w:p>
        </w:tc>
        <w:tc>
          <w:tcPr>
            <w:tcW w:w="797" w:type="pct"/>
            <w:gridSpan w:val="2"/>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011CE8" w14:textId="77777777" w:rsidR="00B9053F" w:rsidRPr="00B9053F" w:rsidRDefault="00B9053F" w:rsidP="00B9053F">
            <w:pPr>
              <w:jc w:val="center"/>
              <w:rPr>
                <w:sz w:val="20"/>
                <w:szCs w:val="20"/>
              </w:rPr>
            </w:pPr>
            <w:r w:rsidRPr="00B9053F">
              <w:rPr>
                <w:sz w:val="20"/>
                <w:szCs w:val="20"/>
              </w:rPr>
              <w:t>Строк досягнення затвердженого значення</w:t>
            </w:r>
          </w:p>
        </w:tc>
      </w:tr>
      <w:tr w:rsidR="00B9053F" w:rsidRPr="00B9053F" w14:paraId="31A5DF44"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28F96E08" w14:textId="77777777" w:rsidR="00B9053F" w:rsidRPr="00B9053F" w:rsidRDefault="00B9053F" w:rsidP="00B9053F">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03FEF629" w14:textId="77777777" w:rsidR="00B9053F" w:rsidRPr="00B9053F" w:rsidRDefault="00B9053F" w:rsidP="00B9053F">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673640C9" w14:textId="77777777" w:rsidR="00B9053F" w:rsidRPr="00B9053F" w:rsidRDefault="00B9053F" w:rsidP="00B9053F">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27603A36" w14:textId="77777777" w:rsidR="00B9053F" w:rsidRPr="00B9053F" w:rsidRDefault="00B9053F" w:rsidP="00B9053F">
            <w:pPr>
              <w:rPr>
                <w:sz w:val="16"/>
                <w:szCs w:val="20"/>
              </w:rPr>
            </w:pPr>
          </w:p>
        </w:tc>
      </w:tr>
      <w:tr w:rsidR="00B9053F" w:rsidRPr="00B9053F" w14:paraId="342CD883"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43730FA4" w14:textId="77777777" w:rsidR="00B9053F" w:rsidRPr="00B9053F" w:rsidRDefault="00B9053F" w:rsidP="00B9053F">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302BDB8C" w14:textId="77777777" w:rsidR="00B9053F" w:rsidRPr="00B9053F" w:rsidRDefault="00B9053F" w:rsidP="00B9053F">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1D9262F4" w14:textId="77777777" w:rsidR="00B9053F" w:rsidRPr="00B9053F" w:rsidRDefault="00B9053F" w:rsidP="00B9053F">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13EADCFF" w14:textId="77777777" w:rsidR="00B9053F" w:rsidRPr="00B9053F" w:rsidRDefault="00B9053F" w:rsidP="00B9053F">
            <w:pPr>
              <w:rPr>
                <w:sz w:val="16"/>
                <w:szCs w:val="20"/>
              </w:rPr>
            </w:pPr>
          </w:p>
        </w:tc>
      </w:tr>
      <w:tr w:rsidR="00B9053F" w:rsidRPr="00B9053F" w14:paraId="0999E25D"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377AE412" w14:textId="77777777" w:rsidR="00B9053F" w:rsidRPr="00B9053F" w:rsidRDefault="00B9053F" w:rsidP="00B9053F">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008C4F26" w14:textId="77777777" w:rsidR="00B9053F" w:rsidRPr="00B9053F" w:rsidRDefault="00B9053F" w:rsidP="00B9053F">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21C518A8" w14:textId="77777777" w:rsidR="00B9053F" w:rsidRPr="00B9053F" w:rsidRDefault="00B9053F" w:rsidP="00B9053F">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214FB32F" w14:textId="77777777" w:rsidR="00B9053F" w:rsidRPr="00B9053F" w:rsidRDefault="00B9053F" w:rsidP="00B9053F">
            <w:pPr>
              <w:rPr>
                <w:sz w:val="16"/>
                <w:szCs w:val="20"/>
              </w:rPr>
            </w:pPr>
          </w:p>
        </w:tc>
      </w:tr>
      <w:tr w:rsidR="00B9053F" w:rsidRPr="00B9053F" w14:paraId="355C1703"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6F8DC22B" w14:textId="77777777" w:rsidR="00B9053F" w:rsidRPr="00B9053F" w:rsidRDefault="00B9053F" w:rsidP="00B9053F">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2C5ECC8B" w14:textId="77777777" w:rsidR="00B9053F" w:rsidRPr="00B9053F" w:rsidRDefault="00B9053F" w:rsidP="00B9053F">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4BD9B55B" w14:textId="77777777" w:rsidR="00B9053F" w:rsidRPr="00B9053F" w:rsidRDefault="00B9053F" w:rsidP="00B9053F">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7A0F3B1F" w14:textId="77777777" w:rsidR="00B9053F" w:rsidRPr="00B9053F" w:rsidRDefault="00B9053F" w:rsidP="00B9053F">
            <w:pPr>
              <w:rPr>
                <w:sz w:val="16"/>
                <w:szCs w:val="20"/>
              </w:rPr>
            </w:pPr>
          </w:p>
        </w:tc>
      </w:tr>
      <w:tr w:rsidR="00B9053F" w:rsidRPr="00B9053F" w14:paraId="65C49BE9" w14:textId="77777777" w:rsidTr="007843C9">
        <w:trPr>
          <w:gridBefore w:val="1"/>
          <w:wBefore w:w="215" w:type="pct"/>
          <w:trHeight w:val="496"/>
        </w:trPr>
        <w:tc>
          <w:tcPr>
            <w:tcW w:w="159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EBA695" w14:textId="77777777" w:rsidR="00B9053F" w:rsidRPr="00B9053F" w:rsidRDefault="00B9053F" w:rsidP="00B9053F">
            <w:pPr>
              <w:jc w:val="center"/>
              <w:rPr>
                <w:noProof w:val="0"/>
                <w:sz w:val="22"/>
                <w:szCs w:val="22"/>
                <w:lang w:val="ru-RU"/>
              </w:rPr>
            </w:pPr>
            <w:r w:rsidRPr="00B9053F">
              <w:rPr>
                <w:noProof w:val="0"/>
                <w:sz w:val="22"/>
                <w:szCs w:val="22"/>
              </w:rPr>
              <w:t>Речовини у вигляді суспендованих твердих частинок</w:t>
            </w:r>
          </w:p>
          <w:p w14:paraId="73626975" w14:textId="77777777" w:rsidR="00B9053F" w:rsidRPr="00B9053F" w:rsidRDefault="00B9053F" w:rsidP="00B9053F">
            <w:pPr>
              <w:jc w:val="center"/>
              <w:rPr>
                <w:noProof w:val="0"/>
                <w:sz w:val="22"/>
                <w:szCs w:val="22"/>
              </w:rPr>
            </w:pPr>
            <w:r w:rsidRPr="00B9053F">
              <w:rPr>
                <w:noProof w:val="0"/>
                <w:sz w:val="22"/>
                <w:szCs w:val="22"/>
              </w:rPr>
              <w:t>(мікрочастинки, волокна)</w:t>
            </w:r>
          </w:p>
        </w:tc>
        <w:tc>
          <w:tcPr>
            <w:tcW w:w="1374" w:type="pct"/>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74AAB6" w14:textId="77777777" w:rsidR="00B9053F" w:rsidRPr="00B9053F" w:rsidRDefault="00B9053F" w:rsidP="00B9053F">
            <w:pPr>
              <w:jc w:val="center"/>
              <w:rPr>
                <w:noProof w:val="0"/>
                <w:sz w:val="22"/>
                <w:szCs w:val="22"/>
                <w:lang w:val="ru-RU" w:eastAsia="ru-RU"/>
              </w:rPr>
            </w:pPr>
            <w:r w:rsidRPr="00B9053F">
              <w:rPr>
                <w:noProof w:val="0"/>
                <w:sz w:val="22"/>
                <w:szCs w:val="22"/>
                <w:lang w:val="ru-RU" w:eastAsia="ru-RU"/>
              </w:rPr>
              <w:t>150</w:t>
            </w:r>
          </w:p>
        </w:tc>
        <w:tc>
          <w:tcPr>
            <w:tcW w:w="101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C5CFAD" w14:textId="77777777" w:rsidR="00B9053F" w:rsidRPr="00B9053F" w:rsidRDefault="00B9053F" w:rsidP="00B9053F">
            <w:pPr>
              <w:jc w:val="center"/>
              <w:rPr>
                <w:noProof w:val="0"/>
                <w:sz w:val="22"/>
                <w:szCs w:val="22"/>
                <w:lang w:val="ru-RU" w:eastAsia="ru-RU"/>
              </w:rPr>
            </w:pPr>
            <w:r w:rsidRPr="00B9053F">
              <w:rPr>
                <w:noProof w:val="0"/>
                <w:sz w:val="22"/>
                <w:szCs w:val="22"/>
                <w:lang w:val="ru-RU" w:eastAsia="ru-RU"/>
              </w:rPr>
              <w:t>150</w:t>
            </w:r>
          </w:p>
        </w:tc>
        <w:tc>
          <w:tcPr>
            <w:tcW w:w="79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BCE53C" w14:textId="77777777" w:rsidR="00B9053F" w:rsidRPr="00B9053F" w:rsidRDefault="00B9053F" w:rsidP="00B9053F">
            <w:pPr>
              <w:jc w:val="center"/>
              <w:rPr>
                <w:noProof w:val="0"/>
                <w:sz w:val="22"/>
                <w:szCs w:val="22"/>
                <w:lang w:val="ru-RU" w:eastAsia="ru-RU"/>
              </w:rPr>
            </w:pPr>
            <w:proofErr w:type="spellStart"/>
            <w:r w:rsidRPr="00B9053F">
              <w:rPr>
                <w:noProof w:val="0"/>
                <w:sz w:val="22"/>
                <w:szCs w:val="22"/>
                <w:lang w:val="ru-RU" w:eastAsia="ru-RU"/>
              </w:rPr>
              <w:t>Від</w:t>
            </w:r>
            <w:proofErr w:type="spellEnd"/>
            <w:r w:rsidRPr="00B9053F">
              <w:rPr>
                <w:noProof w:val="0"/>
                <w:sz w:val="22"/>
                <w:szCs w:val="22"/>
                <w:lang w:val="ru-RU" w:eastAsia="ru-RU"/>
              </w:rPr>
              <w:t xml:space="preserve"> </w:t>
            </w:r>
            <w:proofErr w:type="spellStart"/>
            <w:r w:rsidRPr="00B9053F">
              <w:rPr>
                <w:noProof w:val="0"/>
                <w:sz w:val="22"/>
                <w:szCs w:val="22"/>
                <w:lang w:val="ru-RU" w:eastAsia="ru-RU"/>
              </w:rPr>
              <w:t>дати</w:t>
            </w:r>
            <w:proofErr w:type="spellEnd"/>
          </w:p>
          <w:p w14:paraId="37B2E9EB" w14:textId="77777777" w:rsidR="00B9053F" w:rsidRPr="00B9053F" w:rsidRDefault="00B9053F" w:rsidP="00B9053F">
            <w:pPr>
              <w:jc w:val="center"/>
              <w:rPr>
                <w:noProof w:val="0"/>
                <w:sz w:val="22"/>
                <w:szCs w:val="22"/>
                <w:lang w:val="ru-RU" w:eastAsia="ru-RU"/>
              </w:rPr>
            </w:pPr>
            <w:proofErr w:type="spellStart"/>
            <w:r w:rsidRPr="00B9053F">
              <w:rPr>
                <w:noProof w:val="0"/>
                <w:sz w:val="22"/>
                <w:szCs w:val="22"/>
                <w:lang w:val="ru-RU" w:eastAsia="ru-RU"/>
              </w:rPr>
              <w:t>видачі</w:t>
            </w:r>
            <w:proofErr w:type="spellEnd"/>
            <w:r w:rsidRPr="00B9053F">
              <w:rPr>
                <w:noProof w:val="0"/>
                <w:sz w:val="22"/>
                <w:szCs w:val="22"/>
                <w:lang w:val="ru-RU" w:eastAsia="ru-RU"/>
              </w:rPr>
              <w:t xml:space="preserve"> </w:t>
            </w:r>
            <w:proofErr w:type="spellStart"/>
            <w:r w:rsidRPr="00B9053F">
              <w:rPr>
                <w:noProof w:val="0"/>
                <w:sz w:val="22"/>
                <w:szCs w:val="22"/>
                <w:lang w:val="ru-RU" w:eastAsia="ru-RU"/>
              </w:rPr>
              <w:t>дозволу</w:t>
            </w:r>
            <w:proofErr w:type="spellEnd"/>
          </w:p>
        </w:tc>
      </w:tr>
      <w:tr w:rsidR="00B9053F" w:rsidRPr="00B9053F" w14:paraId="36758044" w14:textId="77777777" w:rsidTr="007843C9">
        <w:trPr>
          <w:gridBefore w:val="1"/>
          <w:wBefore w:w="215" w:type="pct"/>
          <w:trHeight w:val="871"/>
        </w:trPr>
        <w:tc>
          <w:tcPr>
            <w:tcW w:w="4785" w:type="pct"/>
            <w:gridSpan w:val="8"/>
            <w:tcBorders>
              <w:top w:val="nil"/>
              <w:left w:val="nil"/>
              <w:bottom w:val="nil"/>
              <w:right w:val="nil"/>
            </w:tcBorders>
            <w:shd w:val="clear" w:color="auto" w:fill="auto"/>
            <w:tcMar>
              <w:top w:w="15" w:type="dxa"/>
              <w:left w:w="15" w:type="dxa"/>
              <w:bottom w:w="0" w:type="dxa"/>
              <w:right w:w="15" w:type="dxa"/>
            </w:tcMar>
            <w:vAlign w:val="center"/>
          </w:tcPr>
          <w:p w14:paraId="429E14AF" w14:textId="77777777" w:rsidR="00B9053F" w:rsidRPr="00B9053F" w:rsidRDefault="00B9053F" w:rsidP="00B9053F">
            <w:pPr>
              <w:jc w:val="center"/>
              <w:rPr>
                <w:color w:val="000000"/>
              </w:rPr>
            </w:pPr>
          </w:p>
          <w:p w14:paraId="458C4BA6" w14:textId="77777777" w:rsidR="00B9053F" w:rsidRPr="00B9053F" w:rsidRDefault="00B9053F" w:rsidP="00B9053F">
            <w:pPr>
              <w:jc w:val="center"/>
              <w:rPr>
                <w:color w:val="000000"/>
              </w:rPr>
            </w:pPr>
            <w:r w:rsidRPr="00B9053F">
              <w:rPr>
                <w:color w:val="00000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p w14:paraId="323F037C" w14:textId="77777777" w:rsidR="00B9053F" w:rsidRPr="00B9053F" w:rsidRDefault="00B9053F" w:rsidP="00B9053F">
            <w:pPr>
              <w:jc w:val="center"/>
              <w:rPr>
                <w:color w:val="000000"/>
              </w:rPr>
            </w:pPr>
          </w:p>
        </w:tc>
      </w:tr>
      <w:tr w:rsidR="00B9053F" w:rsidRPr="00B9053F" w14:paraId="5DF03FD4" w14:textId="77777777" w:rsidTr="007843C9">
        <w:tblPrEx>
          <w:tblCellMar>
            <w:left w:w="108" w:type="dxa"/>
            <w:right w:w="108" w:type="dxa"/>
          </w:tblCellMar>
        </w:tblPrEx>
        <w:trPr>
          <w:trHeight w:val="379"/>
        </w:trPr>
        <w:tc>
          <w:tcPr>
            <w:tcW w:w="1962" w:type="pct"/>
            <w:gridSpan w:val="3"/>
            <w:tcBorders>
              <w:top w:val="nil"/>
              <w:left w:val="nil"/>
              <w:bottom w:val="nil"/>
              <w:right w:val="nil"/>
            </w:tcBorders>
            <w:shd w:val="clear" w:color="auto" w:fill="auto"/>
            <w:vAlign w:val="center"/>
          </w:tcPr>
          <w:p w14:paraId="54C690D6" w14:textId="77777777" w:rsidR="00B9053F" w:rsidRPr="00B9053F" w:rsidRDefault="00B9053F" w:rsidP="00B9053F">
            <w:pPr>
              <w:rPr>
                <w:noProof w:val="0"/>
                <w:sz w:val="22"/>
                <w:szCs w:val="22"/>
                <w:lang w:val="ru-RU" w:eastAsia="ru-RU"/>
              </w:rPr>
            </w:pPr>
            <w:proofErr w:type="spellStart"/>
            <w:r w:rsidRPr="00B9053F">
              <w:rPr>
                <w:noProof w:val="0"/>
                <w:sz w:val="22"/>
                <w:szCs w:val="22"/>
                <w:lang w:val="ru-RU" w:eastAsia="ru-RU"/>
              </w:rPr>
              <w:t>Оксиди</w:t>
            </w:r>
            <w:proofErr w:type="spellEnd"/>
            <w:r w:rsidRPr="00B9053F">
              <w:rPr>
                <w:noProof w:val="0"/>
                <w:sz w:val="22"/>
                <w:szCs w:val="22"/>
                <w:lang w:val="ru-RU" w:eastAsia="ru-RU"/>
              </w:rPr>
              <w:t xml:space="preserve"> азоту (у </w:t>
            </w:r>
            <w:proofErr w:type="spellStart"/>
            <w:r w:rsidRPr="00B9053F">
              <w:rPr>
                <w:noProof w:val="0"/>
                <w:sz w:val="22"/>
                <w:szCs w:val="22"/>
                <w:lang w:val="ru-RU" w:eastAsia="ru-RU"/>
              </w:rPr>
              <w:t>перерахунку</w:t>
            </w:r>
            <w:proofErr w:type="spellEnd"/>
            <w:r w:rsidRPr="00B9053F">
              <w:rPr>
                <w:noProof w:val="0"/>
                <w:sz w:val="22"/>
                <w:szCs w:val="22"/>
                <w:lang w:val="ru-RU" w:eastAsia="ru-RU"/>
              </w:rPr>
              <w:t xml:space="preserve"> на </w:t>
            </w:r>
            <w:proofErr w:type="spellStart"/>
            <w:r w:rsidRPr="00B9053F">
              <w:rPr>
                <w:noProof w:val="0"/>
                <w:sz w:val="22"/>
                <w:szCs w:val="22"/>
                <w:lang w:val="ru-RU" w:eastAsia="ru-RU"/>
              </w:rPr>
              <w:t>діоксид</w:t>
            </w:r>
            <w:proofErr w:type="spellEnd"/>
            <w:r w:rsidRPr="00B9053F">
              <w:rPr>
                <w:noProof w:val="0"/>
                <w:sz w:val="22"/>
                <w:szCs w:val="22"/>
                <w:lang w:val="ru-RU" w:eastAsia="ru-RU"/>
              </w:rPr>
              <w:t xml:space="preserve"> азоту [NO + NO2])</w:t>
            </w:r>
          </w:p>
        </w:tc>
        <w:tc>
          <w:tcPr>
            <w:tcW w:w="1052" w:type="pct"/>
            <w:tcBorders>
              <w:top w:val="nil"/>
              <w:left w:val="nil"/>
              <w:bottom w:val="nil"/>
              <w:right w:val="nil"/>
            </w:tcBorders>
            <w:shd w:val="clear" w:color="auto" w:fill="auto"/>
            <w:noWrap/>
            <w:vAlign w:val="center"/>
          </w:tcPr>
          <w:p w14:paraId="60AF3D4E" w14:textId="77777777" w:rsidR="00B9053F" w:rsidRPr="00B9053F" w:rsidRDefault="00B9053F" w:rsidP="00B9053F">
            <w:pPr>
              <w:jc w:val="center"/>
              <w:rPr>
                <w:noProof w:val="0"/>
                <w:sz w:val="22"/>
                <w:szCs w:val="22"/>
                <w:lang w:eastAsia="ru-RU"/>
              </w:rPr>
            </w:pPr>
            <w:r w:rsidRPr="00B9053F">
              <w:rPr>
                <w:color w:val="000000"/>
                <w:sz w:val="20"/>
                <w:szCs w:val="20"/>
              </w:rPr>
              <w:t>0,04160</w:t>
            </w:r>
          </w:p>
        </w:tc>
        <w:tc>
          <w:tcPr>
            <w:tcW w:w="1048" w:type="pct"/>
            <w:gridSpan w:val="2"/>
            <w:tcBorders>
              <w:top w:val="nil"/>
              <w:left w:val="nil"/>
              <w:bottom w:val="nil"/>
              <w:right w:val="nil"/>
            </w:tcBorders>
            <w:shd w:val="clear" w:color="auto" w:fill="auto"/>
            <w:noWrap/>
            <w:vAlign w:val="center"/>
          </w:tcPr>
          <w:p w14:paraId="3DCFB1D4" w14:textId="77777777" w:rsidR="00B9053F" w:rsidRPr="00B9053F" w:rsidRDefault="00B9053F" w:rsidP="00B9053F">
            <w:pPr>
              <w:jc w:val="center"/>
              <w:rPr>
                <w:noProof w:val="0"/>
                <w:sz w:val="22"/>
                <w:szCs w:val="22"/>
                <w:lang w:val="ru-RU" w:eastAsia="ru-RU"/>
              </w:rPr>
            </w:pPr>
          </w:p>
        </w:tc>
        <w:tc>
          <w:tcPr>
            <w:tcW w:w="938" w:type="pct"/>
            <w:gridSpan w:val="3"/>
            <w:tcBorders>
              <w:top w:val="nil"/>
              <w:left w:val="nil"/>
              <w:bottom w:val="nil"/>
              <w:right w:val="nil"/>
            </w:tcBorders>
            <w:shd w:val="clear" w:color="auto" w:fill="auto"/>
            <w:noWrap/>
            <w:vAlign w:val="center"/>
          </w:tcPr>
          <w:p w14:paraId="63E5D958" w14:textId="77777777" w:rsidR="00B9053F" w:rsidRPr="00B9053F" w:rsidRDefault="00B9053F" w:rsidP="00B9053F">
            <w:pPr>
              <w:jc w:val="center"/>
              <w:rPr>
                <w:noProof w:val="0"/>
                <w:sz w:val="22"/>
                <w:szCs w:val="22"/>
                <w:lang w:val="ru-RU" w:eastAsia="ru-RU"/>
              </w:rPr>
            </w:pPr>
            <w:proofErr w:type="spellStart"/>
            <w:r w:rsidRPr="00B9053F">
              <w:rPr>
                <w:noProof w:val="0"/>
                <w:sz w:val="22"/>
                <w:szCs w:val="22"/>
                <w:lang w:val="ru-RU" w:eastAsia="ru-RU"/>
              </w:rPr>
              <w:t>Від</w:t>
            </w:r>
            <w:proofErr w:type="spellEnd"/>
            <w:r w:rsidRPr="00B9053F">
              <w:rPr>
                <w:noProof w:val="0"/>
                <w:sz w:val="22"/>
                <w:szCs w:val="22"/>
                <w:lang w:val="ru-RU" w:eastAsia="ru-RU"/>
              </w:rPr>
              <w:t xml:space="preserve"> </w:t>
            </w:r>
            <w:proofErr w:type="spellStart"/>
            <w:r w:rsidRPr="00B9053F">
              <w:rPr>
                <w:noProof w:val="0"/>
                <w:sz w:val="22"/>
                <w:szCs w:val="22"/>
                <w:lang w:val="ru-RU" w:eastAsia="ru-RU"/>
              </w:rPr>
              <w:t>дати</w:t>
            </w:r>
            <w:proofErr w:type="spellEnd"/>
          </w:p>
          <w:p w14:paraId="03D0022E" w14:textId="77777777" w:rsidR="00B9053F" w:rsidRPr="00B9053F" w:rsidRDefault="00B9053F" w:rsidP="00B9053F">
            <w:pPr>
              <w:jc w:val="center"/>
              <w:rPr>
                <w:noProof w:val="0"/>
                <w:sz w:val="22"/>
                <w:szCs w:val="22"/>
                <w:lang w:val="ru-RU" w:eastAsia="ru-RU"/>
              </w:rPr>
            </w:pPr>
            <w:proofErr w:type="spellStart"/>
            <w:r w:rsidRPr="00B9053F">
              <w:rPr>
                <w:noProof w:val="0"/>
                <w:sz w:val="22"/>
                <w:szCs w:val="22"/>
                <w:lang w:val="ru-RU" w:eastAsia="ru-RU"/>
              </w:rPr>
              <w:t>видачі</w:t>
            </w:r>
            <w:proofErr w:type="spellEnd"/>
            <w:r w:rsidRPr="00B9053F">
              <w:rPr>
                <w:noProof w:val="0"/>
                <w:sz w:val="22"/>
                <w:szCs w:val="22"/>
                <w:lang w:val="ru-RU" w:eastAsia="ru-RU"/>
              </w:rPr>
              <w:t xml:space="preserve"> </w:t>
            </w:r>
            <w:proofErr w:type="spellStart"/>
            <w:r w:rsidRPr="00B9053F">
              <w:rPr>
                <w:noProof w:val="0"/>
                <w:sz w:val="22"/>
                <w:szCs w:val="22"/>
                <w:lang w:val="ru-RU" w:eastAsia="ru-RU"/>
              </w:rPr>
              <w:t>дозволу</w:t>
            </w:r>
            <w:proofErr w:type="spellEnd"/>
          </w:p>
        </w:tc>
      </w:tr>
      <w:tr w:rsidR="00B9053F" w:rsidRPr="00B9053F" w14:paraId="43262917" w14:textId="77777777" w:rsidTr="007843C9">
        <w:tblPrEx>
          <w:tblCellMar>
            <w:left w:w="108" w:type="dxa"/>
            <w:right w:w="108" w:type="dxa"/>
          </w:tblCellMar>
        </w:tblPrEx>
        <w:trPr>
          <w:trHeight w:val="379"/>
        </w:trPr>
        <w:tc>
          <w:tcPr>
            <w:tcW w:w="1962" w:type="pct"/>
            <w:gridSpan w:val="3"/>
            <w:tcBorders>
              <w:top w:val="nil"/>
              <w:left w:val="nil"/>
              <w:bottom w:val="nil"/>
              <w:right w:val="nil"/>
            </w:tcBorders>
            <w:shd w:val="clear" w:color="auto" w:fill="auto"/>
            <w:vAlign w:val="center"/>
          </w:tcPr>
          <w:p w14:paraId="64CD8CCB" w14:textId="77777777" w:rsidR="00B9053F" w:rsidRPr="00B9053F" w:rsidRDefault="00B9053F" w:rsidP="00B9053F">
            <w:pPr>
              <w:rPr>
                <w:noProof w:val="0"/>
                <w:sz w:val="22"/>
                <w:szCs w:val="22"/>
                <w:lang w:val="ru-RU" w:eastAsia="ru-RU"/>
              </w:rPr>
            </w:pPr>
            <w:r w:rsidRPr="00B9053F">
              <w:rPr>
                <w:noProof w:val="0"/>
                <w:sz w:val="22"/>
                <w:szCs w:val="22"/>
                <w:lang w:val="ru-RU" w:eastAsia="ru-RU"/>
              </w:rPr>
              <w:t xml:space="preserve">Оксид </w:t>
            </w:r>
            <w:proofErr w:type="spellStart"/>
            <w:r w:rsidRPr="00B9053F">
              <w:rPr>
                <w:noProof w:val="0"/>
                <w:sz w:val="22"/>
                <w:szCs w:val="22"/>
                <w:lang w:val="ru-RU" w:eastAsia="ru-RU"/>
              </w:rPr>
              <w:t>вуглецю</w:t>
            </w:r>
            <w:proofErr w:type="spellEnd"/>
          </w:p>
        </w:tc>
        <w:tc>
          <w:tcPr>
            <w:tcW w:w="1052" w:type="pct"/>
            <w:tcBorders>
              <w:top w:val="nil"/>
              <w:left w:val="nil"/>
              <w:bottom w:val="nil"/>
              <w:right w:val="nil"/>
            </w:tcBorders>
            <w:shd w:val="clear" w:color="auto" w:fill="auto"/>
            <w:noWrap/>
            <w:vAlign w:val="center"/>
          </w:tcPr>
          <w:p w14:paraId="3C9F2D59" w14:textId="77777777" w:rsidR="00B9053F" w:rsidRPr="00B9053F" w:rsidRDefault="00B9053F" w:rsidP="00B9053F">
            <w:pPr>
              <w:jc w:val="center"/>
              <w:rPr>
                <w:sz w:val="22"/>
                <w:szCs w:val="20"/>
              </w:rPr>
            </w:pPr>
            <w:r w:rsidRPr="00B9053F">
              <w:rPr>
                <w:color w:val="000000"/>
                <w:sz w:val="20"/>
                <w:szCs w:val="20"/>
              </w:rPr>
              <w:t>0,41014</w:t>
            </w:r>
          </w:p>
        </w:tc>
        <w:tc>
          <w:tcPr>
            <w:tcW w:w="1048" w:type="pct"/>
            <w:gridSpan w:val="2"/>
            <w:tcBorders>
              <w:top w:val="nil"/>
              <w:left w:val="nil"/>
              <w:bottom w:val="nil"/>
              <w:right w:val="nil"/>
            </w:tcBorders>
            <w:shd w:val="clear" w:color="auto" w:fill="auto"/>
            <w:noWrap/>
            <w:vAlign w:val="center"/>
          </w:tcPr>
          <w:p w14:paraId="419B94DC" w14:textId="77777777" w:rsidR="00B9053F" w:rsidRPr="00B9053F" w:rsidRDefault="00B9053F" w:rsidP="00B9053F">
            <w:pPr>
              <w:jc w:val="center"/>
              <w:rPr>
                <w:noProof w:val="0"/>
                <w:sz w:val="22"/>
                <w:szCs w:val="22"/>
                <w:lang w:val="ru-RU" w:eastAsia="ru-RU"/>
              </w:rPr>
            </w:pPr>
          </w:p>
        </w:tc>
        <w:tc>
          <w:tcPr>
            <w:tcW w:w="938" w:type="pct"/>
            <w:gridSpan w:val="3"/>
            <w:tcBorders>
              <w:top w:val="nil"/>
              <w:left w:val="nil"/>
              <w:bottom w:val="nil"/>
              <w:right w:val="nil"/>
            </w:tcBorders>
            <w:shd w:val="clear" w:color="auto" w:fill="auto"/>
            <w:noWrap/>
            <w:vAlign w:val="center"/>
          </w:tcPr>
          <w:p w14:paraId="08AA9A7C" w14:textId="77777777" w:rsidR="00B9053F" w:rsidRPr="00B9053F" w:rsidRDefault="00B9053F" w:rsidP="00B9053F">
            <w:pPr>
              <w:jc w:val="center"/>
              <w:rPr>
                <w:noProof w:val="0"/>
                <w:sz w:val="22"/>
                <w:szCs w:val="22"/>
                <w:lang w:val="ru-RU" w:eastAsia="ru-RU"/>
              </w:rPr>
            </w:pPr>
            <w:proofErr w:type="spellStart"/>
            <w:r w:rsidRPr="00B9053F">
              <w:rPr>
                <w:noProof w:val="0"/>
                <w:sz w:val="22"/>
                <w:szCs w:val="22"/>
                <w:lang w:val="ru-RU" w:eastAsia="ru-RU"/>
              </w:rPr>
              <w:t>Від</w:t>
            </w:r>
            <w:proofErr w:type="spellEnd"/>
            <w:r w:rsidRPr="00B9053F">
              <w:rPr>
                <w:noProof w:val="0"/>
                <w:sz w:val="22"/>
                <w:szCs w:val="22"/>
                <w:lang w:val="ru-RU" w:eastAsia="ru-RU"/>
              </w:rPr>
              <w:t xml:space="preserve"> </w:t>
            </w:r>
            <w:proofErr w:type="spellStart"/>
            <w:r w:rsidRPr="00B9053F">
              <w:rPr>
                <w:noProof w:val="0"/>
                <w:sz w:val="22"/>
                <w:szCs w:val="22"/>
                <w:lang w:val="ru-RU" w:eastAsia="ru-RU"/>
              </w:rPr>
              <w:t>дати</w:t>
            </w:r>
            <w:proofErr w:type="spellEnd"/>
          </w:p>
          <w:p w14:paraId="13F5435E" w14:textId="77777777" w:rsidR="00B9053F" w:rsidRPr="00B9053F" w:rsidRDefault="00B9053F" w:rsidP="00B9053F">
            <w:pPr>
              <w:jc w:val="center"/>
              <w:rPr>
                <w:noProof w:val="0"/>
                <w:sz w:val="22"/>
                <w:szCs w:val="22"/>
                <w:lang w:val="ru-RU" w:eastAsia="ru-RU"/>
              </w:rPr>
            </w:pPr>
            <w:proofErr w:type="spellStart"/>
            <w:r w:rsidRPr="00B9053F">
              <w:rPr>
                <w:noProof w:val="0"/>
                <w:sz w:val="22"/>
                <w:szCs w:val="22"/>
                <w:lang w:val="ru-RU" w:eastAsia="ru-RU"/>
              </w:rPr>
              <w:t>видачі</w:t>
            </w:r>
            <w:proofErr w:type="spellEnd"/>
            <w:r w:rsidRPr="00B9053F">
              <w:rPr>
                <w:noProof w:val="0"/>
                <w:sz w:val="22"/>
                <w:szCs w:val="22"/>
                <w:lang w:val="ru-RU" w:eastAsia="ru-RU"/>
              </w:rPr>
              <w:t xml:space="preserve"> </w:t>
            </w:r>
            <w:proofErr w:type="spellStart"/>
            <w:r w:rsidRPr="00B9053F">
              <w:rPr>
                <w:noProof w:val="0"/>
                <w:sz w:val="22"/>
                <w:szCs w:val="22"/>
                <w:lang w:val="ru-RU" w:eastAsia="ru-RU"/>
              </w:rPr>
              <w:t>дозволу</w:t>
            </w:r>
            <w:proofErr w:type="spellEnd"/>
          </w:p>
        </w:tc>
      </w:tr>
    </w:tbl>
    <w:p w14:paraId="2A033D2F" w14:textId="77777777" w:rsidR="00B9053F" w:rsidRPr="00B9053F" w:rsidRDefault="00B9053F" w:rsidP="00B9053F">
      <w:pPr>
        <w:rPr>
          <w:b/>
          <w:lang w:val="ru-RU" w:eastAsia="ru-RU"/>
        </w:rPr>
      </w:pPr>
    </w:p>
    <w:p w14:paraId="594F0824" w14:textId="77777777" w:rsidR="00B9053F" w:rsidRPr="00B9053F" w:rsidRDefault="00B9053F" w:rsidP="00B9053F">
      <w:pPr>
        <w:rPr>
          <w:b/>
          <w:lang w:val="ru-RU" w:eastAsia="ru-RU"/>
        </w:rPr>
      </w:pPr>
      <w:r w:rsidRPr="00B9053F">
        <w:rPr>
          <w:b/>
          <w:lang w:val="ru-RU" w:eastAsia="ru-RU"/>
        </w:rPr>
        <w:br w:type="page"/>
      </w:r>
    </w:p>
    <w:p w14:paraId="47F845A3" w14:textId="77777777" w:rsidR="00B9053F" w:rsidRPr="00B9053F" w:rsidRDefault="00B9053F" w:rsidP="00B9053F">
      <w:pPr>
        <w:ind w:firstLine="567"/>
        <w:jc w:val="center"/>
        <w:rPr>
          <w:b/>
          <w:bCs/>
          <w:lang w:eastAsia="ru-RU"/>
        </w:rPr>
      </w:pPr>
    </w:p>
    <w:p w14:paraId="1A946206" w14:textId="77777777" w:rsidR="00B9053F" w:rsidRPr="00B9053F" w:rsidRDefault="00B9053F" w:rsidP="00B9053F">
      <w:pPr>
        <w:ind w:firstLine="567"/>
        <w:jc w:val="both"/>
        <w:rPr>
          <w:lang w:eastAsia="ru-RU"/>
        </w:rPr>
      </w:pPr>
      <w:r w:rsidRPr="00B9053F">
        <w:rPr>
          <w:lang w:eastAsia="ru-RU"/>
        </w:rPr>
        <w:t>Регулюванню підлягають забруднюючі речовини, які віднесені до Переліку найбільш поширених і небезпечних речовин, затвердженого постановою Кабінету Міністрів України від 29.11. 2011 №1598 та Переліку забруднюючих речовин та порогових значень потенційних викидів за якими здіснюється державний облік ( додаток 1 до Інструкції про порядок та критерії взяття на державний облік об’єктів, які справляють або можуть справити шкідливий вплив на здоров’я людей і стан атмосферного повітря, види та обсяги забруднюючих речовин, що викидаються в атмосферне повітря, затвердженої наказом Мінекоресурсів України від 10.05.2002 № 177 та зареєстрованої у Міністерстві юстиції України 22.05.2002 за № 445/6733.</w:t>
      </w:r>
    </w:p>
    <w:p w14:paraId="4981318F" w14:textId="77777777" w:rsidR="00B9053F" w:rsidRPr="00B9053F" w:rsidRDefault="00B9053F" w:rsidP="00B9053F">
      <w:pPr>
        <w:ind w:firstLine="567"/>
        <w:jc w:val="both"/>
        <w:rPr>
          <w:lang w:eastAsia="ru-RU"/>
        </w:rPr>
      </w:pPr>
    </w:p>
    <w:p w14:paraId="7C570952" w14:textId="77777777" w:rsidR="00B9053F" w:rsidRPr="00B9053F" w:rsidRDefault="00B9053F" w:rsidP="00B9053F">
      <w:pPr>
        <w:rPr>
          <w:noProof w:val="0"/>
          <w:lang w:eastAsia="ru-RU"/>
        </w:rPr>
      </w:pPr>
      <w:r w:rsidRPr="00B9053F">
        <w:rPr>
          <w:noProof w:val="0"/>
          <w:lang w:eastAsia="ru-RU"/>
        </w:rPr>
        <w:br w:type="page"/>
      </w:r>
    </w:p>
    <w:p w14:paraId="320D8ED8" w14:textId="77777777" w:rsidR="00B9053F" w:rsidRPr="00B9053F" w:rsidRDefault="00B9053F" w:rsidP="00B9053F">
      <w:pPr>
        <w:jc w:val="center"/>
        <w:rPr>
          <w:b/>
        </w:rPr>
      </w:pPr>
      <w:r w:rsidRPr="00B9053F">
        <w:rPr>
          <w:b/>
        </w:rPr>
        <w:lastRenderedPageBreak/>
        <w:t>Пропозиції щодо умов, які встановлюються в дозволі на викиди</w:t>
      </w:r>
    </w:p>
    <w:p w14:paraId="4D2DB847" w14:textId="77777777" w:rsidR="00B9053F" w:rsidRPr="00B9053F" w:rsidRDefault="00B9053F" w:rsidP="00B9053F">
      <w:pPr>
        <w:jc w:val="center"/>
        <w:rPr>
          <w:b/>
        </w:rPr>
      </w:pPr>
    </w:p>
    <w:p w14:paraId="6E036464" w14:textId="77777777" w:rsidR="00B9053F" w:rsidRPr="00B9053F" w:rsidRDefault="00B9053F" w:rsidP="00B9053F">
      <w:pPr>
        <w:numPr>
          <w:ilvl w:val="0"/>
          <w:numId w:val="3"/>
        </w:numPr>
        <w:spacing w:after="160" w:line="20" w:lineRule="atLeast"/>
        <w:contextualSpacing/>
        <w:jc w:val="both"/>
        <w:rPr>
          <w:b/>
          <w:bCs/>
        </w:rPr>
      </w:pPr>
      <w:r w:rsidRPr="00B9053F">
        <w:rPr>
          <w:b/>
          <w:bCs/>
        </w:rPr>
        <w:t>Умови до викидів забруднюючих речовин в атмосферне повітря стаціонарними джерелами.</w:t>
      </w:r>
    </w:p>
    <w:p w14:paraId="132F400D" w14:textId="77777777" w:rsidR="00B9053F" w:rsidRPr="00B9053F" w:rsidRDefault="00B9053F" w:rsidP="00B9053F">
      <w:pPr>
        <w:numPr>
          <w:ilvl w:val="1"/>
          <w:numId w:val="3"/>
        </w:numPr>
        <w:spacing w:after="160" w:line="20" w:lineRule="atLeast"/>
        <w:ind w:left="709"/>
        <w:contextualSpacing/>
        <w:jc w:val="both"/>
      </w:pPr>
      <w:r w:rsidRPr="00B9053F">
        <w:t xml:space="preserve"> До викидів забруднюючих речовин</w:t>
      </w:r>
    </w:p>
    <w:p w14:paraId="16B8DF9C" w14:textId="77777777" w:rsidR="00B9053F" w:rsidRPr="00B9053F" w:rsidRDefault="00B9053F" w:rsidP="00B9053F">
      <w:pPr>
        <w:numPr>
          <w:ilvl w:val="2"/>
          <w:numId w:val="3"/>
        </w:numPr>
        <w:spacing w:after="160" w:line="20" w:lineRule="atLeast"/>
        <w:ind w:left="851"/>
        <w:contextualSpacing/>
        <w:jc w:val="both"/>
      </w:pPr>
      <w:r w:rsidRPr="00B9053F">
        <w:t>Ні для одного з вказаних дозволених видів викидів в атмосферу не повинні перевищуватися граничнодопустимі рівні викидів. Інших викидів в атмосферу, що чинять суттєвий вплив на навколишнє середовище бути не повинно.</w:t>
      </w:r>
    </w:p>
    <w:p w14:paraId="4D670F94" w14:textId="77777777" w:rsidR="00B9053F" w:rsidRPr="00B9053F" w:rsidRDefault="00B9053F" w:rsidP="00B9053F">
      <w:pPr>
        <w:numPr>
          <w:ilvl w:val="2"/>
          <w:numId w:val="3"/>
        </w:numPr>
        <w:spacing w:after="160" w:line="20" w:lineRule="atLeast"/>
        <w:ind w:left="851"/>
        <w:contextualSpacing/>
        <w:jc w:val="both"/>
      </w:pPr>
      <w:r w:rsidRPr="00B9053F">
        <w:t>При плануванні на підприємстві заходів по будівництву (реконструкції, модернізації), введення нових потужностей виробництва, встановленні пилогазоочисних установок, а також заміни обладнання, установок, технологічних ліній підприємство повинно керуватись чинним природоохоронним законодавством України.</w:t>
      </w:r>
    </w:p>
    <w:p w14:paraId="05CD8B8B" w14:textId="77777777" w:rsidR="00B9053F" w:rsidRPr="00B9053F" w:rsidRDefault="00B9053F" w:rsidP="00B9053F">
      <w:pPr>
        <w:numPr>
          <w:ilvl w:val="1"/>
          <w:numId w:val="3"/>
        </w:numPr>
        <w:spacing w:after="160" w:line="20" w:lineRule="atLeast"/>
        <w:ind w:left="851"/>
        <w:contextualSpacing/>
        <w:jc w:val="both"/>
      </w:pPr>
      <w:r w:rsidRPr="00B9053F">
        <w:t>До технологічного процесу, обладнання та споруд, очистки газопилового потоку)</w:t>
      </w:r>
    </w:p>
    <w:p w14:paraId="396F00C1" w14:textId="77777777" w:rsidR="00B9053F" w:rsidRPr="00B9053F" w:rsidRDefault="00B9053F" w:rsidP="00B9053F">
      <w:pPr>
        <w:numPr>
          <w:ilvl w:val="2"/>
          <w:numId w:val="3"/>
        </w:numPr>
        <w:spacing w:after="160" w:line="20" w:lineRule="atLeast"/>
        <w:ind w:left="851"/>
        <w:contextualSpacing/>
        <w:jc w:val="both"/>
      </w:pPr>
      <w:r w:rsidRPr="00B9053F">
        <w:t>До технологічного процесу</w:t>
      </w:r>
    </w:p>
    <w:p w14:paraId="727CBADC" w14:textId="77777777" w:rsidR="00B9053F" w:rsidRPr="00B9053F" w:rsidRDefault="00B9053F" w:rsidP="00B9053F">
      <w:pPr>
        <w:numPr>
          <w:ilvl w:val="3"/>
          <w:numId w:val="3"/>
        </w:numPr>
        <w:spacing w:after="160" w:line="20" w:lineRule="atLeast"/>
        <w:ind w:left="851"/>
        <w:contextualSpacing/>
        <w:jc w:val="both"/>
      </w:pPr>
      <w:r w:rsidRPr="00B9053F">
        <w:t>Суб'єкт господарювання повинен забезпечити виконання робіт на об'єкті таким чином, щоб викиди забруднюючих речовин в атмосферу та/або запах не призводили до суттєвих незручностей за межами об'єкту або до суттєвого впливу на навколишнє середовище.</w:t>
      </w:r>
    </w:p>
    <w:p w14:paraId="36198674" w14:textId="77777777" w:rsidR="00B9053F" w:rsidRPr="00B9053F" w:rsidRDefault="00B9053F" w:rsidP="00B9053F">
      <w:pPr>
        <w:numPr>
          <w:ilvl w:val="3"/>
          <w:numId w:val="3"/>
        </w:numPr>
        <w:spacing w:after="160" w:line="20" w:lineRule="atLeast"/>
        <w:ind w:left="851"/>
        <w:contextualSpacing/>
        <w:jc w:val="both"/>
      </w:pPr>
      <w:r w:rsidRPr="00B9053F">
        <w:t>Суб'єкт господарювання повинен забезпечити дотримання техпроцесу в частині що пов'язана із виділенням та надходженням забруднюючих речовин в атмосферне повітря. Будь-які відхилення (зміна техрегламенту, сировини, палива, умов технологічного процесу) дозволяються тільки за умови забезпечення не перевищення граничнодопустимих викидів.</w:t>
      </w:r>
    </w:p>
    <w:p w14:paraId="0C47E5CA" w14:textId="77777777" w:rsidR="00B9053F" w:rsidRPr="00B9053F" w:rsidRDefault="00B9053F" w:rsidP="00B9053F">
      <w:pPr>
        <w:numPr>
          <w:ilvl w:val="3"/>
          <w:numId w:val="3"/>
        </w:numPr>
        <w:spacing w:after="160" w:line="20" w:lineRule="atLeast"/>
        <w:ind w:left="851"/>
        <w:contextualSpacing/>
        <w:jc w:val="both"/>
      </w:pPr>
      <w:r w:rsidRPr="00B9053F">
        <w:t>У разі зміни параметрів джерел викидів, їх кількості, кількісного та якісного складу забруднюючих речовин, впровадження заходів щодо скорочення викидів до зазначеного дозволу на викиди вносяться зміни з отриманням нового дозволу на викиди.</w:t>
      </w:r>
    </w:p>
    <w:p w14:paraId="3D471B19" w14:textId="77777777" w:rsidR="00B9053F" w:rsidRPr="00B9053F" w:rsidRDefault="00B9053F" w:rsidP="00B9053F">
      <w:pPr>
        <w:numPr>
          <w:ilvl w:val="3"/>
          <w:numId w:val="3"/>
        </w:numPr>
        <w:spacing w:after="160" w:line="20" w:lineRule="atLeast"/>
        <w:ind w:left="851"/>
        <w:contextualSpacing/>
        <w:jc w:val="both"/>
      </w:pPr>
      <w:r w:rsidRPr="00B9053F">
        <w:t>Експлуатація технологічного з обладнання повинна здійснюватися згідно технологічного процесу та дотриманні техніки безпеки.</w:t>
      </w:r>
    </w:p>
    <w:p w14:paraId="6BE76812" w14:textId="77777777" w:rsidR="00B9053F" w:rsidRPr="00B9053F" w:rsidRDefault="00B9053F" w:rsidP="00B9053F">
      <w:pPr>
        <w:numPr>
          <w:ilvl w:val="3"/>
          <w:numId w:val="3"/>
        </w:numPr>
        <w:spacing w:after="160" w:line="20" w:lineRule="atLeast"/>
        <w:ind w:left="851"/>
        <w:contextualSpacing/>
        <w:jc w:val="both"/>
      </w:pPr>
      <w:r w:rsidRPr="00B9053F">
        <w:t>Суб'єкт господарювання повинен слідкувати за режимом горіння для забезпечення повного згоряння палива.</w:t>
      </w:r>
    </w:p>
    <w:p w14:paraId="27905A26" w14:textId="77777777" w:rsidR="00B9053F" w:rsidRPr="00B9053F" w:rsidRDefault="00B9053F" w:rsidP="00B9053F">
      <w:pPr>
        <w:numPr>
          <w:ilvl w:val="2"/>
          <w:numId w:val="3"/>
        </w:numPr>
        <w:spacing w:after="160" w:line="20" w:lineRule="atLeast"/>
        <w:ind w:left="851"/>
        <w:contextualSpacing/>
        <w:jc w:val="both"/>
      </w:pPr>
      <w:r w:rsidRPr="00B9053F">
        <w:t>До обладнання та споруд</w:t>
      </w:r>
    </w:p>
    <w:p w14:paraId="67DF34F3" w14:textId="77777777" w:rsidR="00B9053F" w:rsidRPr="00B9053F" w:rsidRDefault="00B9053F" w:rsidP="00B9053F">
      <w:pPr>
        <w:numPr>
          <w:ilvl w:val="3"/>
          <w:numId w:val="3"/>
        </w:numPr>
        <w:spacing w:line="20" w:lineRule="atLeast"/>
        <w:ind w:left="851"/>
        <w:jc w:val="both"/>
        <w:rPr>
          <w:vanish/>
          <w:color w:val="000000"/>
        </w:rPr>
      </w:pPr>
      <w:r w:rsidRPr="00B9053F">
        <w:rPr>
          <w:vanish/>
          <w:color w:val="000000"/>
        </w:rPr>
        <w:t>Вести контроль за технічним станом обладнання, проводити технічний огляд та контроль за станом вентсистем та герметичністю обладнання, своєчасно ліквідувати несправності.</w:t>
      </w:r>
    </w:p>
    <w:p w14:paraId="78FF439D" w14:textId="77777777" w:rsidR="00B9053F" w:rsidRPr="00B9053F" w:rsidRDefault="00B9053F" w:rsidP="00B9053F">
      <w:pPr>
        <w:numPr>
          <w:ilvl w:val="3"/>
          <w:numId w:val="3"/>
        </w:numPr>
        <w:spacing w:after="160" w:line="20" w:lineRule="atLeast"/>
        <w:ind w:left="851"/>
        <w:contextualSpacing/>
        <w:jc w:val="both"/>
      </w:pPr>
      <w:r w:rsidRPr="00B9053F">
        <w:t>Вести контроль за технічним станом пальників, своєчасно ліквідовувати несправності.</w:t>
      </w:r>
    </w:p>
    <w:p w14:paraId="73D1C91B" w14:textId="77777777" w:rsidR="00B9053F" w:rsidRPr="00B9053F" w:rsidRDefault="00B9053F" w:rsidP="00B9053F">
      <w:pPr>
        <w:numPr>
          <w:ilvl w:val="3"/>
          <w:numId w:val="3"/>
        </w:numPr>
        <w:spacing w:after="160" w:line="20" w:lineRule="atLeast"/>
        <w:ind w:left="851"/>
        <w:contextualSpacing/>
        <w:jc w:val="both"/>
      </w:pPr>
      <w:r w:rsidRPr="00B9053F">
        <w:t>При виявленні перед початком роботи або під час роботи несправностей на робочому місці, в обладнанні та засобах індивідуального захисту, необхідно зупинити роботу, вимкнути обладнання, прилади і повідомити про це керівника робіт для вжиття заходів щодо їх усунення.</w:t>
      </w:r>
    </w:p>
    <w:p w14:paraId="521D0060" w14:textId="77777777" w:rsidR="00B9053F" w:rsidRPr="00B9053F" w:rsidRDefault="00B9053F" w:rsidP="00B9053F">
      <w:pPr>
        <w:numPr>
          <w:ilvl w:val="3"/>
          <w:numId w:val="3"/>
        </w:numPr>
        <w:spacing w:after="160" w:line="20" w:lineRule="atLeast"/>
        <w:ind w:left="426"/>
        <w:contextualSpacing/>
        <w:jc w:val="both"/>
      </w:pPr>
      <w:r w:rsidRPr="00B9053F">
        <w:t>Експлуатація технологічного обладнання в виробничих приміщеннях підприємства повинна здійснюватися згідно з технологічним процесом, вимогами технічної документації по його застосуванню (технічних паспортів), які надаються виробником обладнання, затверджених інструкцій по охороні праці.</w:t>
      </w:r>
    </w:p>
    <w:p w14:paraId="3DA44E8C" w14:textId="77777777" w:rsidR="00B9053F" w:rsidRPr="00B9053F" w:rsidRDefault="00B9053F" w:rsidP="00B9053F">
      <w:pPr>
        <w:numPr>
          <w:ilvl w:val="3"/>
          <w:numId w:val="3"/>
        </w:numPr>
        <w:spacing w:after="160" w:line="20" w:lineRule="atLeast"/>
        <w:ind w:left="426"/>
        <w:contextualSpacing/>
        <w:jc w:val="both"/>
      </w:pPr>
      <w:r w:rsidRPr="00B9053F">
        <w:t>Для попередження здійснення наднормативних викидів забруднюючих речовин в атмосферне повітря технологічні процеси роботи обладнання повинні проводитися згідно технологічних інструкцій.</w:t>
      </w:r>
    </w:p>
    <w:p w14:paraId="63662B5F" w14:textId="77777777" w:rsidR="00B9053F" w:rsidRPr="00B9053F" w:rsidRDefault="00B9053F" w:rsidP="00B9053F">
      <w:pPr>
        <w:numPr>
          <w:ilvl w:val="2"/>
          <w:numId w:val="3"/>
        </w:numPr>
        <w:spacing w:after="160" w:line="20" w:lineRule="atLeast"/>
        <w:ind w:left="426"/>
        <w:contextualSpacing/>
        <w:jc w:val="both"/>
      </w:pPr>
      <w:r w:rsidRPr="00B9053F">
        <w:lastRenderedPageBreak/>
        <w:t>До очистки газопилового потоку</w:t>
      </w:r>
    </w:p>
    <w:p w14:paraId="619AC589" w14:textId="3E5435B1" w:rsidR="00B9053F" w:rsidRPr="00B9053F" w:rsidRDefault="00B9053F" w:rsidP="00B9053F">
      <w:pPr>
        <w:numPr>
          <w:ilvl w:val="3"/>
          <w:numId w:val="3"/>
        </w:numPr>
        <w:spacing w:after="160" w:line="20" w:lineRule="atLeast"/>
        <w:ind w:left="426"/>
        <w:contextualSpacing/>
        <w:jc w:val="both"/>
      </w:pPr>
      <w:r w:rsidRPr="00B9053F">
        <w:t>Вимоги не встановлюються. Пилогазоочисне обладнання не передбачено.</w:t>
      </w:r>
    </w:p>
    <w:p w14:paraId="4BBFBAEC" w14:textId="77777777" w:rsidR="00B9053F" w:rsidRPr="00B9053F" w:rsidRDefault="00B9053F" w:rsidP="00B9053F">
      <w:pPr>
        <w:numPr>
          <w:ilvl w:val="0"/>
          <w:numId w:val="3"/>
        </w:numPr>
        <w:spacing w:after="160" w:line="20" w:lineRule="atLeast"/>
        <w:ind w:left="426"/>
        <w:contextualSpacing/>
        <w:jc w:val="both"/>
        <w:rPr>
          <w:b/>
          <w:bCs/>
        </w:rPr>
      </w:pPr>
      <w:r w:rsidRPr="00B9053F">
        <w:rPr>
          <w:b/>
          <w:bCs/>
        </w:rPr>
        <w:t>Умови до виробничого контролю</w:t>
      </w:r>
    </w:p>
    <w:p w14:paraId="1572C229" w14:textId="77777777" w:rsidR="00B9053F" w:rsidRPr="00B9053F" w:rsidRDefault="00B9053F" w:rsidP="00B9053F">
      <w:pPr>
        <w:numPr>
          <w:ilvl w:val="1"/>
          <w:numId w:val="3"/>
        </w:numPr>
        <w:spacing w:after="160" w:line="20" w:lineRule="atLeast"/>
        <w:ind w:left="426"/>
        <w:contextualSpacing/>
        <w:jc w:val="both"/>
      </w:pPr>
      <w:r w:rsidRPr="00B9053F">
        <w:t>Перелік заходів щодо здійснення контролю за дотриманням встановлених пормативів викидів</w:t>
      </w:r>
    </w:p>
    <w:p w14:paraId="6E8F4AE0" w14:textId="77777777" w:rsidR="00B9053F" w:rsidRPr="00B9053F" w:rsidRDefault="00B9053F" w:rsidP="00B9053F">
      <w:pPr>
        <w:numPr>
          <w:ilvl w:val="2"/>
          <w:numId w:val="3"/>
        </w:numPr>
        <w:spacing w:after="160" w:line="20" w:lineRule="atLeast"/>
        <w:ind w:left="426"/>
        <w:contextualSpacing/>
        <w:jc w:val="both"/>
      </w:pPr>
      <w:r w:rsidRPr="00B9053F">
        <w:t>Щорічно проводити виробничий контроль уповноваженими вимірювальними лабораторіями на межі санітарно-захисної зони від викидів на вміст забруднюючих речовин.</w:t>
      </w:r>
    </w:p>
    <w:p w14:paraId="0A38651F" w14:textId="77777777" w:rsidR="00B9053F" w:rsidRPr="00B9053F" w:rsidRDefault="00B9053F" w:rsidP="00B9053F">
      <w:pPr>
        <w:numPr>
          <w:ilvl w:val="2"/>
          <w:numId w:val="3"/>
        </w:numPr>
        <w:spacing w:after="160" w:line="20" w:lineRule="atLeast"/>
        <w:ind w:left="426"/>
        <w:contextualSpacing/>
        <w:jc w:val="both"/>
      </w:pPr>
      <w:r w:rsidRPr="00B9053F">
        <w:t>Вести щоденний облік часу роботи стаціонарних джерел викидів забруднюючих речовин в атмосферу.</w:t>
      </w:r>
    </w:p>
    <w:p w14:paraId="308BFF8C" w14:textId="77777777" w:rsidR="00B9053F" w:rsidRPr="00B9053F" w:rsidRDefault="00B9053F" w:rsidP="00B9053F">
      <w:pPr>
        <w:numPr>
          <w:ilvl w:val="2"/>
          <w:numId w:val="3"/>
        </w:numPr>
        <w:spacing w:after="160" w:line="20" w:lineRule="atLeast"/>
        <w:ind w:left="426"/>
        <w:contextualSpacing/>
        <w:jc w:val="both"/>
      </w:pPr>
      <w:r w:rsidRPr="00B9053F">
        <w:t>Використовувати методики вимірювань та засоби вимірювальної техніки, які відповідають вимогам законодавства про метрологію та метрологічну діяльність, для визначення параметрів газопилового потоку і концентрацій забруднюючих речовин в атмосферному повітрі та викидах організованих стаціонарних джерел.</w:t>
      </w:r>
    </w:p>
    <w:p w14:paraId="05D77AED" w14:textId="77777777" w:rsidR="00B9053F" w:rsidRPr="00B9053F" w:rsidRDefault="00B9053F" w:rsidP="00B9053F">
      <w:pPr>
        <w:numPr>
          <w:ilvl w:val="2"/>
          <w:numId w:val="3"/>
        </w:numPr>
        <w:spacing w:after="160" w:line="20" w:lineRule="atLeast"/>
        <w:ind w:left="426"/>
        <w:contextualSpacing/>
        <w:jc w:val="both"/>
      </w:pPr>
      <w:r w:rsidRPr="00B9053F">
        <w:t>Обладнати місця відбору проб організованих стаціонарних джерел викидів для вимірювання параметрів газопилового потоку з метою здійснення контролю за дотриманням затверджених нормативів та умов дозволу на викиди згідно вимог КНД «Відбір проб промислових викидів» 211.2.3.063-98; ДСТУ 8725:2017; ДСТУ 8812:2018.</w:t>
      </w:r>
    </w:p>
    <w:p w14:paraId="36937A24" w14:textId="77777777" w:rsidR="00B9053F" w:rsidRPr="00B9053F" w:rsidRDefault="00B9053F" w:rsidP="00B9053F">
      <w:pPr>
        <w:numPr>
          <w:ilvl w:val="2"/>
          <w:numId w:val="3"/>
        </w:numPr>
        <w:spacing w:after="160" w:line="20" w:lineRule="atLeast"/>
        <w:ind w:left="426"/>
        <w:contextualSpacing/>
        <w:jc w:val="both"/>
      </w:pPr>
      <w:r w:rsidRPr="00B9053F">
        <w:t>Граничнодопустимі викиди в атмосферу в рамках дозволу на викиди повинні тлумачитися наступним чином:</w:t>
      </w:r>
    </w:p>
    <w:p w14:paraId="52C178B7" w14:textId="77777777" w:rsidR="00B9053F" w:rsidRPr="00B9053F" w:rsidRDefault="00B9053F" w:rsidP="00B9053F">
      <w:pPr>
        <w:spacing w:line="20" w:lineRule="atLeast"/>
        <w:ind w:left="426"/>
        <w:jc w:val="both"/>
      </w:pPr>
      <w:r w:rsidRPr="00B9053F">
        <w:t>(а) для будь-якого параметру, вимірювання якого в силу особливостей пробовідбору/аналізу за 20 хвилин неможливо, необхідно встановити придатний період пробовідбору, а отримані при таких вимірах величини не повинні перевищувати граничнодопустимі величини дозволених викидів;</w:t>
      </w:r>
    </w:p>
    <w:p w14:paraId="6340E2D0" w14:textId="77777777" w:rsidR="00B9053F" w:rsidRPr="00B9053F" w:rsidRDefault="00B9053F" w:rsidP="00B9053F">
      <w:pPr>
        <w:spacing w:line="20" w:lineRule="atLeast"/>
        <w:ind w:left="426"/>
        <w:jc w:val="both"/>
      </w:pPr>
      <w:r w:rsidRPr="00B9053F">
        <w:t>(б) результати з вимірювань масової концентрації забруднюючої величини, які характеризують вміст цієї забруднюючої речовини за 20 хвилинний проміжок часу по всьому вимірному перерізу газоходу, вважаються такими, що не перевищують значення відповідного нормативу граничнодопустимого викиду, якщо значення кожного результату вимірювання не перевищують значення встановленого нормативу граничнодопустимого викиду;</w:t>
      </w:r>
    </w:p>
    <w:p w14:paraId="4B4A39B3" w14:textId="77777777" w:rsidR="00B9053F" w:rsidRPr="00B9053F" w:rsidRDefault="00B9053F" w:rsidP="00B9053F">
      <w:pPr>
        <w:spacing w:line="20" w:lineRule="atLeast"/>
        <w:ind w:left="426"/>
        <w:jc w:val="both"/>
      </w:pPr>
      <w:r w:rsidRPr="00B9053F">
        <w:t>(в) граничнодопустима інтенсивність викидів повинна розраховуватися на основі концентрацій як середня величина за певний період часу, помножена на величину відповідної масової витрати. Не один з визначених таким чином показників не повинен перевищувати гранично допустиму величину інтенсивності викидів;</w:t>
      </w:r>
    </w:p>
    <w:p w14:paraId="799476B1" w14:textId="77777777" w:rsidR="00B9053F" w:rsidRPr="00B9053F" w:rsidRDefault="00B9053F" w:rsidP="00B9053F">
      <w:pPr>
        <w:spacing w:line="20" w:lineRule="atLeast"/>
        <w:ind w:left="426"/>
        <w:jc w:val="both"/>
      </w:pPr>
      <w:r w:rsidRPr="00B9053F">
        <w:t>(г) для всіх інших параметрів жоден із середніх показників не повинен перевищувати граничнодопустиму величину дозволених викидів.</w:t>
      </w:r>
    </w:p>
    <w:p w14:paraId="4F9A6F5E" w14:textId="77777777" w:rsidR="00B9053F" w:rsidRPr="00B9053F" w:rsidRDefault="00B9053F" w:rsidP="00B9053F">
      <w:pPr>
        <w:numPr>
          <w:ilvl w:val="2"/>
          <w:numId w:val="3"/>
        </w:numPr>
        <w:spacing w:after="160" w:line="20" w:lineRule="atLeast"/>
        <w:ind w:left="426"/>
        <w:contextualSpacing/>
        <w:jc w:val="both"/>
      </w:pPr>
      <w:r w:rsidRPr="00B9053F">
        <w:t>Граничнодопустимі концентрації для викидів в атмосферу (далі - ГДК) встановлені в дозволі на викиди, повинні досягатися без розбавлення повітрям та повинні ґрунтуватися на величинах обсягу газів, призведених до наступних нормальних умов:</w:t>
      </w:r>
    </w:p>
    <w:p w14:paraId="72AF47C8" w14:textId="77777777" w:rsidR="00B9053F" w:rsidRPr="00B9053F" w:rsidRDefault="00B9053F" w:rsidP="00B9053F">
      <w:pPr>
        <w:spacing w:line="20" w:lineRule="atLeast"/>
        <w:ind w:left="426"/>
        <w:jc w:val="both"/>
      </w:pPr>
      <w:r w:rsidRPr="00B9053F">
        <w:t>У випадку газів (окрім продуктів спалювання):</w:t>
      </w:r>
    </w:p>
    <w:p w14:paraId="4961AD4E" w14:textId="77777777" w:rsidR="00B9053F" w:rsidRPr="00B9053F" w:rsidRDefault="00B9053F" w:rsidP="00B9053F">
      <w:pPr>
        <w:spacing w:line="20" w:lineRule="atLeast"/>
        <w:ind w:left="426"/>
        <w:jc w:val="both"/>
      </w:pPr>
      <w:r w:rsidRPr="00B9053F">
        <w:t>температура 273К, тиск 101.3 кПа (без виправлень на вміст кисню та вологості).</w:t>
      </w:r>
    </w:p>
    <w:p w14:paraId="434267AC" w14:textId="77777777" w:rsidR="00B9053F" w:rsidRPr="00B9053F" w:rsidRDefault="00B9053F" w:rsidP="00B9053F">
      <w:pPr>
        <w:spacing w:line="20" w:lineRule="atLeast"/>
        <w:ind w:left="426"/>
        <w:jc w:val="both"/>
      </w:pPr>
      <w:r w:rsidRPr="00B9053F">
        <w:t>У випадку газоподібних продуктів спалювання:</w:t>
      </w:r>
    </w:p>
    <w:p w14:paraId="658FFF42" w14:textId="77777777" w:rsidR="00B9053F" w:rsidRPr="00B9053F" w:rsidRDefault="00B9053F" w:rsidP="00B9053F">
      <w:pPr>
        <w:spacing w:line="20" w:lineRule="atLeast"/>
        <w:ind w:left="426"/>
        <w:jc w:val="both"/>
      </w:pPr>
      <w:r w:rsidRPr="00B9053F">
        <w:t>а) температура 273К, тиск 101.3 кПа сухий газ;</w:t>
      </w:r>
    </w:p>
    <w:p w14:paraId="604075A5" w14:textId="77777777" w:rsidR="00B9053F" w:rsidRPr="00B9053F" w:rsidRDefault="00B9053F" w:rsidP="00B9053F">
      <w:pPr>
        <w:spacing w:line="20" w:lineRule="atLeast"/>
        <w:ind w:left="426"/>
        <w:jc w:val="both"/>
      </w:pPr>
      <w:r w:rsidRPr="00B9053F">
        <w:t>б) 3,0 % кисню для газоподібного палива;</w:t>
      </w:r>
    </w:p>
    <w:p w14:paraId="23EE1FA6" w14:textId="77777777" w:rsidR="00B9053F" w:rsidRPr="00B9053F" w:rsidRDefault="00B9053F" w:rsidP="00B9053F">
      <w:pPr>
        <w:spacing w:line="20" w:lineRule="atLeast"/>
        <w:ind w:left="426"/>
        <w:jc w:val="both"/>
      </w:pPr>
      <w:r w:rsidRPr="00B9053F">
        <w:t>в) 6,0 % кисню для дров;</w:t>
      </w:r>
    </w:p>
    <w:p w14:paraId="0140DB94" w14:textId="77777777" w:rsidR="00B9053F" w:rsidRPr="00B9053F" w:rsidRDefault="00B9053F" w:rsidP="00B9053F">
      <w:pPr>
        <w:spacing w:line="20" w:lineRule="atLeast"/>
        <w:ind w:left="426"/>
        <w:jc w:val="both"/>
      </w:pPr>
      <w:r w:rsidRPr="00B9053F">
        <w:t>в) 15,0% кисню для дизельних двигунів.</w:t>
      </w:r>
    </w:p>
    <w:p w14:paraId="3034800D" w14:textId="77777777" w:rsidR="00B9053F" w:rsidRPr="00B9053F" w:rsidRDefault="00B9053F" w:rsidP="00B9053F">
      <w:pPr>
        <w:numPr>
          <w:ilvl w:val="2"/>
          <w:numId w:val="3"/>
        </w:numPr>
        <w:spacing w:after="160" w:line="20" w:lineRule="atLeast"/>
        <w:ind w:left="426"/>
        <w:contextualSpacing/>
        <w:jc w:val="both"/>
      </w:pPr>
      <w:r w:rsidRPr="00B9053F">
        <w:t>Суб'єкт господарювання повинен забезпечувати постійний та безпечний доступ до точок відбору проб для контролю викидів в атмосферне повітря, а також безпечний доступ до будь-яких інших точок відбору та моніторингу.</w:t>
      </w:r>
    </w:p>
    <w:p w14:paraId="692150E8" w14:textId="77777777" w:rsidR="00B9053F" w:rsidRPr="00B9053F" w:rsidRDefault="00B9053F" w:rsidP="00B9053F">
      <w:pPr>
        <w:numPr>
          <w:ilvl w:val="0"/>
          <w:numId w:val="3"/>
        </w:numPr>
        <w:spacing w:after="160" w:line="20" w:lineRule="atLeast"/>
        <w:ind w:left="426"/>
        <w:contextualSpacing/>
        <w:jc w:val="both"/>
        <w:rPr>
          <w:b/>
          <w:bCs/>
        </w:rPr>
      </w:pPr>
      <w:r w:rsidRPr="00B9053F">
        <w:rPr>
          <w:b/>
          <w:bCs/>
        </w:rPr>
        <w:lastRenderedPageBreak/>
        <w:t>Умови до неорганізованих (вимоги) та залпових викидів</w:t>
      </w:r>
    </w:p>
    <w:p w14:paraId="3E29C5FC" w14:textId="77777777" w:rsidR="00B9053F" w:rsidRPr="00B9053F" w:rsidRDefault="00B9053F" w:rsidP="00B9053F">
      <w:pPr>
        <w:numPr>
          <w:ilvl w:val="1"/>
          <w:numId w:val="3"/>
        </w:numPr>
        <w:spacing w:line="20" w:lineRule="atLeast"/>
        <w:ind w:left="426"/>
        <w:jc w:val="both"/>
        <w:rPr>
          <w:spacing w:val="-4"/>
        </w:rPr>
      </w:pPr>
      <w:proofErr w:type="spellStart"/>
      <w:r w:rsidRPr="00B9053F">
        <w:rPr>
          <w:noProof w:val="0"/>
          <w:lang w:val="ru-RU" w:eastAsia="ru-RU"/>
        </w:rPr>
        <w:t>Умови</w:t>
      </w:r>
      <w:proofErr w:type="spellEnd"/>
      <w:r w:rsidRPr="00B9053F">
        <w:rPr>
          <w:noProof w:val="0"/>
          <w:lang w:val="ru-RU" w:eastAsia="ru-RU"/>
        </w:rPr>
        <w:t xml:space="preserve"> </w:t>
      </w:r>
      <w:proofErr w:type="spellStart"/>
      <w:r w:rsidRPr="00B9053F">
        <w:rPr>
          <w:noProof w:val="0"/>
          <w:lang w:val="ru-RU" w:eastAsia="ru-RU"/>
        </w:rPr>
        <w:t>встановлюються</w:t>
      </w:r>
      <w:proofErr w:type="spellEnd"/>
    </w:p>
    <w:p w14:paraId="639D33B4" w14:textId="77777777" w:rsidR="00B9053F" w:rsidRPr="00B9053F" w:rsidRDefault="00B9053F" w:rsidP="00B9053F">
      <w:pPr>
        <w:autoSpaceDE w:val="0"/>
        <w:autoSpaceDN w:val="0"/>
        <w:adjustRightInd w:val="0"/>
        <w:ind w:firstLine="567"/>
        <w:jc w:val="both"/>
      </w:pPr>
      <w:r w:rsidRPr="00B9053F">
        <w:rPr>
          <w:noProof w:val="0"/>
          <w:lang w:val="ru-RU" w:eastAsia="ru-RU"/>
        </w:rPr>
        <w:t xml:space="preserve">3.1.1 </w:t>
      </w:r>
      <w:r w:rsidRPr="00B9053F">
        <w:t>Обмежувати обсяги та інтенсивність робіт з розвантаження та переміщення сипучих матеріалів (піску та щебню) в межах території складів зберігання даних сипучих матеріалів при небезпечних показниках швидкості вітру (більше 10 м/с).</w:t>
      </w:r>
    </w:p>
    <w:p w14:paraId="20D57475" w14:textId="77777777" w:rsidR="00B9053F" w:rsidRPr="00B9053F" w:rsidRDefault="00B9053F" w:rsidP="00B9053F">
      <w:pPr>
        <w:numPr>
          <w:ilvl w:val="1"/>
          <w:numId w:val="3"/>
        </w:numPr>
        <w:spacing w:after="160" w:line="20" w:lineRule="atLeast"/>
        <w:ind w:left="426"/>
        <w:contextualSpacing/>
        <w:jc w:val="both"/>
      </w:pPr>
      <w:r w:rsidRPr="00B9053F">
        <w:t>Вимоги до залпових викидів</w:t>
      </w:r>
    </w:p>
    <w:p w14:paraId="37E16DD8" w14:textId="77777777" w:rsidR="00B9053F" w:rsidRPr="00B9053F" w:rsidRDefault="00B9053F" w:rsidP="00B9053F">
      <w:pPr>
        <w:numPr>
          <w:ilvl w:val="2"/>
          <w:numId w:val="3"/>
        </w:numPr>
        <w:spacing w:after="160" w:line="20" w:lineRule="atLeast"/>
        <w:ind w:left="426"/>
        <w:contextualSpacing/>
        <w:jc w:val="both"/>
      </w:pPr>
      <w:r w:rsidRPr="00B9053F">
        <w:t>Вимоги не встановлюються. Залпові викиди відсутні.</w:t>
      </w:r>
    </w:p>
    <w:p w14:paraId="5E3FB9EE" w14:textId="77777777" w:rsidR="00B9053F" w:rsidRPr="00B9053F" w:rsidRDefault="00B9053F" w:rsidP="00B9053F">
      <w:pPr>
        <w:numPr>
          <w:ilvl w:val="0"/>
          <w:numId w:val="3"/>
        </w:numPr>
        <w:spacing w:after="160" w:line="20" w:lineRule="atLeast"/>
        <w:ind w:left="426"/>
        <w:contextualSpacing/>
        <w:jc w:val="both"/>
        <w:rPr>
          <w:b/>
          <w:bCs/>
        </w:rPr>
      </w:pPr>
      <w:r w:rsidRPr="00B9053F">
        <w:rPr>
          <w:b/>
          <w:bCs/>
        </w:rPr>
        <w:t>Комплекс заходів із запобігання виникненню надзвичайних ситуацій, спрямованих на регулювання техногенної та природної безпеки</w:t>
      </w:r>
    </w:p>
    <w:p w14:paraId="4DCCBDB8" w14:textId="77777777" w:rsidR="00B9053F" w:rsidRPr="00B9053F" w:rsidRDefault="00B9053F" w:rsidP="00B9053F">
      <w:pPr>
        <w:numPr>
          <w:ilvl w:val="1"/>
          <w:numId w:val="3"/>
        </w:numPr>
        <w:spacing w:after="160" w:line="20" w:lineRule="atLeast"/>
        <w:ind w:left="426"/>
        <w:contextualSpacing/>
        <w:jc w:val="both"/>
      </w:pPr>
      <w:r w:rsidRPr="00B9053F">
        <w:t>До адміністративних дій у разі виникнення надзвичайних ситуацій техногенного та природного характеру</w:t>
      </w:r>
    </w:p>
    <w:p w14:paraId="42972904" w14:textId="77777777" w:rsidR="00B9053F" w:rsidRPr="00B9053F" w:rsidRDefault="00B9053F" w:rsidP="00B9053F">
      <w:pPr>
        <w:numPr>
          <w:ilvl w:val="2"/>
          <w:numId w:val="3"/>
        </w:numPr>
        <w:spacing w:after="160" w:line="20" w:lineRule="atLeast"/>
        <w:ind w:left="426"/>
        <w:contextualSpacing/>
        <w:jc w:val="both"/>
      </w:pPr>
      <w:r w:rsidRPr="00B9053F">
        <w:t>Суб'єкт господарювання (оператор) повинен направляти повідомлення, як по телефону, так і по факсу (якщо є така можливість) до департаменту, Державної екологічної інспекції у Львівській області та як можливо скоріше (на скільки це практично можливо), після того, як відбувається щось з наступного:</w:t>
      </w:r>
    </w:p>
    <w:p w14:paraId="3C0D4AE1" w14:textId="77777777" w:rsidR="00B9053F" w:rsidRPr="00B9053F" w:rsidRDefault="00B9053F" w:rsidP="00B9053F">
      <w:pPr>
        <w:spacing w:line="20" w:lineRule="atLeast"/>
        <w:ind w:left="426"/>
        <w:jc w:val="both"/>
      </w:pPr>
      <w:r w:rsidRPr="00B9053F">
        <w:t>(а) будь-який викид, який не відповідає вимогам дозволу на викиди;</w:t>
      </w:r>
    </w:p>
    <w:p w14:paraId="64FE7E11" w14:textId="77777777" w:rsidR="00B9053F" w:rsidRPr="00B9053F" w:rsidRDefault="00B9053F" w:rsidP="00B9053F">
      <w:pPr>
        <w:spacing w:line="20" w:lineRule="atLeast"/>
        <w:ind w:left="426"/>
        <w:jc w:val="both"/>
      </w:pPr>
      <w:r w:rsidRPr="00B9053F">
        <w:t>(б) будь-яка аварія, що може створити загрозу забруднення повітря або може потребувати екстрених заходів реагування. У якості складової частини повідомлення, Оператор повинен вказати: дату та час такої аварії, привести докладну інформацію про те, що сталося, та заходи, прийняті для мінімізації викидів і для попередження подібних аварій в майбутньому.</w:t>
      </w:r>
    </w:p>
    <w:p w14:paraId="12373456" w14:textId="77777777" w:rsidR="00B9053F" w:rsidRPr="00B9053F" w:rsidRDefault="00B9053F" w:rsidP="00B9053F">
      <w:pPr>
        <w:numPr>
          <w:ilvl w:val="2"/>
          <w:numId w:val="3"/>
        </w:numPr>
        <w:spacing w:after="160" w:line="20" w:lineRule="atLeast"/>
        <w:ind w:left="426"/>
        <w:contextualSpacing/>
        <w:jc w:val="both"/>
      </w:pPr>
      <w:r w:rsidRPr="00B9053F">
        <w:t>Суб'єкт господарювання повинен документально фіксувати будь-які аварії, вказані в пункті 4.1.1. даної умови. В повідомленні, яке надається департаменту, Державній екологічній інспекції у Львівській області, повинна наводитися докладна інформація про обставини, які призвели до аварії та про всі прийняті дії для мінімізації впливу на навколишнє середовище та для мінімізації обсягу утворення відходів.</w:t>
      </w:r>
    </w:p>
    <w:p w14:paraId="6ADF78C4" w14:textId="77777777" w:rsidR="00B9053F" w:rsidRPr="00B9053F" w:rsidRDefault="00B9053F" w:rsidP="00B9053F">
      <w:pPr>
        <w:numPr>
          <w:ilvl w:val="1"/>
          <w:numId w:val="3"/>
        </w:numPr>
        <w:spacing w:after="160" w:line="20" w:lineRule="atLeast"/>
        <w:ind w:left="426"/>
        <w:contextualSpacing/>
        <w:jc w:val="both"/>
      </w:pPr>
      <w:r w:rsidRPr="00B9053F">
        <w:t>Інформування та підготовка персоналу</w:t>
      </w:r>
    </w:p>
    <w:p w14:paraId="1A28F9E1" w14:textId="77777777" w:rsidR="00B9053F" w:rsidRPr="00B9053F" w:rsidRDefault="00B9053F" w:rsidP="00B9053F">
      <w:pPr>
        <w:numPr>
          <w:ilvl w:val="2"/>
          <w:numId w:val="3"/>
        </w:numPr>
        <w:spacing w:after="160" w:line="20" w:lineRule="atLeast"/>
        <w:ind w:left="426"/>
        <w:contextualSpacing/>
        <w:jc w:val="both"/>
      </w:pPr>
      <w:r w:rsidRPr="00B9053F">
        <w:t>Суб'єкт господарювання повинен ввести в дію та підтримати в дії процедури для визначення необхідних сфер підготовки персоналу для всіх співробітників, робота яких може здійснити суттєвий вплив на забруднення атмосферного повітря. Повинна підтримуватися відповідна документація про підготовку персоналу. Персонал, який виконує спеціальні завдання, повинен володіти необхідною кваліфікацією (необхідною освітою, підготовкою та/або досвідом роботи).</w:t>
      </w:r>
    </w:p>
    <w:p w14:paraId="3106FE30" w14:textId="77777777" w:rsidR="00B9053F" w:rsidRPr="00B9053F" w:rsidRDefault="00B9053F" w:rsidP="00B9053F">
      <w:pPr>
        <w:numPr>
          <w:ilvl w:val="2"/>
          <w:numId w:val="3"/>
        </w:numPr>
        <w:spacing w:after="160" w:line="20" w:lineRule="atLeast"/>
        <w:ind w:left="426"/>
        <w:contextualSpacing/>
        <w:jc w:val="both"/>
      </w:pPr>
      <w:r w:rsidRPr="00B9053F">
        <w:t>Суб'єкт господарювання повинен забезпечити, щоб відповідальна особа, визначена у відповідності до положення департаменту, Міністерства захисту довкілля та природних ресурсів України, Державної екологічної інспекції у Львівській області була доступна на об'єкті в будь-який час, коли відбувається вказана діяльність.</w:t>
      </w:r>
    </w:p>
    <w:p w14:paraId="74523BEB" w14:textId="77777777" w:rsidR="00B9053F" w:rsidRPr="00B9053F" w:rsidRDefault="00B9053F" w:rsidP="00B9053F">
      <w:pPr>
        <w:numPr>
          <w:ilvl w:val="0"/>
          <w:numId w:val="3"/>
        </w:numPr>
        <w:spacing w:after="160" w:line="20" w:lineRule="atLeast"/>
        <w:ind w:left="426"/>
        <w:contextualSpacing/>
        <w:jc w:val="both"/>
        <w:rPr>
          <w:b/>
          <w:bCs/>
        </w:rPr>
      </w:pPr>
      <w:r w:rsidRPr="00B9053F">
        <w:rPr>
          <w:b/>
          <w:bCs/>
        </w:rPr>
        <w:t>Відповідальність за дотримання вимог та умов дозволу на викиди, екологічного податку</w:t>
      </w:r>
    </w:p>
    <w:p w14:paraId="11D1A753" w14:textId="77777777" w:rsidR="00B9053F" w:rsidRPr="00B9053F" w:rsidRDefault="00B9053F" w:rsidP="00B9053F">
      <w:pPr>
        <w:numPr>
          <w:ilvl w:val="1"/>
          <w:numId w:val="3"/>
        </w:numPr>
        <w:spacing w:after="160" w:line="20" w:lineRule="atLeast"/>
        <w:ind w:left="426"/>
        <w:contextualSpacing/>
        <w:jc w:val="both"/>
      </w:pPr>
      <w:r w:rsidRPr="00B9053F">
        <w:t>Відповідальність за дотримання вимог та умов дозволу на викиди</w:t>
      </w:r>
    </w:p>
    <w:p w14:paraId="330CE5DB" w14:textId="77777777" w:rsidR="00B9053F" w:rsidRPr="00B9053F" w:rsidRDefault="00B9053F" w:rsidP="00B9053F">
      <w:pPr>
        <w:numPr>
          <w:ilvl w:val="2"/>
          <w:numId w:val="3"/>
        </w:numPr>
        <w:spacing w:after="160" w:line="20" w:lineRule="atLeast"/>
        <w:ind w:left="426"/>
        <w:contextualSpacing/>
        <w:jc w:val="both"/>
      </w:pPr>
      <w:r w:rsidRPr="00B9053F">
        <w:t>Відповідальність за дотримання вимог та умов цього дозволу на викиди несе суб'єкт господарювання.</w:t>
      </w:r>
    </w:p>
    <w:p w14:paraId="10DAE013" w14:textId="77777777" w:rsidR="00B9053F" w:rsidRPr="00B9053F" w:rsidRDefault="00B9053F" w:rsidP="00B9053F">
      <w:pPr>
        <w:numPr>
          <w:ilvl w:val="2"/>
          <w:numId w:val="3"/>
        </w:numPr>
        <w:spacing w:after="160" w:line="20" w:lineRule="atLeast"/>
        <w:ind w:left="426"/>
        <w:contextualSpacing/>
        <w:jc w:val="both"/>
      </w:pPr>
      <w:r w:rsidRPr="00B9053F">
        <w:t>При невиконанні вимог, передбачених дозволом на викиди, суб'єкт господарювання несе відповідальність згідно ст. 78 Кодексу України про адміністративні правопорушення.</w:t>
      </w:r>
    </w:p>
    <w:p w14:paraId="37D2E064" w14:textId="77777777" w:rsidR="00B9053F" w:rsidRPr="00B9053F" w:rsidRDefault="00B9053F" w:rsidP="00B9053F">
      <w:pPr>
        <w:numPr>
          <w:ilvl w:val="0"/>
          <w:numId w:val="3"/>
        </w:numPr>
        <w:spacing w:after="160" w:line="20" w:lineRule="atLeast"/>
        <w:ind w:left="426"/>
        <w:contextualSpacing/>
        <w:jc w:val="both"/>
        <w:rPr>
          <w:b/>
          <w:bCs/>
        </w:rPr>
      </w:pPr>
      <w:r w:rsidRPr="00B9053F">
        <w:rPr>
          <w:b/>
          <w:bCs/>
        </w:rPr>
        <w:t>Відповідальність за сплату екологічного податку</w:t>
      </w:r>
    </w:p>
    <w:p w14:paraId="2FF72B9B" w14:textId="77777777" w:rsidR="00B9053F" w:rsidRPr="00B9053F" w:rsidRDefault="00B9053F" w:rsidP="00B9053F">
      <w:pPr>
        <w:numPr>
          <w:ilvl w:val="1"/>
          <w:numId w:val="3"/>
        </w:numPr>
        <w:spacing w:after="160" w:line="20" w:lineRule="atLeast"/>
        <w:ind w:left="426"/>
        <w:contextualSpacing/>
        <w:jc w:val="both"/>
      </w:pPr>
      <w:r w:rsidRPr="00B9053F">
        <w:t>Своєчасно і в повному обсязі сплачувати екологічний податок відповідно до вимог ст. 9.1.5, 14.1.57, 243 Податкового Кодексу України.</w:t>
      </w:r>
    </w:p>
    <w:p w14:paraId="38509387" w14:textId="77777777" w:rsidR="00B9053F" w:rsidRPr="00B9053F" w:rsidRDefault="00B9053F" w:rsidP="00B9053F">
      <w:pPr>
        <w:numPr>
          <w:ilvl w:val="1"/>
          <w:numId w:val="3"/>
        </w:numPr>
        <w:spacing w:after="160" w:line="20" w:lineRule="atLeast"/>
        <w:ind w:left="426"/>
        <w:contextualSpacing/>
        <w:jc w:val="both"/>
      </w:pPr>
      <w:r w:rsidRPr="00B9053F">
        <w:lastRenderedPageBreak/>
        <w:t>Неподання або несвоєчасне подання податкової звітності або невиконання вимог щодо внесення змін до податкової звітності суб'єкт господарювання несе відповідальність згідно ст. 120 Податкового Кодексу України.</w:t>
      </w:r>
    </w:p>
    <w:p w14:paraId="6A4F02CD" w14:textId="77777777" w:rsidR="005608DC" w:rsidRPr="00B9053F" w:rsidRDefault="005608DC" w:rsidP="00B9053F"/>
    <w:sectPr w:rsidR="005608DC" w:rsidRPr="00B9053F" w:rsidSect="00F21B33">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F0CF5"/>
    <w:multiLevelType w:val="hybridMultilevel"/>
    <w:tmpl w:val="93E07A5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322041E2"/>
    <w:multiLevelType w:val="multilevel"/>
    <w:tmpl w:val="EE583C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C3F72FE"/>
    <w:multiLevelType w:val="hybridMultilevel"/>
    <w:tmpl w:val="04848096"/>
    <w:lvl w:ilvl="0" w:tplc="C896991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881132164">
    <w:abstractNumId w:val="2"/>
  </w:num>
  <w:num w:numId="2" w16cid:durableId="111243350">
    <w:abstractNumId w:val="0"/>
  </w:num>
  <w:num w:numId="3" w16cid:durableId="158886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94"/>
    <w:rsid w:val="0007249A"/>
    <w:rsid w:val="00147825"/>
    <w:rsid w:val="00362F94"/>
    <w:rsid w:val="005608DC"/>
    <w:rsid w:val="00587982"/>
    <w:rsid w:val="00612466"/>
    <w:rsid w:val="006B190B"/>
    <w:rsid w:val="00802EBD"/>
    <w:rsid w:val="008474F2"/>
    <w:rsid w:val="00AC281C"/>
    <w:rsid w:val="00B9053F"/>
    <w:rsid w:val="00CC5430"/>
    <w:rsid w:val="00DA16ED"/>
    <w:rsid w:val="00E55C06"/>
    <w:rsid w:val="00F21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8B2B"/>
  <w15:chartTrackingRefBased/>
  <w15:docId w15:val="{D08D273C-32ED-4D2A-98C0-6B79A11C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HAns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F94"/>
    <w:pPr>
      <w:spacing w:after="0" w:line="240" w:lineRule="auto"/>
    </w:pPr>
    <w:rPr>
      <w:rFonts w:eastAsia="Times New Roman" w:cs="Times New Roman"/>
      <w:noProof/>
      <w:kern w:val="0"/>
      <w:szCs w:val="24"/>
      <w:lang w:val="uk-UA"/>
      <w14:ligatures w14:val="none"/>
    </w:rPr>
  </w:style>
  <w:style w:type="paragraph" w:styleId="1">
    <w:name w:val="heading 1"/>
    <w:basedOn w:val="a"/>
    <w:next w:val="a"/>
    <w:link w:val="10"/>
    <w:uiPriority w:val="9"/>
    <w:qFormat/>
    <w:rsid w:val="00362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362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62F9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362F9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362F94"/>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362F94"/>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62F94"/>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62F94"/>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62F94"/>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2F9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rsid w:val="00362F9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62F94"/>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362F94"/>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362F94"/>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362F94"/>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362F94"/>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362F94"/>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362F94"/>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362F94"/>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62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F9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Підзаголовок Знак"/>
    <w:basedOn w:val="a0"/>
    <w:link w:val="a5"/>
    <w:uiPriority w:val="11"/>
    <w:rsid w:val="00362F94"/>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a8"/>
    <w:uiPriority w:val="29"/>
    <w:qFormat/>
    <w:rsid w:val="00362F94"/>
    <w:pPr>
      <w:spacing w:before="160"/>
      <w:jc w:val="center"/>
    </w:pPr>
    <w:rPr>
      <w:i/>
      <w:iCs/>
      <w:color w:val="404040" w:themeColor="text1" w:themeTint="BF"/>
    </w:rPr>
  </w:style>
  <w:style w:type="character" w:customStyle="1" w:styleId="a8">
    <w:name w:val="Цитата Знак"/>
    <w:basedOn w:val="a0"/>
    <w:link w:val="a7"/>
    <w:uiPriority w:val="29"/>
    <w:rsid w:val="00362F94"/>
    <w:rPr>
      <w:i/>
      <w:iCs/>
      <w:color w:val="404040" w:themeColor="text1" w:themeTint="BF"/>
    </w:rPr>
  </w:style>
  <w:style w:type="paragraph" w:styleId="a9">
    <w:name w:val="List Paragraph"/>
    <w:basedOn w:val="a"/>
    <w:uiPriority w:val="99"/>
    <w:qFormat/>
    <w:rsid w:val="00362F94"/>
    <w:pPr>
      <w:ind w:left="720"/>
      <w:contextualSpacing/>
    </w:pPr>
  </w:style>
  <w:style w:type="character" w:styleId="aa">
    <w:name w:val="Intense Emphasis"/>
    <w:basedOn w:val="a0"/>
    <w:uiPriority w:val="21"/>
    <w:qFormat/>
    <w:rsid w:val="00362F94"/>
    <w:rPr>
      <w:i/>
      <w:iCs/>
      <w:color w:val="0F4761" w:themeColor="accent1" w:themeShade="BF"/>
    </w:rPr>
  </w:style>
  <w:style w:type="paragraph" w:styleId="ab">
    <w:name w:val="Intense Quote"/>
    <w:basedOn w:val="a"/>
    <w:next w:val="a"/>
    <w:link w:val="ac"/>
    <w:uiPriority w:val="30"/>
    <w:qFormat/>
    <w:rsid w:val="00362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362F94"/>
    <w:rPr>
      <w:i/>
      <w:iCs/>
      <w:color w:val="0F4761" w:themeColor="accent1" w:themeShade="BF"/>
    </w:rPr>
  </w:style>
  <w:style w:type="character" w:styleId="ad">
    <w:name w:val="Intense Reference"/>
    <w:basedOn w:val="a0"/>
    <w:uiPriority w:val="32"/>
    <w:qFormat/>
    <w:rsid w:val="00362F94"/>
    <w:rPr>
      <w:b/>
      <w:bCs/>
      <w:smallCaps/>
      <w:color w:val="0F4761" w:themeColor="accent1" w:themeShade="BF"/>
      <w:spacing w:val="5"/>
    </w:rPr>
  </w:style>
  <w:style w:type="paragraph" w:styleId="21">
    <w:name w:val="Body Text 2"/>
    <w:basedOn w:val="a"/>
    <w:link w:val="22"/>
    <w:rsid w:val="00362F94"/>
    <w:pPr>
      <w:jc w:val="center"/>
    </w:pPr>
    <w:rPr>
      <w:rFonts w:eastAsia="Calibri"/>
      <w:sz w:val="28"/>
      <w:szCs w:val="28"/>
      <w:lang w:val="ru-RU" w:eastAsia="ru-RU"/>
    </w:rPr>
  </w:style>
  <w:style w:type="character" w:customStyle="1" w:styleId="22">
    <w:name w:val="Основний текст 2 Знак"/>
    <w:basedOn w:val="a0"/>
    <w:link w:val="21"/>
    <w:rsid w:val="00362F94"/>
    <w:rPr>
      <w:rFonts w:eastAsia="Calibri" w:cs="Times New Roman"/>
      <w:noProof/>
      <w:kern w:val="0"/>
      <w:sz w:val="28"/>
      <w:szCs w:val="28"/>
      <w:lang w:val="ru-RU" w:eastAsia="ru-RU"/>
      <w14:ligatures w14:val="none"/>
    </w:rPr>
  </w:style>
  <w:style w:type="character" w:customStyle="1" w:styleId="FontStyle13">
    <w:name w:val="Font Style13"/>
    <w:rsid w:val="00362F9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3096</Words>
  <Characters>17651</Characters>
  <Application>Microsoft Office Word</Application>
  <DocSecurity>0</DocSecurity>
  <Lines>147</Lines>
  <Paragraphs>41</Paragraphs>
  <ScaleCrop>false</ScaleCrop>
  <Company/>
  <LinksUpToDate>false</LinksUpToDate>
  <CharactersWithSpaces>20706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PandA _SnoW</dc:creator>
  <cp:keywords/>
  <dc:description/>
  <cp:lastModifiedBy>PandA _SnoW</cp:lastModifiedBy>
  <cp:revision>3</cp:revision>
  <dcterms:created xsi:type="dcterms:W3CDTF">2024-10-27T11:11:00Z</dcterms:created>
  <dcterms:modified xsi:type="dcterms:W3CDTF">2024-10-27T11:31:00Z</dcterms:modified>
</cp:coreProperties>
</file>