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F4" w:rsidRPr="00141AE4" w:rsidRDefault="00B57DB7" w:rsidP="004366F4">
      <w:pPr>
        <w:ind w:firstLine="567"/>
        <w:jc w:val="both"/>
        <w:rPr>
          <w:color w:val="000000" w:themeColor="text1"/>
          <w:sz w:val="28"/>
          <w:szCs w:val="28"/>
        </w:rPr>
      </w:pPr>
      <w:r w:rsidRPr="00141AE4">
        <w:rPr>
          <w:rFonts w:eastAsiaTheme="minorHAnsi"/>
          <w:color w:val="000000" w:themeColor="text1"/>
          <w:sz w:val="28"/>
          <w:szCs w:val="28"/>
          <w:lang w:eastAsia="en-US"/>
        </w:rPr>
        <w:t xml:space="preserve">ТОВАРИСТВО З ОБМЕЖЕНОЮ ВІДПОВІДАЛЬНІСТЮ "ПРОСКУРІВ-АГРО" </w:t>
      </w:r>
      <w:r w:rsidR="004366F4" w:rsidRPr="00141AE4">
        <w:rPr>
          <w:rFonts w:eastAsiaTheme="minorHAnsi"/>
          <w:color w:val="000000" w:themeColor="text1"/>
          <w:sz w:val="28"/>
          <w:szCs w:val="28"/>
          <w:lang w:eastAsia="en-US"/>
        </w:rPr>
        <w:t>(</w:t>
      </w:r>
      <w:r w:rsidR="005B3801" w:rsidRPr="00141AE4">
        <w:rPr>
          <w:rFonts w:eastAsiaTheme="minorHAnsi"/>
          <w:color w:val="000000" w:themeColor="text1"/>
          <w:sz w:val="28"/>
          <w:szCs w:val="28"/>
          <w:lang w:eastAsia="en-US"/>
        </w:rPr>
        <w:t>ТОВ "ПРОСКУРІВ-АГРО")</w:t>
      </w:r>
      <w:r w:rsidR="004366F4" w:rsidRPr="00141AE4">
        <w:rPr>
          <w:color w:val="000000" w:themeColor="text1"/>
          <w:sz w:val="28"/>
          <w:szCs w:val="28"/>
        </w:rPr>
        <w:t xml:space="preserve">, </w:t>
      </w:r>
      <w:r w:rsidR="009D2E93" w:rsidRPr="009D2E93">
        <w:rPr>
          <w:color w:val="000000" w:themeColor="text1"/>
          <w:sz w:val="28"/>
          <w:szCs w:val="28"/>
          <w:lang w:val="ru-RU"/>
        </w:rPr>
        <w:t xml:space="preserve">ЄДРПОУ </w:t>
      </w:r>
      <w:r w:rsidR="009D2E93">
        <w:rPr>
          <w:color w:val="000000" w:themeColor="text1"/>
          <w:sz w:val="28"/>
          <w:szCs w:val="28"/>
        </w:rPr>
        <w:t xml:space="preserve">30413220. Місцезнаходженя: </w:t>
      </w:r>
      <w:r w:rsidR="005B3801" w:rsidRPr="00141AE4">
        <w:rPr>
          <w:rFonts w:eastAsiaTheme="minorHAnsi"/>
          <w:color w:val="000000" w:themeColor="text1"/>
          <w:sz w:val="28"/>
          <w:szCs w:val="28"/>
          <w:lang w:eastAsia="en-US"/>
        </w:rPr>
        <w:t xml:space="preserve">29000, Хмельницька обл., місто Хмельницький, вулиця </w:t>
      </w:r>
      <w:r w:rsidR="00A2186E" w:rsidRPr="00141AE4">
        <w:rPr>
          <w:rFonts w:eastAsiaTheme="minorHAnsi"/>
          <w:color w:val="000000" w:themeColor="text1"/>
          <w:sz w:val="28"/>
          <w:szCs w:val="28"/>
          <w:lang w:eastAsia="en-US"/>
        </w:rPr>
        <w:t>Гетьмана Мазепи</w:t>
      </w:r>
      <w:r w:rsidR="005B3801" w:rsidRPr="00141AE4">
        <w:rPr>
          <w:rFonts w:eastAsiaTheme="minorHAnsi"/>
          <w:color w:val="000000" w:themeColor="text1"/>
          <w:sz w:val="28"/>
          <w:szCs w:val="28"/>
          <w:lang w:eastAsia="en-US"/>
        </w:rPr>
        <w:t>, 6</w:t>
      </w:r>
      <w:r w:rsidR="007C2A9A" w:rsidRPr="00141AE4">
        <w:rPr>
          <w:color w:val="000000" w:themeColor="text1"/>
          <w:sz w:val="28"/>
          <w:szCs w:val="28"/>
        </w:rPr>
        <w:t>, ел. адреса</w:t>
      </w:r>
      <w:r w:rsidR="005B3801" w:rsidRPr="00141AE4">
        <w:rPr>
          <w:color w:val="000000" w:themeColor="text1"/>
          <w:sz w:val="28"/>
          <w:szCs w:val="28"/>
        </w:rPr>
        <w:t xml:space="preserve"> </w:t>
      </w:r>
      <w:hyperlink r:id="rId4" w:history="1">
        <w:r w:rsidR="005B3801" w:rsidRPr="00141AE4">
          <w:rPr>
            <w:rStyle w:val="a5"/>
            <w:rFonts w:eastAsiaTheme="minorHAnsi"/>
            <w:color w:val="000000" w:themeColor="text1"/>
            <w:sz w:val="28"/>
            <w:szCs w:val="28"/>
            <w:lang w:eastAsia="en-US"/>
          </w:rPr>
          <w:t>delikates@ic.km.ua</w:t>
        </w:r>
      </w:hyperlink>
      <w:r w:rsidR="005B3801" w:rsidRPr="00141AE4">
        <w:rPr>
          <w:rFonts w:eastAsiaTheme="minorHAnsi"/>
          <w:color w:val="000000" w:themeColor="text1"/>
          <w:sz w:val="28"/>
          <w:szCs w:val="28"/>
          <w:lang w:eastAsia="en-US"/>
        </w:rPr>
        <w:t xml:space="preserve"> </w:t>
      </w:r>
      <w:r w:rsidR="007C2A9A" w:rsidRPr="00141AE4">
        <w:rPr>
          <w:color w:val="000000" w:themeColor="text1"/>
          <w:sz w:val="28"/>
          <w:szCs w:val="28"/>
        </w:rPr>
        <w:t>тел.</w:t>
      </w:r>
      <w:r w:rsidR="004366F4" w:rsidRPr="00141AE4">
        <w:rPr>
          <w:color w:val="000000" w:themeColor="text1"/>
          <w:sz w:val="28"/>
          <w:szCs w:val="28"/>
        </w:rPr>
        <w:t xml:space="preserve"> </w:t>
      </w:r>
      <w:r w:rsidR="007C2A9A" w:rsidRPr="00141AE4">
        <w:rPr>
          <w:color w:val="000000" w:themeColor="text1"/>
          <w:sz w:val="28"/>
          <w:szCs w:val="28"/>
        </w:rPr>
        <w:t>+</w:t>
      </w:r>
      <w:r w:rsidR="004366F4" w:rsidRPr="00141AE4">
        <w:rPr>
          <w:rFonts w:eastAsiaTheme="minorHAnsi"/>
          <w:color w:val="000000" w:themeColor="text1"/>
          <w:sz w:val="28"/>
          <w:szCs w:val="28"/>
          <w:lang w:eastAsia="en-US"/>
        </w:rPr>
        <w:t>38</w:t>
      </w:r>
      <w:r w:rsidR="005B3801" w:rsidRPr="00141AE4">
        <w:rPr>
          <w:rFonts w:eastAsiaTheme="minorHAnsi"/>
          <w:color w:val="000000" w:themeColor="text1"/>
          <w:sz w:val="28"/>
          <w:szCs w:val="28"/>
          <w:lang w:eastAsia="en-US"/>
        </w:rPr>
        <w:t xml:space="preserve">0382740710 </w:t>
      </w:r>
      <w:r w:rsidR="004366F4" w:rsidRPr="00141AE4">
        <w:rPr>
          <w:rFonts w:eastAsiaTheme="minorHAnsi"/>
          <w:color w:val="000000" w:themeColor="text1"/>
          <w:sz w:val="28"/>
          <w:szCs w:val="28"/>
          <w:lang w:eastAsia="en-US"/>
        </w:rPr>
        <w:t xml:space="preserve">займається </w:t>
      </w:r>
      <w:r w:rsidR="005B3801" w:rsidRPr="00141AE4">
        <w:rPr>
          <w:rFonts w:eastAsiaTheme="minorHAnsi"/>
          <w:color w:val="000000" w:themeColor="text1"/>
          <w:sz w:val="28"/>
          <w:szCs w:val="28"/>
          <w:lang w:eastAsia="en-US"/>
        </w:rPr>
        <w:t xml:space="preserve">виробництвом </w:t>
      </w:r>
      <w:r w:rsidR="00141AE4" w:rsidRPr="00141AE4">
        <w:rPr>
          <w:rFonts w:eastAsiaTheme="minorHAnsi"/>
          <w:color w:val="000000" w:themeColor="text1"/>
          <w:sz w:val="28"/>
          <w:szCs w:val="28"/>
          <w:lang w:eastAsia="en-US"/>
        </w:rPr>
        <w:t>м’ясних</w:t>
      </w:r>
      <w:r w:rsidR="005B3801" w:rsidRPr="00141AE4">
        <w:rPr>
          <w:rFonts w:eastAsiaTheme="minorHAnsi"/>
          <w:color w:val="000000" w:themeColor="text1"/>
          <w:sz w:val="28"/>
          <w:szCs w:val="28"/>
          <w:lang w:eastAsia="en-US"/>
        </w:rPr>
        <w:t xml:space="preserve"> продуктів</w:t>
      </w:r>
      <w:r w:rsidR="004366F4" w:rsidRPr="00141AE4">
        <w:rPr>
          <w:color w:val="000000" w:themeColor="text1"/>
          <w:sz w:val="28"/>
          <w:szCs w:val="28"/>
        </w:rPr>
        <w:t>, має намір отримати дозв</w:t>
      </w:r>
      <w:r w:rsidR="00A2186E" w:rsidRPr="00141AE4">
        <w:rPr>
          <w:color w:val="000000" w:themeColor="text1"/>
          <w:sz w:val="28"/>
          <w:szCs w:val="28"/>
        </w:rPr>
        <w:t>іл</w:t>
      </w:r>
      <w:r w:rsidR="004366F4" w:rsidRPr="00141AE4">
        <w:rPr>
          <w:color w:val="000000" w:themeColor="text1"/>
          <w:sz w:val="28"/>
          <w:szCs w:val="28"/>
        </w:rPr>
        <w:t xml:space="preserve"> на викиди забруднюючих речовин в атмосферне повітря</w:t>
      </w:r>
      <w:r w:rsidR="004F5701" w:rsidRPr="00141AE4">
        <w:rPr>
          <w:color w:val="000000" w:themeColor="text1"/>
          <w:sz w:val="28"/>
          <w:szCs w:val="28"/>
        </w:rPr>
        <w:t xml:space="preserve"> для </w:t>
      </w:r>
      <w:r w:rsidR="005B3801" w:rsidRPr="00141AE4">
        <w:rPr>
          <w:color w:val="000000" w:themeColor="text1"/>
          <w:sz w:val="28"/>
          <w:szCs w:val="28"/>
        </w:rPr>
        <w:t xml:space="preserve">існуючого </w:t>
      </w:r>
      <w:r w:rsidR="00141AE4" w:rsidRPr="00141AE4">
        <w:rPr>
          <w:color w:val="000000" w:themeColor="text1"/>
          <w:sz w:val="28"/>
          <w:szCs w:val="28"/>
        </w:rPr>
        <w:t>об’єкта</w:t>
      </w:r>
      <w:r w:rsidR="004366F4" w:rsidRPr="00141AE4">
        <w:rPr>
          <w:color w:val="000000" w:themeColor="text1"/>
          <w:sz w:val="28"/>
          <w:szCs w:val="28"/>
        </w:rPr>
        <w:t>.</w:t>
      </w:r>
      <w:r w:rsidR="004F5701" w:rsidRPr="00141AE4">
        <w:rPr>
          <w:color w:val="000000" w:themeColor="text1"/>
          <w:sz w:val="28"/>
          <w:szCs w:val="28"/>
        </w:rPr>
        <w:t xml:space="preserve"> </w:t>
      </w:r>
      <w:r w:rsidR="004366F4" w:rsidRPr="00141AE4">
        <w:rPr>
          <w:color w:val="000000" w:themeColor="text1"/>
          <w:sz w:val="28"/>
          <w:szCs w:val="28"/>
        </w:rPr>
        <w:t xml:space="preserve">Висновок </w:t>
      </w:r>
      <w:r w:rsidR="00A2186E" w:rsidRPr="00141AE4">
        <w:rPr>
          <w:color w:val="000000" w:themeColor="text1"/>
          <w:sz w:val="28"/>
          <w:szCs w:val="28"/>
        </w:rPr>
        <w:t xml:space="preserve">з </w:t>
      </w:r>
      <w:r w:rsidR="004366F4" w:rsidRPr="00141AE4">
        <w:rPr>
          <w:color w:val="000000" w:themeColor="text1"/>
          <w:sz w:val="28"/>
          <w:szCs w:val="28"/>
        </w:rPr>
        <w:t xml:space="preserve">ОВД відсутній </w:t>
      </w:r>
      <w:r w:rsidR="005B3801" w:rsidRPr="00141AE4">
        <w:rPr>
          <w:color w:val="000000" w:themeColor="text1"/>
          <w:sz w:val="28"/>
          <w:szCs w:val="28"/>
        </w:rPr>
        <w:t>оскільки</w:t>
      </w:r>
      <w:r w:rsidR="004366F4" w:rsidRPr="00141AE4">
        <w:rPr>
          <w:color w:val="000000" w:themeColor="text1"/>
          <w:sz w:val="28"/>
          <w:szCs w:val="28"/>
        </w:rPr>
        <w:t xml:space="preserve"> діяльність  не підлягає під </w:t>
      </w:r>
      <w:r w:rsidR="004366F4" w:rsidRPr="003839D7">
        <w:rPr>
          <w:color w:val="000000" w:themeColor="text1"/>
          <w:sz w:val="28"/>
          <w:szCs w:val="28"/>
        </w:rPr>
        <w:t xml:space="preserve">дію </w:t>
      </w:r>
      <w:r w:rsidR="003839D7" w:rsidRPr="003839D7">
        <w:rPr>
          <w:color w:val="000000" w:themeColor="text1"/>
          <w:sz w:val="28"/>
          <w:szCs w:val="28"/>
          <w:shd w:val="clear" w:color="auto" w:fill="FFFFFF"/>
        </w:rPr>
        <w:t xml:space="preserve">Закону України </w:t>
      </w:r>
      <w:r w:rsidR="004366F4" w:rsidRPr="003839D7">
        <w:rPr>
          <w:color w:val="000000" w:themeColor="text1"/>
          <w:sz w:val="28"/>
          <w:szCs w:val="28"/>
        </w:rPr>
        <w:t>«Про</w:t>
      </w:r>
      <w:r w:rsidR="004366F4" w:rsidRPr="00141AE4">
        <w:rPr>
          <w:color w:val="000000" w:themeColor="text1"/>
          <w:sz w:val="28"/>
          <w:szCs w:val="28"/>
        </w:rPr>
        <w:t xml:space="preserve"> оцінку впливу на довкілля».</w:t>
      </w:r>
      <w:r w:rsidR="00FB7806" w:rsidRPr="00141AE4">
        <w:rPr>
          <w:color w:val="000000" w:themeColor="text1"/>
          <w:sz w:val="28"/>
          <w:szCs w:val="28"/>
        </w:rPr>
        <w:t xml:space="preserve"> До складу </w:t>
      </w:r>
      <w:r w:rsidR="00141AE4" w:rsidRPr="00141AE4">
        <w:rPr>
          <w:color w:val="000000" w:themeColor="text1"/>
          <w:sz w:val="28"/>
          <w:szCs w:val="28"/>
        </w:rPr>
        <w:t>об’єкта</w:t>
      </w:r>
      <w:r w:rsidR="00FB7806" w:rsidRPr="00141AE4">
        <w:rPr>
          <w:color w:val="000000" w:themeColor="text1"/>
          <w:sz w:val="28"/>
          <w:szCs w:val="28"/>
        </w:rPr>
        <w:t xml:space="preserve"> входять коптильно-варочні камери, котли</w:t>
      </w:r>
      <w:r w:rsidR="00E5053C" w:rsidRPr="00141AE4">
        <w:rPr>
          <w:color w:val="000000" w:themeColor="text1"/>
          <w:sz w:val="28"/>
          <w:szCs w:val="28"/>
        </w:rPr>
        <w:t xml:space="preserve"> газові</w:t>
      </w:r>
      <w:r w:rsidR="00FB7806" w:rsidRPr="00141AE4">
        <w:rPr>
          <w:color w:val="000000" w:themeColor="text1"/>
          <w:sz w:val="28"/>
          <w:szCs w:val="28"/>
        </w:rPr>
        <w:t>, твердопаливний котел, холодильні установки, зварювальний пост, механічна майстерня,</w:t>
      </w:r>
      <w:r w:rsidR="00E5053C" w:rsidRPr="00141AE4">
        <w:rPr>
          <w:color w:val="000000" w:themeColor="text1"/>
          <w:sz w:val="28"/>
          <w:szCs w:val="28"/>
        </w:rPr>
        <w:t xml:space="preserve"> </w:t>
      </w:r>
      <w:r w:rsidR="00FB7806" w:rsidRPr="00141AE4">
        <w:rPr>
          <w:color w:val="000000" w:themeColor="text1"/>
          <w:sz w:val="28"/>
          <w:szCs w:val="28"/>
        </w:rPr>
        <w:t>дизель-генератор.</w:t>
      </w:r>
    </w:p>
    <w:p w:rsidR="00B27022" w:rsidRPr="00141AE4" w:rsidRDefault="004366F4" w:rsidP="00B27022">
      <w:pPr>
        <w:ind w:firstLine="567"/>
        <w:jc w:val="both"/>
        <w:rPr>
          <w:color w:val="000000" w:themeColor="text1"/>
          <w:sz w:val="28"/>
          <w:szCs w:val="28"/>
        </w:rPr>
      </w:pPr>
      <w:r w:rsidRPr="00141AE4">
        <w:rPr>
          <w:color w:val="000000" w:themeColor="text1"/>
          <w:sz w:val="28"/>
          <w:szCs w:val="28"/>
        </w:rPr>
        <w:t xml:space="preserve">Обсяги викидів становлять (т/рік): </w:t>
      </w:r>
      <w:r w:rsidR="00A2186E" w:rsidRPr="00141AE4">
        <w:rPr>
          <w:iCs/>
          <w:color w:val="000000" w:themeColor="text1"/>
          <w:sz w:val="28"/>
          <w:szCs w:val="28"/>
        </w:rPr>
        <w:t xml:space="preserve">оксиди азоту </w:t>
      </w:r>
      <w:r w:rsidR="00B27022" w:rsidRPr="00141AE4">
        <w:rPr>
          <w:color w:val="000000" w:themeColor="text1"/>
          <w:sz w:val="28"/>
          <w:szCs w:val="28"/>
        </w:rPr>
        <w:t>(у перерахунку на діоксид азоту [NO + NО</w:t>
      </w:r>
      <w:r w:rsidR="00B27022" w:rsidRPr="00141AE4">
        <w:rPr>
          <w:b/>
          <w:bCs/>
          <w:color w:val="000000" w:themeColor="text1"/>
          <w:sz w:val="28"/>
          <w:szCs w:val="28"/>
          <w:vertAlign w:val="subscript"/>
        </w:rPr>
        <w:t>2</w:t>
      </w:r>
      <w:r w:rsidR="00B27022" w:rsidRPr="00141AE4">
        <w:rPr>
          <w:color w:val="000000" w:themeColor="text1"/>
          <w:sz w:val="28"/>
          <w:szCs w:val="28"/>
        </w:rPr>
        <w:t>])</w:t>
      </w:r>
      <w:r w:rsidR="00A2186E" w:rsidRPr="00141AE4">
        <w:rPr>
          <w:iCs/>
          <w:color w:val="000000" w:themeColor="text1"/>
          <w:sz w:val="28"/>
          <w:szCs w:val="28"/>
        </w:rPr>
        <w:t xml:space="preserve"> </w:t>
      </w:r>
      <w:r w:rsidR="00A2186E" w:rsidRPr="00141AE4">
        <w:rPr>
          <w:color w:val="000000" w:themeColor="text1"/>
          <w:sz w:val="28"/>
          <w:szCs w:val="28"/>
        </w:rPr>
        <w:t xml:space="preserve">- 0,47201, оксид </w:t>
      </w:r>
      <w:r w:rsidR="00B27022" w:rsidRPr="00141AE4">
        <w:rPr>
          <w:color w:val="000000" w:themeColor="text1"/>
          <w:sz w:val="28"/>
          <w:szCs w:val="28"/>
        </w:rPr>
        <w:t xml:space="preserve">вуглецю </w:t>
      </w:r>
      <w:r w:rsidR="00A2186E" w:rsidRPr="00141AE4">
        <w:rPr>
          <w:color w:val="000000" w:themeColor="text1"/>
          <w:sz w:val="28"/>
          <w:szCs w:val="28"/>
        </w:rPr>
        <w:t xml:space="preserve">- </w:t>
      </w:r>
      <w:r w:rsidR="000B4367" w:rsidRPr="00141AE4">
        <w:rPr>
          <w:color w:val="000000" w:themeColor="text1"/>
          <w:sz w:val="28"/>
          <w:szCs w:val="28"/>
        </w:rPr>
        <w:t>1,489</w:t>
      </w:r>
      <w:r w:rsidR="00A2186E" w:rsidRPr="00141AE4">
        <w:rPr>
          <w:color w:val="000000" w:themeColor="text1"/>
          <w:sz w:val="28"/>
          <w:szCs w:val="28"/>
        </w:rPr>
        <w:t xml:space="preserve">74, речовини у вигляді суспендованих твердих частинок - 0,29384, </w:t>
      </w:r>
      <w:r w:rsidR="00A2186E" w:rsidRPr="00141AE4">
        <w:rPr>
          <w:bCs/>
          <w:iCs/>
          <w:color w:val="000000" w:themeColor="text1"/>
          <w:sz w:val="28"/>
          <w:szCs w:val="28"/>
        </w:rPr>
        <w:t xml:space="preserve">азоту </w:t>
      </w:r>
      <w:r w:rsidR="00B27022" w:rsidRPr="00141AE4">
        <w:rPr>
          <w:color w:val="000000" w:themeColor="text1"/>
          <w:sz w:val="28"/>
          <w:szCs w:val="28"/>
        </w:rPr>
        <w:t>(1) оксид [N</w:t>
      </w:r>
      <w:r w:rsidR="00B27022" w:rsidRPr="00141AE4">
        <w:rPr>
          <w:b/>
          <w:bCs/>
          <w:color w:val="000000" w:themeColor="text1"/>
          <w:sz w:val="28"/>
          <w:szCs w:val="28"/>
          <w:vertAlign w:val="subscript"/>
        </w:rPr>
        <w:t>2</w:t>
      </w:r>
      <w:r w:rsidR="00B27022" w:rsidRPr="00141AE4">
        <w:rPr>
          <w:color w:val="000000" w:themeColor="text1"/>
          <w:sz w:val="28"/>
          <w:szCs w:val="28"/>
        </w:rPr>
        <w:t xml:space="preserve">О] </w:t>
      </w:r>
      <w:r w:rsidR="00A2186E" w:rsidRPr="00141AE4">
        <w:rPr>
          <w:color w:val="000000" w:themeColor="text1"/>
          <w:sz w:val="28"/>
          <w:szCs w:val="28"/>
        </w:rPr>
        <w:t xml:space="preserve">- 0,002809, метан - 0,00675, </w:t>
      </w:r>
      <w:r w:rsidR="000B4367" w:rsidRPr="00141AE4">
        <w:rPr>
          <w:color w:val="000000" w:themeColor="text1"/>
          <w:sz w:val="28"/>
          <w:szCs w:val="28"/>
        </w:rPr>
        <w:t>н</w:t>
      </w:r>
      <w:r w:rsidR="00B27022" w:rsidRPr="00141AE4">
        <w:rPr>
          <w:color w:val="000000" w:themeColor="text1"/>
          <w:sz w:val="28"/>
          <w:szCs w:val="28"/>
        </w:rPr>
        <w:t>еметанові леткі органічні сполуки ((НМЛОС)</w:t>
      </w:r>
      <w:r w:rsidR="00A2186E" w:rsidRPr="00141AE4">
        <w:rPr>
          <w:color w:val="000000" w:themeColor="text1"/>
          <w:sz w:val="28"/>
          <w:szCs w:val="28"/>
        </w:rPr>
        <w:t xml:space="preserve"> (вуглеводні </w:t>
      </w:r>
      <w:r w:rsidR="00141AE4" w:rsidRPr="00141AE4">
        <w:rPr>
          <w:color w:val="000000" w:themeColor="text1"/>
          <w:sz w:val="28"/>
          <w:szCs w:val="28"/>
        </w:rPr>
        <w:t>насичені</w:t>
      </w:r>
      <w:r w:rsidR="00A2186E" w:rsidRPr="00141AE4">
        <w:rPr>
          <w:color w:val="000000" w:themeColor="text1"/>
          <w:sz w:val="28"/>
          <w:szCs w:val="28"/>
        </w:rPr>
        <w:t>, альдегід пропіоновий, дифторхлорметан)</w:t>
      </w:r>
      <w:r w:rsidR="00B27022" w:rsidRPr="00141AE4">
        <w:rPr>
          <w:color w:val="000000" w:themeColor="text1"/>
          <w:sz w:val="28"/>
          <w:szCs w:val="28"/>
        </w:rPr>
        <w:t>)</w:t>
      </w:r>
      <w:r w:rsidR="00A2186E" w:rsidRPr="00141AE4">
        <w:rPr>
          <w:color w:val="000000" w:themeColor="text1"/>
          <w:sz w:val="28"/>
          <w:szCs w:val="28"/>
        </w:rPr>
        <w:t xml:space="preserve"> - 0,11048000</w:t>
      </w:r>
      <w:r w:rsidR="000B4367" w:rsidRPr="00141AE4">
        <w:rPr>
          <w:color w:val="000000" w:themeColor="text1"/>
          <w:sz w:val="28"/>
          <w:szCs w:val="28"/>
        </w:rPr>
        <w:t>05</w:t>
      </w:r>
      <w:r w:rsidR="00B27022" w:rsidRPr="00141AE4">
        <w:rPr>
          <w:color w:val="000000" w:themeColor="text1"/>
          <w:sz w:val="28"/>
          <w:szCs w:val="28"/>
        </w:rPr>
        <w:t>, сірки діоксид - 0,007027, сульфатна кислота (H</w:t>
      </w:r>
      <w:r w:rsidR="00B27022" w:rsidRPr="00141AE4">
        <w:rPr>
          <w:b/>
          <w:bCs/>
          <w:color w:val="000000" w:themeColor="text1"/>
          <w:sz w:val="28"/>
          <w:szCs w:val="28"/>
          <w:vertAlign w:val="subscript"/>
        </w:rPr>
        <w:t>2</w:t>
      </w:r>
      <w:r w:rsidR="00B27022" w:rsidRPr="00141AE4">
        <w:rPr>
          <w:color w:val="000000" w:themeColor="text1"/>
          <w:sz w:val="28"/>
          <w:szCs w:val="28"/>
        </w:rPr>
        <w:t>SO</w:t>
      </w:r>
      <w:r w:rsidR="00B27022" w:rsidRPr="00141AE4">
        <w:rPr>
          <w:b/>
          <w:bCs/>
          <w:color w:val="000000" w:themeColor="text1"/>
          <w:sz w:val="28"/>
          <w:szCs w:val="28"/>
          <w:vertAlign w:val="subscript"/>
        </w:rPr>
        <w:t>4</w:t>
      </w:r>
      <w:r w:rsidR="00B27022" w:rsidRPr="00141AE4">
        <w:rPr>
          <w:color w:val="000000" w:themeColor="text1"/>
          <w:sz w:val="28"/>
          <w:szCs w:val="28"/>
        </w:rPr>
        <w:t>) [сірчана кислота]- 0,00000024, сірководень (H</w:t>
      </w:r>
      <w:r w:rsidR="00B27022" w:rsidRPr="00141AE4">
        <w:rPr>
          <w:b/>
          <w:bCs/>
          <w:color w:val="000000" w:themeColor="text1"/>
          <w:sz w:val="28"/>
          <w:szCs w:val="28"/>
          <w:vertAlign w:val="subscript"/>
        </w:rPr>
        <w:t>2</w:t>
      </w:r>
      <w:r w:rsidR="00B27022" w:rsidRPr="00141AE4">
        <w:rPr>
          <w:color w:val="000000" w:themeColor="text1"/>
          <w:sz w:val="28"/>
          <w:szCs w:val="28"/>
        </w:rPr>
        <w:t xml:space="preserve">S) - 0,000000000002, вуглецю діоксид - 262,8497, залізо та його сполуки </w:t>
      </w:r>
      <w:r w:rsidR="00BA1FBE" w:rsidRPr="00141AE4">
        <w:rPr>
          <w:color w:val="000000" w:themeColor="text1"/>
          <w:sz w:val="28"/>
          <w:szCs w:val="28"/>
        </w:rPr>
        <w:t>(у</w:t>
      </w:r>
      <w:r w:rsidR="00B27022" w:rsidRPr="00141AE4">
        <w:rPr>
          <w:color w:val="000000" w:themeColor="text1"/>
          <w:sz w:val="28"/>
          <w:szCs w:val="28"/>
        </w:rPr>
        <w:t xml:space="preserve"> перерахунку на залізо</w:t>
      </w:r>
      <w:r w:rsidR="00BA1FBE" w:rsidRPr="00141AE4">
        <w:rPr>
          <w:color w:val="000000" w:themeColor="text1"/>
          <w:sz w:val="28"/>
          <w:szCs w:val="28"/>
        </w:rPr>
        <w:t>)</w:t>
      </w:r>
      <w:r w:rsidR="00B27022" w:rsidRPr="00141AE4">
        <w:rPr>
          <w:color w:val="000000" w:themeColor="text1"/>
          <w:sz w:val="28"/>
          <w:szCs w:val="28"/>
        </w:rPr>
        <w:t xml:space="preserve"> - 0,0002, </w:t>
      </w:r>
      <w:r w:rsidR="00BA1FBE" w:rsidRPr="00141AE4">
        <w:rPr>
          <w:color w:val="000000" w:themeColor="text1"/>
          <w:sz w:val="28"/>
          <w:szCs w:val="28"/>
        </w:rPr>
        <w:t xml:space="preserve">манган та його сполуки (у перерахунку на діоксид мангану) </w:t>
      </w:r>
      <w:r w:rsidR="00B27022" w:rsidRPr="00141AE4">
        <w:rPr>
          <w:color w:val="000000" w:themeColor="text1"/>
          <w:sz w:val="28"/>
          <w:szCs w:val="28"/>
        </w:rPr>
        <w:t xml:space="preserve">- 0,00003, аміак - 0,001427, фенол - 0,02644, хлор </w:t>
      </w:r>
      <w:r w:rsidR="00BA1FBE" w:rsidRPr="00141AE4">
        <w:rPr>
          <w:color w:val="000000" w:themeColor="text1"/>
          <w:sz w:val="28"/>
          <w:szCs w:val="28"/>
        </w:rPr>
        <w:t xml:space="preserve">та сполуки хлору (у перерахунку на хлор) </w:t>
      </w:r>
      <w:r w:rsidR="00B27022" w:rsidRPr="00141AE4">
        <w:rPr>
          <w:color w:val="000000" w:themeColor="text1"/>
          <w:sz w:val="28"/>
          <w:szCs w:val="28"/>
        </w:rPr>
        <w:t xml:space="preserve">- 0,0269, ртуть та її сполуки (у перерахунку на ртуть) </w:t>
      </w:r>
      <w:r w:rsidR="00B27022" w:rsidRPr="00141AE4">
        <w:rPr>
          <w:iCs/>
          <w:color w:val="000000" w:themeColor="text1"/>
          <w:sz w:val="28"/>
          <w:szCs w:val="28"/>
        </w:rPr>
        <w:t xml:space="preserve">- </w:t>
      </w:r>
      <w:r w:rsidR="00B27022" w:rsidRPr="00141AE4">
        <w:rPr>
          <w:color w:val="000000" w:themeColor="text1"/>
          <w:sz w:val="28"/>
          <w:szCs w:val="28"/>
        </w:rPr>
        <w:t>0,000000377</w:t>
      </w:r>
      <w:r w:rsidR="00B27022" w:rsidRPr="00141AE4">
        <w:rPr>
          <w:iCs/>
          <w:color w:val="000000" w:themeColor="text1"/>
          <w:sz w:val="28"/>
          <w:szCs w:val="28"/>
        </w:rPr>
        <w:t>.</w:t>
      </w:r>
    </w:p>
    <w:p w:rsidR="004F5701" w:rsidRPr="00141AE4" w:rsidRDefault="00B27022" w:rsidP="000B4367">
      <w:pPr>
        <w:ind w:firstLine="567"/>
        <w:jc w:val="both"/>
        <w:rPr>
          <w:color w:val="000000" w:themeColor="text1"/>
          <w:sz w:val="28"/>
          <w:szCs w:val="28"/>
        </w:rPr>
      </w:pPr>
      <w:r w:rsidRPr="00141AE4">
        <w:rPr>
          <w:color w:val="000000" w:themeColor="text1"/>
          <w:sz w:val="28"/>
          <w:szCs w:val="28"/>
        </w:rPr>
        <w:t xml:space="preserve"> </w:t>
      </w:r>
      <w:r w:rsidR="004F5701" w:rsidRPr="00141AE4">
        <w:rPr>
          <w:color w:val="000000" w:themeColor="text1"/>
          <w:sz w:val="28"/>
          <w:szCs w:val="28"/>
        </w:rPr>
        <w:t xml:space="preserve">За ступенем впливу  на атмосферне повітря об’єкт відноситься до </w:t>
      </w:r>
      <w:r w:rsidR="005B3801" w:rsidRPr="00141AE4">
        <w:rPr>
          <w:color w:val="000000" w:themeColor="text1"/>
          <w:sz w:val="28"/>
          <w:szCs w:val="28"/>
        </w:rPr>
        <w:t>третьої</w:t>
      </w:r>
      <w:r w:rsidR="004F5701" w:rsidRPr="00141AE4">
        <w:rPr>
          <w:color w:val="000000" w:themeColor="text1"/>
          <w:sz w:val="28"/>
          <w:szCs w:val="28"/>
        </w:rPr>
        <w:t xml:space="preserve"> групи, не має виробництв або технологічного устаткування, на яких повинні впроваджуватись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 допустимих викидів забруднюючих речовин із стаціонарних джерел. Усі зауваження та пропозиції направляти до Хмельницької ОДА, за адресою: 29000, м. Хмельницький, Майдан Незалежності, 2.</w:t>
      </w:r>
    </w:p>
    <w:p w:rsidR="00412FC6" w:rsidRPr="00141AE4" w:rsidRDefault="00412FC6">
      <w:pPr>
        <w:rPr>
          <w:sz w:val="28"/>
          <w:szCs w:val="28"/>
        </w:rPr>
      </w:pPr>
    </w:p>
    <w:sectPr w:rsidR="00412FC6" w:rsidRPr="00141AE4" w:rsidSect="00412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defaultTabStop w:val="708"/>
  <w:characterSpacingControl w:val="doNotCompress"/>
  <w:compat/>
  <w:rsids>
    <w:rsidRoot w:val="004366F4"/>
    <w:rsid w:val="00085C5F"/>
    <w:rsid w:val="00090989"/>
    <w:rsid w:val="000B4367"/>
    <w:rsid w:val="00141AE4"/>
    <w:rsid w:val="003839D7"/>
    <w:rsid w:val="00412FC6"/>
    <w:rsid w:val="004366F4"/>
    <w:rsid w:val="004B7952"/>
    <w:rsid w:val="004F5701"/>
    <w:rsid w:val="005B3801"/>
    <w:rsid w:val="00664F4D"/>
    <w:rsid w:val="007C2A9A"/>
    <w:rsid w:val="009D2E93"/>
    <w:rsid w:val="00A2186E"/>
    <w:rsid w:val="00B27022"/>
    <w:rsid w:val="00B57DB7"/>
    <w:rsid w:val="00B62D30"/>
    <w:rsid w:val="00BA1FBE"/>
    <w:rsid w:val="00BA39D3"/>
    <w:rsid w:val="00E5053C"/>
    <w:rsid w:val="00FB7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6F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66F4"/>
    <w:pPr>
      <w:jc w:val="center"/>
    </w:pPr>
    <w:rPr>
      <w:sz w:val="20"/>
    </w:rPr>
  </w:style>
  <w:style w:type="character" w:customStyle="1" w:styleId="a4">
    <w:name w:val="Основной текст Знак"/>
    <w:basedOn w:val="a0"/>
    <w:link w:val="a3"/>
    <w:rsid w:val="004366F4"/>
    <w:rPr>
      <w:rFonts w:ascii="Times New Roman" w:eastAsia="Times New Roman" w:hAnsi="Times New Roman" w:cs="Times New Roman"/>
      <w:sz w:val="20"/>
      <w:szCs w:val="24"/>
      <w:lang w:val="uk-UA" w:eastAsia="ru-RU"/>
    </w:rPr>
  </w:style>
  <w:style w:type="character" w:styleId="a5">
    <w:name w:val="Hyperlink"/>
    <w:basedOn w:val="a0"/>
    <w:uiPriority w:val="99"/>
    <w:unhideWhenUsed/>
    <w:rsid w:val="005B3801"/>
    <w:rPr>
      <w:color w:val="0000FF" w:themeColor="hyperlink"/>
      <w:u w:val="single"/>
    </w:rPr>
  </w:style>
  <w:style w:type="paragraph" w:customStyle="1" w:styleId="rtecenter">
    <w:name w:val="rtecenter"/>
    <w:basedOn w:val="a"/>
    <w:rsid w:val="00A2186E"/>
    <w:pPr>
      <w:spacing w:before="100" w:beforeAutospacing="1" w:after="100" w:afterAutospacing="1"/>
    </w:pPr>
    <w:rPr>
      <w:lang w:val="ru-RU"/>
    </w:rPr>
  </w:style>
  <w:style w:type="character" w:styleId="a6">
    <w:name w:val="Strong"/>
    <w:basedOn w:val="a0"/>
    <w:uiPriority w:val="22"/>
    <w:qFormat/>
    <w:rsid w:val="00A2186E"/>
    <w:rPr>
      <w:b/>
      <w:bCs/>
    </w:rPr>
  </w:style>
</w:styles>
</file>

<file path=word/webSettings.xml><?xml version="1.0" encoding="utf-8"?>
<w:webSettings xmlns:r="http://schemas.openxmlformats.org/officeDocument/2006/relationships" xmlns:w="http://schemas.openxmlformats.org/wordprocessingml/2006/main">
  <w:divs>
    <w:div w:id="29647670">
      <w:bodyDiv w:val="1"/>
      <w:marLeft w:val="0"/>
      <w:marRight w:val="0"/>
      <w:marTop w:val="0"/>
      <w:marBottom w:val="0"/>
      <w:divBdr>
        <w:top w:val="none" w:sz="0" w:space="0" w:color="auto"/>
        <w:left w:val="none" w:sz="0" w:space="0" w:color="auto"/>
        <w:bottom w:val="none" w:sz="0" w:space="0" w:color="auto"/>
        <w:right w:val="none" w:sz="0" w:space="0" w:color="auto"/>
      </w:divBdr>
    </w:div>
    <w:div w:id="52122974">
      <w:bodyDiv w:val="1"/>
      <w:marLeft w:val="0"/>
      <w:marRight w:val="0"/>
      <w:marTop w:val="0"/>
      <w:marBottom w:val="0"/>
      <w:divBdr>
        <w:top w:val="none" w:sz="0" w:space="0" w:color="auto"/>
        <w:left w:val="none" w:sz="0" w:space="0" w:color="auto"/>
        <w:bottom w:val="none" w:sz="0" w:space="0" w:color="auto"/>
        <w:right w:val="none" w:sz="0" w:space="0" w:color="auto"/>
      </w:divBdr>
    </w:div>
    <w:div w:id="93677471">
      <w:bodyDiv w:val="1"/>
      <w:marLeft w:val="0"/>
      <w:marRight w:val="0"/>
      <w:marTop w:val="0"/>
      <w:marBottom w:val="0"/>
      <w:divBdr>
        <w:top w:val="none" w:sz="0" w:space="0" w:color="auto"/>
        <w:left w:val="none" w:sz="0" w:space="0" w:color="auto"/>
        <w:bottom w:val="none" w:sz="0" w:space="0" w:color="auto"/>
        <w:right w:val="none" w:sz="0" w:space="0" w:color="auto"/>
      </w:divBdr>
    </w:div>
    <w:div w:id="210383757">
      <w:bodyDiv w:val="1"/>
      <w:marLeft w:val="0"/>
      <w:marRight w:val="0"/>
      <w:marTop w:val="0"/>
      <w:marBottom w:val="0"/>
      <w:divBdr>
        <w:top w:val="none" w:sz="0" w:space="0" w:color="auto"/>
        <w:left w:val="none" w:sz="0" w:space="0" w:color="auto"/>
        <w:bottom w:val="none" w:sz="0" w:space="0" w:color="auto"/>
        <w:right w:val="none" w:sz="0" w:space="0" w:color="auto"/>
      </w:divBdr>
    </w:div>
    <w:div w:id="300623608">
      <w:bodyDiv w:val="1"/>
      <w:marLeft w:val="0"/>
      <w:marRight w:val="0"/>
      <w:marTop w:val="0"/>
      <w:marBottom w:val="0"/>
      <w:divBdr>
        <w:top w:val="none" w:sz="0" w:space="0" w:color="auto"/>
        <w:left w:val="none" w:sz="0" w:space="0" w:color="auto"/>
        <w:bottom w:val="none" w:sz="0" w:space="0" w:color="auto"/>
        <w:right w:val="none" w:sz="0" w:space="0" w:color="auto"/>
      </w:divBdr>
    </w:div>
    <w:div w:id="361060123">
      <w:bodyDiv w:val="1"/>
      <w:marLeft w:val="0"/>
      <w:marRight w:val="0"/>
      <w:marTop w:val="0"/>
      <w:marBottom w:val="0"/>
      <w:divBdr>
        <w:top w:val="none" w:sz="0" w:space="0" w:color="auto"/>
        <w:left w:val="none" w:sz="0" w:space="0" w:color="auto"/>
        <w:bottom w:val="none" w:sz="0" w:space="0" w:color="auto"/>
        <w:right w:val="none" w:sz="0" w:space="0" w:color="auto"/>
      </w:divBdr>
    </w:div>
    <w:div w:id="377710173">
      <w:bodyDiv w:val="1"/>
      <w:marLeft w:val="0"/>
      <w:marRight w:val="0"/>
      <w:marTop w:val="0"/>
      <w:marBottom w:val="0"/>
      <w:divBdr>
        <w:top w:val="none" w:sz="0" w:space="0" w:color="auto"/>
        <w:left w:val="none" w:sz="0" w:space="0" w:color="auto"/>
        <w:bottom w:val="none" w:sz="0" w:space="0" w:color="auto"/>
        <w:right w:val="none" w:sz="0" w:space="0" w:color="auto"/>
      </w:divBdr>
    </w:div>
    <w:div w:id="399715368">
      <w:bodyDiv w:val="1"/>
      <w:marLeft w:val="0"/>
      <w:marRight w:val="0"/>
      <w:marTop w:val="0"/>
      <w:marBottom w:val="0"/>
      <w:divBdr>
        <w:top w:val="none" w:sz="0" w:space="0" w:color="auto"/>
        <w:left w:val="none" w:sz="0" w:space="0" w:color="auto"/>
        <w:bottom w:val="none" w:sz="0" w:space="0" w:color="auto"/>
        <w:right w:val="none" w:sz="0" w:space="0" w:color="auto"/>
      </w:divBdr>
    </w:div>
    <w:div w:id="486164250">
      <w:bodyDiv w:val="1"/>
      <w:marLeft w:val="0"/>
      <w:marRight w:val="0"/>
      <w:marTop w:val="0"/>
      <w:marBottom w:val="0"/>
      <w:divBdr>
        <w:top w:val="none" w:sz="0" w:space="0" w:color="auto"/>
        <w:left w:val="none" w:sz="0" w:space="0" w:color="auto"/>
        <w:bottom w:val="none" w:sz="0" w:space="0" w:color="auto"/>
        <w:right w:val="none" w:sz="0" w:space="0" w:color="auto"/>
      </w:divBdr>
    </w:div>
    <w:div w:id="509028811">
      <w:bodyDiv w:val="1"/>
      <w:marLeft w:val="0"/>
      <w:marRight w:val="0"/>
      <w:marTop w:val="0"/>
      <w:marBottom w:val="0"/>
      <w:divBdr>
        <w:top w:val="none" w:sz="0" w:space="0" w:color="auto"/>
        <w:left w:val="none" w:sz="0" w:space="0" w:color="auto"/>
        <w:bottom w:val="none" w:sz="0" w:space="0" w:color="auto"/>
        <w:right w:val="none" w:sz="0" w:space="0" w:color="auto"/>
      </w:divBdr>
    </w:div>
    <w:div w:id="666136261">
      <w:bodyDiv w:val="1"/>
      <w:marLeft w:val="0"/>
      <w:marRight w:val="0"/>
      <w:marTop w:val="0"/>
      <w:marBottom w:val="0"/>
      <w:divBdr>
        <w:top w:val="none" w:sz="0" w:space="0" w:color="auto"/>
        <w:left w:val="none" w:sz="0" w:space="0" w:color="auto"/>
        <w:bottom w:val="none" w:sz="0" w:space="0" w:color="auto"/>
        <w:right w:val="none" w:sz="0" w:space="0" w:color="auto"/>
      </w:divBdr>
    </w:div>
    <w:div w:id="689256358">
      <w:bodyDiv w:val="1"/>
      <w:marLeft w:val="0"/>
      <w:marRight w:val="0"/>
      <w:marTop w:val="0"/>
      <w:marBottom w:val="0"/>
      <w:divBdr>
        <w:top w:val="none" w:sz="0" w:space="0" w:color="auto"/>
        <w:left w:val="none" w:sz="0" w:space="0" w:color="auto"/>
        <w:bottom w:val="none" w:sz="0" w:space="0" w:color="auto"/>
        <w:right w:val="none" w:sz="0" w:space="0" w:color="auto"/>
      </w:divBdr>
    </w:div>
    <w:div w:id="692267191">
      <w:bodyDiv w:val="1"/>
      <w:marLeft w:val="0"/>
      <w:marRight w:val="0"/>
      <w:marTop w:val="0"/>
      <w:marBottom w:val="0"/>
      <w:divBdr>
        <w:top w:val="none" w:sz="0" w:space="0" w:color="auto"/>
        <w:left w:val="none" w:sz="0" w:space="0" w:color="auto"/>
        <w:bottom w:val="none" w:sz="0" w:space="0" w:color="auto"/>
        <w:right w:val="none" w:sz="0" w:space="0" w:color="auto"/>
      </w:divBdr>
    </w:div>
    <w:div w:id="724253356">
      <w:bodyDiv w:val="1"/>
      <w:marLeft w:val="0"/>
      <w:marRight w:val="0"/>
      <w:marTop w:val="0"/>
      <w:marBottom w:val="0"/>
      <w:divBdr>
        <w:top w:val="none" w:sz="0" w:space="0" w:color="auto"/>
        <w:left w:val="none" w:sz="0" w:space="0" w:color="auto"/>
        <w:bottom w:val="none" w:sz="0" w:space="0" w:color="auto"/>
        <w:right w:val="none" w:sz="0" w:space="0" w:color="auto"/>
      </w:divBdr>
    </w:div>
    <w:div w:id="766999694">
      <w:bodyDiv w:val="1"/>
      <w:marLeft w:val="0"/>
      <w:marRight w:val="0"/>
      <w:marTop w:val="0"/>
      <w:marBottom w:val="0"/>
      <w:divBdr>
        <w:top w:val="none" w:sz="0" w:space="0" w:color="auto"/>
        <w:left w:val="none" w:sz="0" w:space="0" w:color="auto"/>
        <w:bottom w:val="none" w:sz="0" w:space="0" w:color="auto"/>
        <w:right w:val="none" w:sz="0" w:space="0" w:color="auto"/>
      </w:divBdr>
    </w:div>
    <w:div w:id="821698747">
      <w:bodyDiv w:val="1"/>
      <w:marLeft w:val="0"/>
      <w:marRight w:val="0"/>
      <w:marTop w:val="0"/>
      <w:marBottom w:val="0"/>
      <w:divBdr>
        <w:top w:val="none" w:sz="0" w:space="0" w:color="auto"/>
        <w:left w:val="none" w:sz="0" w:space="0" w:color="auto"/>
        <w:bottom w:val="none" w:sz="0" w:space="0" w:color="auto"/>
        <w:right w:val="none" w:sz="0" w:space="0" w:color="auto"/>
      </w:divBdr>
    </w:div>
    <w:div w:id="834341449">
      <w:bodyDiv w:val="1"/>
      <w:marLeft w:val="0"/>
      <w:marRight w:val="0"/>
      <w:marTop w:val="0"/>
      <w:marBottom w:val="0"/>
      <w:divBdr>
        <w:top w:val="none" w:sz="0" w:space="0" w:color="auto"/>
        <w:left w:val="none" w:sz="0" w:space="0" w:color="auto"/>
        <w:bottom w:val="none" w:sz="0" w:space="0" w:color="auto"/>
        <w:right w:val="none" w:sz="0" w:space="0" w:color="auto"/>
      </w:divBdr>
    </w:div>
    <w:div w:id="912003902">
      <w:bodyDiv w:val="1"/>
      <w:marLeft w:val="0"/>
      <w:marRight w:val="0"/>
      <w:marTop w:val="0"/>
      <w:marBottom w:val="0"/>
      <w:divBdr>
        <w:top w:val="none" w:sz="0" w:space="0" w:color="auto"/>
        <w:left w:val="none" w:sz="0" w:space="0" w:color="auto"/>
        <w:bottom w:val="none" w:sz="0" w:space="0" w:color="auto"/>
        <w:right w:val="none" w:sz="0" w:space="0" w:color="auto"/>
      </w:divBdr>
    </w:div>
    <w:div w:id="948658622">
      <w:bodyDiv w:val="1"/>
      <w:marLeft w:val="0"/>
      <w:marRight w:val="0"/>
      <w:marTop w:val="0"/>
      <w:marBottom w:val="0"/>
      <w:divBdr>
        <w:top w:val="none" w:sz="0" w:space="0" w:color="auto"/>
        <w:left w:val="none" w:sz="0" w:space="0" w:color="auto"/>
        <w:bottom w:val="none" w:sz="0" w:space="0" w:color="auto"/>
        <w:right w:val="none" w:sz="0" w:space="0" w:color="auto"/>
      </w:divBdr>
    </w:div>
    <w:div w:id="956253229">
      <w:bodyDiv w:val="1"/>
      <w:marLeft w:val="0"/>
      <w:marRight w:val="0"/>
      <w:marTop w:val="0"/>
      <w:marBottom w:val="0"/>
      <w:divBdr>
        <w:top w:val="none" w:sz="0" w:space="0" w:color="auto"/>
        <w:left w:val="none" w:sz="0" w:space="0" w:color="auto"/>
        <w:bottom w:val="none" w:sz="0" w:space="0" w:color="auto"/>
        <w:right w:val="none" w:sz="0" w:space="0" w:color="auto"/>
      </w:divBdr>
    </w:div>
    <w:div w:id="994072208">
      <w:bodyDiv w:val="1"/>
      <w:marLeft w:val="0"/>
      <w:marRight w:val="0"/>
      <w:marTop w:val="0"/>
      <w:marBottom w:val="0"/>
      <w:divBdr>
        <w:top w:val="none" w:sz="0" w:space="0" w:color="auto"/>
        <w:left w:val="none" w:sz="0" w:space="0" w:color="auto"/>
        <w:bottom w:val="none" w:sz="0" w:space="0" w:color="auto"/>
        <w:right w:val="none" w:sz="0" w:space="0" w:color="auto"/>
      </w:divBdr>
    </w:div>
    <w:div w:id="1014378911">
      <w:bodyDiv w:val="1"/>
      <w:marLeft w:val="0"/>
      <w:marRight w:val="0"/>
      <w:marTop w:val="0"/>
      <w:marBottom w:val="0"/>
      <w:divBdr>
        <w:top w:val="none" w:sz="0" w:space="0" w:color="auto"/>
        <w:left w:val="none" w:sz="0" w:space="0" w:color="auto"/>
        <w:bottom w:val="none" w:sz="0" w:space="0" w:color="auto"/>
        <w:right w:val="none" w:sz="0" w:space="0" w:color="auto"/>
      </w:divBdr>
    </w:div>
    <w:div w:id="1058548289">
      <w:bodyDiv w:val="1"/>
      <w:marLeft w:val="0"/>
      <w:marRight w:val="0"/>
      <w:marTop w:val="0"/>
      <w:marBottom w:val="0"/>
      <w:divBdr>
        <w:top w:val="none" w:sz="0" w:space="0" w:color="auto"/>
        <w:left w:val="none" w:sz="0" w:space="0" w:color="auto"/>
        <w:bottom w:val="none" w:sz="0" w:space="0" w:color="auto"/>
        <w:right w:val="none" w:sz="0" w:space="0" w:color="auto"/>
      </w:divBdr>
    </w:div>
    <w:div w:id="1062874176">
      <w:bodyDiv w:val="1"/>
      <w:marLeft w:val="0"/>
      <w:marRight w:val="0"/>
      <w:marTop w:val="0"/>
      <w:marBottom w:val="0"/>
      <w:divBdr>
        <w:top w:val="none" w:sz="0" w:space="0" w:color="auto"/>
        <w:left w:val="none" w:sz="0" w:space="0" w:color="auto"/>
        <w:bottom w:val="none" w:sz="0" w:space="0" w:color="auto"/>
        <w:right w:val="none" w:sz="0" w:space="0" w:color="auto"/>
      </w:divBdr>
    </w:div>
    <w:div w:id="1071200619">
      <w:bodyDiv w:val="1"/>
      <w:marLeft w:val="0"/>
      <w:marRight w:val="0"/>
      <w:marTop w:val="0"/>
      <w:marBottom w:val="0"/>
      <w:divBdr>
        <w:top w:val="none" w:sz="0" w:space="0" w:color="auto"/>
        <w:left w:val="none" w:sz="0" w:space="0" w:color="auto"/>
        <w:bottom w:val="none" w:sz="0" w:space="0" w:color="auto"/>
        <w:right w:val="none" w:sz="0" w:space="0" w:color="auto"/>
      </w:divBdr>
    </w:div>
    <w:div w:id="1102721081">
      <w:bodyDiv w:val="1"/>
      <w:marLeft w:val="0"/>
      <w:marRight w:val="0"/>
      <w:marTop w:val="0"/>
      <w:marBottom w:val="0"/>
      <w:divBdr>
        <w:top w:val="none" w:sz="0" w:space="0" w:color="auto"/>
        <w:left w:val="none" w:sz="0" w:space="0" w:color="auto"/>
        <w:bottom w:val="none" w:sz="0" w:space="0" w:color="auto"/>
        <w:right w:val="none" w:sz="0" w:space="0" w:color="auto"/>
      </w:divBdr>
    </w:div>
    <w:div w:id="1103384352">
      <w:bodyDiv w:val="1"/>
      <w:marLeft w:val="0"/>
      <w:marRight w:val="0"/>
      <w:marTop w:val="0"/>
      <w:marBottom w:val="0"/>
      <w:divBdr>
        <w:top w:val="none" w:sz="0" w:space="0" w:color="auto"/>
        <w:left w:val="none" w:sz="0" w:space="0" w:color="auto"/>
        <w:bottom w:val="none" w:sz="0" w:space="0" w:color="auto"/>
        <w:right w:val="none" w:sz="0" w:space="0" w:color="auto"/>
      </w:divBdr>
    </w:div>
    <w:div w:id="1104808864">
      <w:bodyDiv w:val="1"/>
      <w:marLeft w:val="0"/>
      <w:marRight w:val="0"/>
      <w:marTop w:val="0"/>
      <w:marBottom w:val="0"/>
      <w:divBdr>
        <w:top w:val="none" w:sz="0" w:space="0" w:color="auto"/>
        <w:left w:val="none" w:sz="0" w:space="0" w:color="auto"/>
        <w:bottom w:val="none" w:sz="0" w:space="0" w:color="auto"/>
        <w:right w:val="none" w:sz="0" w:space="0" w:color="auto"/>
      </w:divBdr>
    </w:div>
    <w:div w:id="1296985741">
      <w:bodyDiv w:val="1"/>
      <w:marLeft w:val="0"/>
      <w:marRight w:val="0"/>
      <w:marTop w:val="0"/>
      <w:marBottom w:val="0"/>
      <w:divBdr>
        <w:top w:val="none" w:sz="0" w:space="0" w:color="auto"/>
        <w:left w:val="none" w:sz="0" w:space="0" w:color="auto"/>
        <w:bottom w:val="none" w:sz="0" w:space="0" w:color="auto"/>
        <w:right w:val="none" w:sz="0" w:space="0" w:color="auto"/>
      </w:divBdr>
    </w:div>
    <w:div w:id="1334989169">
      <w:bodyDiv w:val="1"/>
      <w:marLeft w:val="0"/>
      <w:marRight w:val="0"/>
      <w:marTop w:val="0"/>
      <w:marBottom w:val="0"/>
      <w:divBdr>
        <w:top w:val="none" w:sz="0" w:space="0" w:color="auto"/>
        <w:left w:val="none" w:sz="0" w:space="0" w:color="auto"/>
        <w:bottom w:val="none" w:sz="0" w:space="0" w:color="auto"/>
        <w:right w:val="none" w:sz="0" w:space="0" w:color="auto"/>
      </w:divBdr>
    </w:div>
    <w:div w:id="1341006905">
      <w:bodyDiv w:val="1"/>
      <w:marLeft w:val="0"/>
      <w:marRight w:val="0"/>
      <w:marTop w:val="0"/>
      <w:marBottom w:val="0"/>
      <w:divBdr>
        <w:top w:val="none" w:sz="0" w:space="0" w:color="auto"/>
        <w:left w:val="none" w:sz="0" w:space="0" w:color="auto"/>
        <w:bottom w:val="none" w:sz="0" w:space="0" w:color="auto"/>
        <w:right w:val="none" w:sz="0" w:space="0" w:color="auto"/>
      </w:divBdr>
    </w:div>
    <w:div w:id="1514681027">
      <w:bodyDiv w:val="1"/>
      <w:marLeft w:val="0"/>
      <w:marRight w:val="0"/>
      <w:marTop w:val="0"/>
      <w:marBottom w:val="0"/>
      <w:divBdr>
        <w:top w:val="none" w:sz="0" w:space="0" w:color="auto"/>
        <w:left w:val="none" w:sz="0" w:space="0" w:color="auto"/>
        <w:bottom w:val="none" w:sz="0" w:space="0" w:color="auto"/>
        <w:right w:val="none" w:sz="0" w:space="0" w:color="auto"/>
      </w:divBdr>
    </w:div>
    <w:div w:id="1528635055">
      <w:bodyDiv w:val="1"/>
      <w:marLeft w:val="0"/>
      <w:marRight w:val="0"/>
      <w:marTop w:val="0"/>
      <w:marBottom w:val="0"/>
      <w:divBdr>
        <w:top w:val="none" w:sz="0" w:space="0" w:color="auto"/>
        <w:left w:val="none" w:sz="0" w:space="0" w:color="auto"/>
        <w:bottom w:val="none" w:sz="0" w:space="0" w:color="auto"/>
        <w:right w:val="none" w:sz="0" w:space="0" w:color="auto"/>
      </w:divBdr>
    </w:div>
    <w:div w:id="1603952067">
      <w:bodyDiv w:val="1"/>
      <w:marLeft w:val="0"/>
      <w:marRight w:val="0"/>
      <w:marTop w:val="0"/>
      <w:marBottom w:val="0"/>
      <w:divBdr>
        <w:top w:val="none" w:sz="0" w:space="0" w:color="auto"/>
        <w:left w:val="none" w:sz="0" w:space="0" w:color="auto"/>
        <w:bottom w:val="none" w:sz="0" w:space="0" w:color="auto"/>
        <w:right w:val="none" w:sz="0" w:space="0" w:color="auto"/>
      </w:divBdr>
    </w:div>
    <w:div w:id="1644038238">
      <w:bodyDiv w:val="1"/>
      <w:marLeft w:val="0"/>
      <w:marRight w:val="0"/>
      <w:marTop w:val="0"/>
      <w:marBottom w:val="0"/>
      <w:divBdr>
        <w:top w:val="none" w:sz="0" w:space="0" w:color="auto"/>
        <w:left w:val="none" w:sz="0" w:space="0" w:color="auto"/>
        <w:bottom w:val="none" w:sz="0" w:space="0" w:color="auto"/>
        <w:right w:val="none" w:sz="0" w:space="0" w:color="auto"/>
      </w:divBdr>
    </w:div>
    <w:div w:id="1670911440">
      <w:bodyDiv w:val="1"/>
      <w:marLeft w:val="0"/>
      <w:marRight w:val="0"/>
      <w:marTop w:val="0"/>
      <w:marBottom w:val="0"/>
      <w:divBdr>
        <w:top w:val="none" w:sz="0" w:space="0" w:color="auto"/>
        <w:left w:val="none" w:sz="0" w:space="0" w:color="auto"/>
        <w:bottom w:val="none" w:sz="0" w:space="0" w:color="auto"/>
        <w:right w:val="none" w:sz="0" w:space="0" w:color="auto"/>
      </w:divBdr>
    </w:div>
    <w:div w:id="1689520133">
      <w:bodyDiv w:val="1"/>
      <w:marLeft w:val="0"/>
      <w:marRight w:val="0"/>
      <w:marTop w:val="0"/>
      <w:marBottom w:val="0"/>
      <w:divBdr>
        <w:top w:val="none" w:sz="0" w:space="0" w:color="auto"/>
        <w:left w:val="none" w:sz="0" w:space="0" w:color="auto"/>
        <w:bottom w:val="none" w:sz="0" w:space="0" w:color="auto"/>
        <w:right w:val="none" w:sz="0" w:space="0" w:color="auto"/>
      </w:divBdr>
    </w:div>
    <w:div w:id="1720976516">
      <w:bodyDiv w:val="1"/>
      <w:marLeft w:val="0"/>
      <w:marRight w:val="0"/>
      <w:marTop w:val="0"/>
      <w:marBottom w:val="0"/>
      <w:divBdr>
        <w:top w:val="none" w:sz="0" w:space="0" w:color="auto"/>
        <w:left w:val="none" w:sz="0" w:space="0" w:color="auto"/>
        <w:bottom w:val="none" w:sz="0" w:space="0" w:color="auto"/>
        <w:right w:val="none" w:sz="0" w:space="0" w:color="auto"/>
      </w:divBdr>
    </w:div>
    <w:div w:id="1733653163">
      <w:bodyDiv w:val="1"/>
      <w:marLeft w:val="0"/>
      <w:marRight w:val="0"/>
      <w:marTop w:val="0"/>
      <w:marBottom w:val="0"/>
      <w:divBdr>
        <w:top w:val="none" w:sz="0" w:space="0" w:color="auto"/>
        <w:left w:val="none" w:sz="0" w:space="0" w:color="auto"/>
        <w:bottom w:val="none" w:sz="0" w:space="0" w:color="auto"/>
        <w:right w:val="none" w:sz="0" w:space="0" w:color="auto"/>
      </w:divBdr>
    </w:div>
    <w:div w:id="1804344414">
      <w:bodyDiv w:val="1"/>
      <w:marLeft w:val="0"/>
      <w:marRight w:val="0"/>
      <w:marTop w:val="0"/>
      <w:marBottom w:val="0"/>
      <w:divBdr>
        <w:top w:val="none" w:sz="0" w:space="0" w:color="auto"/>
        <w:left w:val="none" w:sz="0" w:space="0" w:color="auto"/>
        <w:bottom w:val="none" w:sz="0" w:space="0" w:color="auto"/>
        <w:right w:val="none" w:sz="0" w:space="0" w:color="auto"/>
      </w:divBdr>
    </w:div>
    <w:div w:id="1834909609">
      <w:bodyDiv w:val="1"/>
      <w:marLeft w:val="0"/>
      <w:marRight w:val="0"/>
      <w:marTop w:val="0"/>
      <w:marBottom w:val="0"/>
      <w:divBdr>
        <w:top w:val="none" w:sz="0" w:space="0" w:color="auto"/>
        <w:left w:val="none" w:sz="0" w:space="0" w:color="auto"/>
        <w:bottom w:val="none" w:sz="0" w:space="0" w:color="auto"/>
        <w:right w:val="none" w:sz="0" w:space="0" w:color="auto"/>
      </w:divBdr>
    </w:div>
    <w:div w:id="1845512679">
      <w:bodyDiv w:val="1"/>
      <w:marLeft w:val="0"/>
      <w:marRight w:val="0"/>
      <w:marTop w:val="0"/>
      <w:marBottom w:val="0"/>
      <w:divBdr>
        <w:top w:val="none" w:sz="0" w:space="0" w:color="auto"/>
        <w:left w:val="none" w:sz="0" w:space="0" w:color="auto"/>
        <w:bottom w:val="none" w:sz="0" w:space="0" w:color="auto"/>
        <w:right w:val="none" w:sz="0" w:space="0" w:color="auto"/>
      </w:divBdr>
    </w:div>
    <w:div w:id="1857498342">
      <w:bodyDiv w:val="1"/>
      <w:marLeft w:val="0"/>
      <w:marRight w:val="0"/>
      <w:marTop w:val="0"/>
      <w:marBottom w:val="0"/>
      <w:divBdr>
        <w:top w:val="none" w:sz="0" w:space="0" w:color="auto"/>
        <w:left w:val="none" w:sz="0" w:space="0" w:color="auto"/>
        <w:bottom w:val="none" w:sz="0" w:space="0" w:color="auto"/>
        <w:right w:val="none" w:sz="0" w:space="0" w:color="auto"/>
      </w:divBdr>
    </w:div>
    <w:div w:id="1864513244">
      <w:bodyDiv w:val="1"/>
      <w:marLeft w:val="0"/>
      <w:marRight w:val="0"/>
      <w:marTop w:val="0"/>
      <w:marBottom w:val="0"/>
      <w:divBdr>
        <w:top w:val="none" w:sz="0" w:space="0" w:color="auto"/>
        <w:left w:val="none" w:sz="0" w:space="0" w:color="auto"/>
        <w:bottom w:val="none" w:sz="0" w:space="0" w:color="auto"/>
        <w:right w:val="none" w:sz="0" w:space="0" w:color="auto"/>
      </w:divBdr>
    </w:div>
    <w:div w:id="1963877851">
      <w:bodyDiv w:val="1"/>
      <w:marLeft w:val="0"/>
      <w:marRight w:val="0"/>
      <w:marTop w:val="0"/>
      <w:marBottom w:val="0"/>
      <w:divBdr>
        <w:top w:val="none" w:sz="0" w:space="0" w:color="auto"/>
        <w:left w:val="none" w:sz="0" w:space="0" w:color="auto"/>
        <w:bottom w:val="none" w:sz="0" w:space="0" w:color="auto"/>
        <w:right w:val="none" w:sz="0" w:space="0" w:color="auto"/>
      </w:divBdr>
    </w:div>
    <w:div w:id="2002930642">
      <w:bodyDiv w:val="1"/>
      <w:marLeft w:val="0"/>
      <w:marRight w:val="0"/>
      <w:marTop w:val="0"/>
      <w:marBottom w:val="0"/>
      <w:divBdr>
        <w:top w:val="none" w:sz="0" w:space="0" w:color="auto"/>
        <w:left w:val="none" w:sz="0" w:space="0" w:color="auto"/>
        <w:bottom w:val="none" w:sz="0" w:space="0" w:color="auto"/>
        <w:right w:val="none" w:sz="0" w:space="0" w:color="auto"/>
      </w:divBdr>
    </w:div>
    <w:div w:id="20699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likates@ic.km.ua/info@delikates.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6</cp:revision>
  <dcterms:created xsi:type="dcterms:W3CDTF">2024-06-30T19:14:00Z</dcterms:created>
  <dcterms:modified xsi:type="dcterms:W3CDTF">2024-11-04T12:56:00Z</dcterms:modified>
</cp:coreProperties>
</file>