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04C2" w14:textId="77777777" w:rsidR="00551137" w:rsidRPr="00551137" w:rsidRDefault="00551137" w:rsidP="00551137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  </w:t>
      </w:r>
      <w:bookmarkStart w:id="0" w:name="_Toc150348557"/>
      <w:r w:rsidRPr="0055113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2.16.</w:t>
      </w:r>
      <w:bookmarkStart w:id="1" w:name="_Hlk150266596"/>
      <w:r w:rsidRPr="0055113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Інформація про отримання дозволу для ознайомлення з нею громадськості</w:t>
      </w:r>
      <w:bookmarkEnd w:id="0"/>
      <w:bookmarkEnd w:id="1"/>
    </w:p>
    <w:p w14:paraId="5DAA8BB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2BE2A5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2" w:name="_Hlk150266647"/>
      <w:bookmarkStart w:id="3" w:name="_Hlk150350895"/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2.16.1. Повне та скорочене найменування суб’єкта господарювання </w:t>
      </w:r>
    </w:p>
    <w:p w14:paraId="046C37E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6A99E8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bookmarkStart w:id="4" w:name="_Hlk176881183"/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Повне найменування суб’єкта господарювання: </w:t>
      </w:r>
      <w:bookmarkStart w:id="5" w:name="_Hlk151645680"/>
    </w:p>
    <w:bookmarkEnd w:id="5"/>
    <w:p w14:paraId="7433029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Товариство з обмеженою відповідальністю «ГАЗОРОЗПОДІЛЬНІ МЕРЕЖІ УКРАЇНИ»</w:t>
      </w:r>
    </w:p>
    <w:p w14:paraId="63F8715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ВП: Вінницька філія товариства з обмеженою відповідальністю «ГАЗОРОЗПОДІЛЬНІ МЕРЕЖІ УКРАЇНИ»</w:t>
      </w:r>
    </w:p>
    <w:p w14:paraId="4D20FFE1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p w14:paraId="06053C7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>Скорочене найменування суб’єкта господарювання:</w:t>
      </w:r>
    </w:p>
    <w:p w14:paraId="11ECB5D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bookmarkStart w:id="6" w:name="_Hlk150181215"/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ТОВ «ГАЗОРОЗПОДІЛЬНІ МЕРЕЖІ УКРАЇНИ»</w:t>
      </w:r>
    </w:p>
    <w:p w14:paraId="4109879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ВП: Вінницька філія ТОВ «ГАЗОРОЗПОДІЛЬНІ МЕРЕЖІ УКРАЇНИ»</w:t>
      </w:r>
    </w:p>
    <w:p w14:paraId="25A3C7C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</w:pPr>
    </w:p>
    <w:p w14:paraId="17341D4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2.16.2. </w:t>
      </w:r>
      <w:bookmarkEnd w:id="6"/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Ідентифікаційний код юридичної особи в Єдиному державному реєстрі підприємств та організацій України </w:t>
      </w:r>
    </w:p>
    <w:p w14:paraId="4553C33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9743AE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Ідентифікаційний код юридичної особи в Єдиному державному реєстрі підприємств та організацій України: </w:t>
      </w:r>
    </w:p>
    <w:p w14:paraId="3B05167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44907200 </w:t>
      </w:r>
    </w:p>
    <w:p w14:paraId="4D3BF64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ВП: </w:t>
      </w:r>
      <w:r w:rsidRPr="00551137">
        <w:rPr>
          <w:rFonts w:ascii="Times New Roman" w:eastAsia="Times New Roman" w:hAnsi="Times New Roman" w:cs="Times New Roman"/>
          <w:bCs/>
          <w:i/>
          <w:iCs/>
          <w:kern w:val="0"/>
          <w:u w:val="single"/>
          <w14:ligatures w14:val="none"/>
        </w:rPr>
        <w:t>45165321</w:t>
      </w:r>
    </w:p>
    <w:p w14:paraId="1063BED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</w:pPr>
    </w:p>
    <w:bookmarkEnd w:id="4"/>
    <w:p w14:paraId="5D9DD92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2.16.3.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>ісцезнаходження суб’єкта господарювання, контактний номер телефону, адресу електронної пошти суб’єкта господарювання</w:t>
      </w:r>
    </w:p>
    <w:p w14:paraId="0BA1C30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57C4C7E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>Місцезнаходження суб’єкта господарювання:</w:t>
      </w:r>
    </w:p>
    <w:p w14:paraId="3335BE4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ТОВ «Газорозподільні мережі України»</w:t>
      </w:r>
    </w:p>
    <w:p w14:paraId="2FD0E5E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04116, м. Київ, вул. </w:t>
      </w:r>
      <w:proofErr w:type="spellStart"/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Шолуденка</w:t>
      </w:r>
      <w:proofErr w:type="spellEnd"/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1, </w:t>
      </w:r>
      <w:proofErr w:type="spellStart"/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тел</w:t>
      </w:r>
      <w:proofErr w:type="spellEnd"/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(044) 537-05-37, </w:t>
      </w:r>
      <w:hyperlink r:id="rId5" w:history="1">
        <w:r w:rsidRPr="00551137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office@grmu.com.ua</w:t>
        </w:r>
      </w:hyperlink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.</w:t>
      </w:r>
    </w:p>
    <w:p w14:paraId="7C10DFC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u w:val="single"/>
          <w14:ligatures w14:val="none"/>
        </w:rPr>
      </w:pPr>
    </w:p>
    <w:p w14:paraId="2E64CD3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/>
          <w:iCs/>
          <w:kern w:val="0"/>
          <w:u w:val="single"/>
          <w14:ligatures w14:val="none"/>
        </w:rPr>
        <w:t>Вінницька філія ТОВ «Газорозподільні мережі України»</w:t>
      </w:r>
      <w:r w:rsidRPr="0055113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:</w:t>
      </w:r>
    </w:p>
    <w:p w14:paraId="6C21E2F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21012, м. Вінниця, </w:t>
      </w:r>
      <w:proofErr w:type="spellStart"/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пров</w:t>
      </w:r>
      <w:proofErr w:type="spellEnd"/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. Костя </w:t>
      </w:r>
      <w:proofErr w:type="spellStart"/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Широцького</w:t>
      </w:r>
      <w:proofErr w:type="spellEnd"/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, 24</w:t>
      </w:r>
    </w:p>
    <w:p w14:paraId="6B0C0C38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Код ЄДРПОУ: 45165321,</w:t>
      </w:r>
      <w:r w:rsidRPr="00551137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(0432)27-80-92</w:t>
      </w: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, </w:t>
      </w:r>
      <w:hyperlink r:id="rId6" w:history="1">
        <w:r w:rsidRPr="00551137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office.vn@grmu.com.ua</w:t>
        </w:r>
      </w:hyperlink>
    </w:p>
    <w:p w14:paraId="483DA41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u w:val="single"/>
          <w:lang w:eastAsia="ru-RU"/>
          <w14:ligatures w14:val="none"/>
        </w:rPr>
      </w:pPr>
    </w:p>
    <w:p w14:paraId="7FCC3DB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p w14:paraId="5969C83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>2.16.4.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Місцезнаходження об’єкта / промислового майданчика </w:t>
      </w:r>
    </w:p>
    <w:p w14:paraId="4A32BB5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</w:pPr>
    </w:p>
    <w:p w14:paraId="174934B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>Місцезнаходження промислового майданчика:</w:t>
      </w:r>
    </w:p>
    <w:bookmarkEnd w:id="3"/>
    <w:p w14:paraId="6E78615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b/>
          <w:i/>
          <w:kern w:val="0"/>
          <w:u w:val="single"/>
          <w:lang w:eastAsia="ru-RU"/>
          <w14:ligatures w14:val="none"/>
        </w:rPr>
        <w:t xml:space="preserve">Вінницьке управління експлуатації газового господарства </w:t>
      </w:r>
      <w:r w:rsidRPr="0055113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:</w:t>
      </w:r>
    </w:p>
    <w:p w14:paraId="1B3A3E8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21009, </w:t>
      </w: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Вінницька обл., місто Вінниця, вулиця Острозького, будинок 45</w:t>
      </w:r>
    </w:p>
    <w:p w14:paraId="247DED0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</w:p>
    <w:p w14:paraId="0DFA140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14:ligatures w14:val="none"/>
        </w:rPr>
      </w:pPr>
    </w:p>
    <w:bookmarkEnd w:id="2"/>
    <w:p w14:paraId="4DDF5A7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</w:pPr>
    </w:p>
    <w:p w14:paraId="0C9F304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7" w:name="_Hlk150350924"/>
      <w:r w:rsidRPr="00551137"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  <w:br w:type="page"/>
      </w: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2.16.5</w:t>
      </w: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</w:p>
    <w:p w14:paraId="520ABBA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0CCC1B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Згідно </w:t>
      </w:r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ст. 11</w:t>
      </w:r>
      <w:r w:rsidRPr="0055113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1</w:t>
      </w:r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Закону України «Про охорону атмосферного повітря», вимог ч. 2 та ч. 3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Закону України «Про оцінку впливу на довкілля» та критеріїв </w:t>
      </w: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>визначення планованої діяльності, яка не підлягає оцінці впливу на довкілля та критеріїв визначення розширень і змін діяльності затверджених постановою Кабінету Міністрів України від 13.03.2017 №1010,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діяльність суб’єкта господарювання, а саме:</w:t>
      </w:r>
    </w:p>
    <w:p w14:paraId="4A2F719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- для</w:t>
      </w:r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проммайданчика</w:t>
      </w:r>
      <w:proofErr w:type="spellEnd"/>
      <w:r w:rsidRPr="00551137">
        <w:rPr>
          <w:rFonts w:ascii="Times New Roman" w:eastAsia="Times New Roman" w:hAnsi="Times New Roman" w:cs="Times New Roman"/>
          <w:iCs/>
          <w:kern w:val="0"/>
          <w14:ligatures w14:val="none"/>
        </w:rPr>
        <w:t>,</w:t>
      </w:r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що розташований за </w:t>
      </w:r>
      <w:proofErr w:type="spellStart"/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адресою</w:t>
      </w:r>
      <w:proofErr w:type="spellEnd"/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21009, </w:t>
      </w: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 xml:space="preserve">Вінницька обл., місто Вінниця, вулиця Острозького, будинок 45 </w:t>
      </w:r>
      <w:r w:rsidRPr="00551137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(КВЕД: Основний </w:t>
      </w:r>
      <w:r w:rsidRPr="00551137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softHyphen/>
        <w:t xml:space="preserve">– </w:t>
      </w:r>
      <w:r w:rsidRPr="00551137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35.22 Розподілення газоподібного палива через місцеві (локальні) трубопроводи) </w:t>
      </w:r>
      <w:r w:rsidRPr="005511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не підлягає оцінці впливу на довкілля та не підлягає вимогам п. 9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ст. 3 Закону України «Про оцінку впливу на довкілля». </w:t>
      </w:r>
    </w:p>
    <w:p w14:paraId="1925F3A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ab/>
        <w:t>Водночас зазначаємо, що визначення необхідності здійснення оцінки впливу на довкілля для об’єктів та видів діяльності, здійснюється суб’єктом господарювання з урахуванням вимог постанови Кабінету Міністрів України від 13.12.2017 №1010</w:t>
      </w:r>
      <w:r w:rsidRPr="00551137">
        <w:rPr>
          <w:rFonts w:ascii="Times New Roman" w:eastAsia="Times New Roman" w:hAnsi="Times New Roman" w:cs="Times New Roman"/>
          <w:i/>
          <w:kern w:val="0"/>
          <w:szCs w:val="28"/>
          <w14:ligatures w14:val="none"/>
        </w:rPr>
        <w:t>.</w:t>
      </w:r>
    </w:p>
    <w:p w14:paraId="6001BA71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bookmarkEnd w:id="7"/>
    <w:p w14:paraId="3D5A5A4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2.16.6. Перелік та загальний опис виробництв, технологічних процесів, технологічного устаткування об’єкта.</w:t>
      </w:r>
    </w:p>
    <w:p w14:paraId="4E46AF8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8" w:name="_Hlk173355789"/>
      <w:r w:rsidRPr="00551137">
        <w:rPr>
          <w:rFonts w:ascii="Times New Roman" w:eastAsia="Times New Roman" w:hAnsi="Times New Roman" w:cs="Times New Roman"/>
          <w:kern w:val="0"/>
          <w14:ligatures w14:val="none"/>
        </w:rPr>
        <w:t>Котельня що розташована в адмінбудівлі призначена для опалення приміщень в зимовий період.</w:t>
      </w:r>
    </w:p>
    <w:p w14:paraId="08C8EEC5" w14:textId="77777777" w:rsidR="00551137" w:rsidRPr="00551137" w:rsidRDefault="00551137" w:rsidP="00551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   Майданчик розташований за </w:t>
      </w:r>
      <w:proofErr w:type="spellStart"/>
      <w:r w:rsidRPr="00551137">
        <w:rPr>
          <w:rFonts w:ascii="Times New Roman" w:eastAsia="Times New Roman" w:hAnsi="Times New Roman" w:cs="Times New Roman"/>
          <w:kern w:val="0"/>
          <w14:ligatures w14:val="none"/>
        </w:rPr>
        <w:t>адресою</w:t>
      </w:r>
      <w:proofErr w:type="spellEnd"/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551137"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  <w:t>21009, Вінницька обл., м. Вінниця, вул. Острозького, будинок 45</w:t>
      </w:r>
    </w:p>
    <w:p w14:paraId="1F7CA06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9" w:name="_Hlk159509934"/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Встановлено газові конвектори: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«FEG» №1 - 5кВт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№2-3 - 2,2кВт – 2шт.; 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№4 - 4,2кВт; 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№5 - 4кВт; «FEG» №6-8 - 4,4 – 3шт.; «FEG» №9-15 - 3кВт – 7шт.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Паливом для газових котлів служить природний газ,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теплотворна здатністю природного газу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 xml:space="preserve">«FEG» №1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-  45,75 МДж/кг в кількості – 4 500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/рік</w:t>
      </w:r>
      <w:bookmarkStart w:id="10" w:name="_Hlk165984679"/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№2-3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- 2шт - 45,75 МДж/кг в кількості – 1 500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№4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- 45,75 МДж/кг в кількості – 3 200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 xml:space="preserve">» №5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- 45,75 МДж/кг в кількості – 3 000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 xml:space="preserve">«FEG» №6-8 - 3шт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- 45,75 МДж/кг в кількості – 4 000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/рік;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«FEG» №9-15 - 7шт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- 45,75 МДж/кг в кількості – 2 000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/рік; </w:t>
      </w:r>
    </w:p>
    <w:p w14:paraId="0B2383E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Котли: встановлено два газових котла: </w:t>
      </w:r>
      <w:r w:rsidRPr="0055113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Паливом для газових котлів служить природний газ, 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теплотворна здатністю природного газу «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АОГВ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» №1 -  45,75 МДж/кг в кількості – 15 000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/рік та </w:t>
      </w:r>
      <w:r w:rsidRPr="00551137">
        <w:rPr>
          <w:rFonts w:ascii="Times New Roman" w:eastAsia="Calibri" w:hAnsi="Times New Roman" w:cs="Times New Roman"/>
          <w:kern w:val="0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Elexia</w:t>
      </w:r>
      <w:proofErr w:type="spellEnd"/>
      <w:r w:rsidRPr="00551137">
        <w:rPr>
          <w:rFonts w:ascii="Times New Roman" w:eastAsia="Calibri" w:hAnsi="Times New Roman" w:cs="Times New Roman"/>
          <w:kern w:val="0"/>
          <w14:ligatures w14:val="none"/>
        </w:rPr>
        <w:t>» №2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 xml:space="preserve"> -  45,75 МДж/кг в кількості – 15 000 м</w:t>
      </w:r>
      <w:r w:rsidRPr="0055113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/рік.</w:t>
      </w:r>
    </w:p>
    <w:p w14:paraId="6C8772D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Токарний верстат: «</w:t>
      </w:r>
      <w:r w:rsidRPr="00551137">
        <w:rPr>
          <w:rFonts w:ascii="Times New Roman" w:eastAsia="Calibri" w:hAnsi="Times New Roman" w:cs="Times New Roman"/>
          <w:kern w:val="0"/>
          <w:szCs w:val="18"/>
          <w14:ligatures w14:val="none"/>
        </w:rPr>
        <w:t>1К-62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»</w:t>
      </w:r>
    </w:p>
    <w:p w14:paraId="234D274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Токарний верстат: «</w:t>
      </w:r>
      <w:r w:rsidRPr="00551137">
        <w:rPr>
          <w:rFonts w:ascii="Times New Roman" w:eastAsia="Calibri" w:hAnsi="Times New Roman" w:cs="Times New Roman"/>
          <w:kern w:val="0"/>
          <w:szCs w:val="18"/>
          <w14:ligatures w14:val="none"/>
        </w:rPr>
        <w:t>1К-62</w:t>
      </w:r>
      <w:r w:rsidRPr="00551137">
        <w:rPr>
          <w:rFonts w:ascii="Times New Roman" w:eastAsia="Times New Roman" w:hAnsi="Times New Roman" w:cs="Times New Roman"/>
          <w:kern w:val="0"/>
          <w14:ligatures w14:val="none"/>
        </w:rPr>
        <w:t>»</w:t>
      </w:r>
    </w:p>
    <w:p w14:paraId="61E896C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14:ligatures w14:val="none"/>
        </w:rPr>
        <w:t>Фрезерний станок «6М12 ПБ»</w:t>
      </w:r>
    </w:p>
    <w:p w14:paraId="32EDFF4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14:ligatures w14:val="none"/>
        </w:rPr>
        <w:t>Свердлильний станок «2А125»</w:t>
      </w:r>
    </w:p>
    <w:p w14:paraId="6F681C1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14:ligatures w14:val="none"/>
        </w:rPr>
        <w:t>Гідравлічний прес «П6320»</w:t>
      </w:r>
    </w:p>
    <w:p w14:paraId="080A868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14:ligatures w14:val="none"/>
        </w:rPr>
        <w:t>Станок різьбонарізний «ПРП 630»</w:t>
      </w:r>
    </w:p>
    <w:p w14:paraId="16D6EF4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14:ligatures w14:val="none"/>
        </w:rPr>
        <w:t xml:space="preserve">Станок </w:t>
      </w:r>
      <w:proofErr w:type="spellStart"/>
      <w:r w:rsidRPr="00551137">
        <w:rPr>
          <w:rFonts w:ascii="Times New Roman" w:eastAsia="Calibri" w:hAnsi="Times New Roman" w:cs="Times New Roman"/>
          <w:kern w:val="0"/>
          <w14:ligatures w14:val="none"/>
        </w:rPr>
        <w:t>заточний</w:t>
      </w:r>
      <w:proofErr w:type="spellEnd"/>
    </w:p>
    <w:p w14:paraId="4EA696F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bookmarkEnd w:id="9"/>
    <w:bookmarkEnd w:id="10"/>
    <w:p w14:paraId="67FB4F1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Потреба у паливі здійснюється згідно договору з постачальником.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5932"/>
        <w:gridCol w:w="1745"/>
      </w:tblGrid>
      <w:tr w:rsidR="00551137" w:rsidRPr="00551137" w14:paraId="74DB8D29" w14:textId="77777777" w:rsidTr="00A80216">
        <w:trPr>
          <w:trHeight w:val="604"/>
        </w:trPr>
        <w:tc>
          <w:tcPr>
            <w:tcW w:w="5000" w:type="pct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15DD67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Продукція (готова продукція та напівфабрикати, які відпускає підприємство споживачам)</w:t>
            </w:r>
          </w:p>
        </w:tc>
      </w:tr>
      <w:tr w:rsidR="00551137" w:rsidRPr="00551137" w14:paraId="1282E346" w14:textId="77777777" w:rsidTr="00A80216">
        <w:trPr>
          <w:trHeight w:val="255"/>
        </w:trPr>
        <w:tc>
          <w:tcPr>
            <w:tcW w:w="973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C34872" w14:textId="77777777" w:rsidR="00551137" w:rsidRPr="00551137" w:rsidRDefault="00551137" w:rsidP="0055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237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BEFC47" w14:textId="77777777" w:rsidR="00551137" w:rsidRPr="00551137" w:rsidRDefault="00551137" w:rsidP="005511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90" w:type="pct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E118D7" w14:textId="77777777" w:rsidR="00551137" w:rsidRPr="00551137" w:rsidRDefault="00551137" w:rsidP="0055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Таблиця 2.16.1</w:t>
            </w:r>
          </w:p>
        </w:tc>
      </w:tr>
      <w:tr w:rsidR="00551137" w:rsidRPr="00551137" w14:paraId="07443645" w14:textId="77777777" w:rsidTr="00A80216">
        <w:trPr>
          <w:trHeight w:val="30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55AEF3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Порядковий номер</w:t>
            </w:r>
          </w:p>
        </w:tc>
        <w:tc>
          <w:tcPr>
            <w:tcW w:w="3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2574CB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 продукції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FE8BC0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Річний випуск</w:t>
            </w:r>
          </w:p>
        </w:tc>
      </w:tr>
      <w:tr w:rsidR="00551137" w:rsidRPr="00551137" w14:paraId="6F7631C7" w14:textId="77777777" w:rsidTr="00A80216">
        <w:trPr>
          <w:trHeight w:val="25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E2AFBC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7CA1C1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563683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551137" w:rsidRPr="00551137" w14:paraId="31322851" w14:textId="77777777" w:rsidTr="00A80216">
        <w:trPr>
          <w:trHeight w:val="25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60989B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CB28C9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Теплова енергія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E85C85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553 </w:t>
            </w:r>
            <w:proofErr w:type="spellStart"/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Гкал</w:t>
            </w:r>
            <w:proofErr w:type="spellEnd"/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/рік</w:t>
            </w:r>
          </w:p>
        </w:tc>
      </w:tr>
      <w:tr w:rsidR="00551137" w:rsidRPr="00551137" w14:paraId="3F0AEEEC" w14:textId="77777777" w:rsidTr="00A80216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4188A2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3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23AD8F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Механічна майстерня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6006B" w14:textId="77777777" w:rsidR="00551137" w:rsidRPr="00551137" w:rsidRDefault="00551137" w:rsidP="0055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1137">
              <w:rPr>
                <w:rFonts w:ascii="Times New Roman" w:eastAsia="Times New Roman" w:hAnsi="Times New Roman" w:cs="Times New Roman"/>
                <w14:ligatures w14:val="none"/>
              </w:rPr>
              <w:t>1000 од. мет. вир</w:t>
            </w:r>
          </w:p>
        </w:tc>
      </w:tr>
    </w:tbl>
    <w:p w14:paraId="217CBCB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6057F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  <w:r w:rsidRPr="00551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Перелік та опис виробництв</w:t>
      </w:r>
    </w:p>
    <w:p w14:paraId="101AEA3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  <w14:ligatures w14:val="none"/>
        </w:rPr>
        <w:t>I. Енергетика.</w:t>
      </w:r>
    </w:p>
    <w:p w14:paraId="7397C06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Тип виробничого процесу: </w:t>
      </w:r>
      <w:bookmarkStart w:id="11" w:name="_Hlk152591127"/>
      <w:bookmarkStart w:id="12" w:name="_Hlk152596061"/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основний</w:t>
      </w:r>
    </w:p>
    <w:p w14:paraId="1FBE194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Газові конвектори: </w:t>
      </w:r>
    </w:p>
    <w:p w14:paraId="5ADB6545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Конвектор газовий «FEG» №1 – 5 кВт, введений в експлуатацію. Час роботи конвектора 24/180 діб,  год/рік. Витрата  палива природнього газу – 4 500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2DC8EAA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FDFA3D3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№2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2,2 кВт, введений в експлуатацію. Час роботи конвектора 24/180 діб,  год/рік. Витрата  палива природнього газу – 1 500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119C993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FAF8CDB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№3 – 2,2 кВт, введений в експлуатацію. Час роботи конвектора 24/180 діб,  год/рік. Витрата  палива природнього газу – 1 500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4CBB834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0A80CD7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№4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4,2 кВт, введений в експлуатацію. Час роботи конвектора 24/180 діб,  год/рік. Витрата  палива природнього газу – 3 200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5A0169F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34B5572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№5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4 кВт, введений в експлуатацію. Час роботи конвектора 24/180 діб,  год/рік. Витрата  палива природнього газу – 3 000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7C199DA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DC2D694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№6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4,4 кВт, введений в експлуатацію. Час роботи конвектора 24/180 діб,  год/рік. Витрата  палива природнього газу – 4 000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36AEEFB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02F145F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№7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4,4 кВт, введений в експлуатацію. Час роботи конвектора 24/180 діб,  год/рік. Витрата  палива природнього газу – 4 000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/рік. Конвектор працює як основне джерело вироблення теплової енергії  в зимовий період.    </w:t>
      </w:r>
    </w:p>
    <w:p w14:paraId="592D78F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087AB79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Конвектор газовий «FEG» №8 – 4,4 кВт, введений в експлуатацію. Час роботи конвектора 24/180 діб,  год/рік. Витрата  палива природнього газу – 4 000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2FCA1CD2" w14:textId="77777777" w:rsidR="00551137" w:rsidRPr="00551137" w:rsidRDefault="00551137" w:rsidP="00551137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</w:p>
    <w:p w14:paraId="77C0724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CED5E18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№9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293F971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792FA36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Конвектор газовий «FEG» №10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2C95A25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381AA57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№11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2070911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979FB44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№12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77A91B1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D824FAD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Конвектор працює як основне джерело вироблення теплової енергії  в зимовий період.</w:t>
      </w:r>
    </w:p>
    <w:p w14:paraId="7B376A6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7F9C0FF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№14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/рік. Конвектор працює як основне джерело вироблення теплової енергії  в зимовий період.    </w:t>
      </w:r>
    </w:p>
    <w:p w14:paraId="636DA68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099F26B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Конвектор газовий «FEG»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№15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3 кВт, введений в експлуатацію. Час роботи конвектора 24/180 діб,  год/рік. Витрата  палива природнього газу – 2 000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/рік. Конвектор працює як основне джерело вироблення теплової енергії  в зимовий період.    </w:t>
      </w:r>
    </w:p>
    <w:p w14:paraId="2CF5ABE5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7D02C6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Котли:</w:t>
      </w:r>
    </w:p>
    <w:p w14:paraId="3845852A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Котел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«АОГВ» №1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– 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23кВт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введений в експлуатацію. Час роботи котла 24/180 діб,  год/рік. Витрата  палива природнього газу – 15 000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Котел виробляє теплову енергію  в зимовий період.</w:t>
      </w:r>
    </w:p>
    <w:p w14:paraId="5E126E8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4271BD2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Котел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Elexia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№2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- 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24кВт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введений в експлуатацію. Час роботи котла 24/180 діб,  год/рік. Витрата  палива природнього газу – 15 000</w:t>
      </w:r>
      <w:r w:rsidRPr="0055113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14:ligatures w14:val="none"/>
        </w:rPr>
        <w:t xml:space="preserve">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perscript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/рік. Котел виробляє теплову енергію  в зимовий період.</w:t>
      </w:r>
    </w:p>
    <w:p w14:paraId="6B62F48B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E4C6D9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6515CFE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При експлуатації обладнання, яке спалює природний газ в атмосферу викидаються : Оксиди азоту (у перерахунку на діоксид азоту [NO + NO2]), оксид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 xml:space="preserve">вуглецю та парникові гази в тому числі Азоту(1) оксид (N2O), Вуглецю діоксид, Метан.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D6207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01A87AFB" w14:textId="77777777" w:rsidR="00551137" w:rsidRPr="00551137" w:rsidRDefault="00551137" w:rsidP="005511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u w:val="single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Механічна майстерня</w:t>
      </w:r>
    </w:p>
    <w:p w14:paraId="3782AB6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Тип виробничого процесу: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основний</w:t>
      </w:r>
    </w:p>
    <w:p w14:paraId="2AF74FF0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Токарний верстат: «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1К-62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», введений в експлуатацію. Час роботи токарного верстата 0.3/260 діб,  год/рік. </w:t>
      </w:r>
    </w:p>
    <w:p w14:paraId="6CC2793C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Токарний верстат: «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1К-62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», введений в експлуатацію. Час роботи токарного верстата 0.3/260 діб,  год/рік. </w:t>
      </w:r>
    </w:p>
    <w:p w14:paraId="7BB1E4D6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Фрезерний станок: «6М12 ПБ»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введений в експлуатацію. Час роботи станка заточеного 0.3/260 діб,  год/рік.</w:t>
      </w:r>
    </w:p>
    <w:p w14:paraId="72A4D143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Свердлильний станок: «2А125»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введений в експлуатацію. Час роботи </w:t>
      </w:r>
      <w:proofErr w:type="spellStart"/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сверлильного</w:t>
      </w:r>
      <w:proofErr w:type="spellEnd"/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станка 0.3/260 діб,  год/рік.</w:t>
      </w:r>
    </w:p>
    <w:p w14:paraId="37FCEA5B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Гідравлічний прес: «П6320»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введений в експлуатацію. Час роботи токарного верстата 0.3/260 діб,  год/рік. </w:t>
      </w:r>
    </w:p>
    <w:p w14:paraId="7CB77800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Станок різьбонарізний: «ПРП 630»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введений в експлуатацію. Час роботи станка заточеного 0.3/260 діб,  год/рік.</w:t>
      </w:r>
    </w:p>
    <w:p w14:paraId="25839B20" w14:textId="77777777" w:rsidR="00551137" w:rsidRPr="00551137" w:rsidRDefault="00551137" w:rsidP="005511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Станок </w:t>
      </w:r>
      <w:proofErr w:type="spellStart"/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заточний</w:t>
      </w:r>
      <w:proofErr w:type="spellEnd"/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введений в експлуатацію. Час роботи </w:t>
      </w:r>
      <w:proofErr w:type="spellStart"/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сверлильного</w:t>
      </w:r>
      <w:proofErr w:type="spellEnd"/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станка 0.3/260 діб,  год/рік.</w:t>
      </w:r>
    </w:p>
    <w:p w14:paraId="44E2EFAB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eastAsia="ru-RU"/>
          <w14:ligatures w14:val="none"/>
        </w:rPr>
      </w:pPr>
    </w:p>
    <w:bookmarkEnd w:id="11"/>
    <w:bookmarkEnd w:id="12"/>
    <w:p w14:paraId="5111532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14:ligatures w14:val="none"/>
        </w:rPr>
        <w:t>Опис та місце розташування виробництв та технологічного обладнання, на яких повинні впроваджуватись найкращі доступні технології та методи керування.</w:t>
      </w:r>
    </w:p>
    <w:p w14:paraId="20B0E04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C99ECF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Відповідно до переліку  виробництв та технологічного устаткування (Додаток 3, </w:t>
      </w:r>
      <w:r w:rsidRPr="00551137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підпункт 5 пункту 3 розділу II </w:t>
      </w:r>
      <w:r w:rsidRPr="00551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№448 від 27.06.2023 р.)  на </w:t>
      </w:r>
      <w:proofErr w:type="spellStart"/>
      <w:r w:rsidRPr="00551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проммайданчику</w:t>
      </w:r>
      <w:proofErr w:type="spellEnd"/>
      <w:r w:rsidRPr="00551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відсутні  виробництва та технологічне устаткування на яких повинні впроваджуватись найкращі доступні технології та методи керування. </w:t>
      </w:r>
    </w:p>
    <w:p w14:paraId="7823ED3B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Опис груп обладнання – потужність, режими роботи</w:t>
      </w:r>
    </w:p>
    <w:p w14:paraId="1550F12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408E2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13" w:name="_Hlk152587346"/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 №1</w:t>
      </w:r>
    </w:p>
    <w:p w14:paraId="109978D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5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6ABD4BFB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18DCC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13"/>
    <w:p w14:paraId="03D9F2F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№2</w:t>
      </w:r>
    </w:p>
    <w:p w14:paraId="5B4BBF2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2,2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3F0526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96AF4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0CE4F6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№3</w:t>
      </w:r>
    </w:p>
    <w:p w14:paraId="35C8960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2,2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6B31721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F403B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3ECE5B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№4</w:t>
      </w:r>
    </w:p>
    <w:p w14:paraId="727F5B3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4,2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1ADB24E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225B65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519307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№5</w:t>
      </w:r>
    </w:p>
    <w:p w14:paraId="0265525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413EEC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BB293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2948A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</w:t>
      </w:r>
    </w:p>
    <w:p w14:paraId="18D4771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4,4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29E9E3E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CD81AD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98B47E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№7</w:t>
      </w:r>
    </w:p>
    <w:p w14:paraId="4F517A6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4,4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3D177F8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F4219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85B3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</w:t>
      </w:r>
    </w:p>
    <w:p w14:paraId="288F446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4,4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1B3F5EC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924102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78D48F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№9</w:t>
      </w:r>
    </w:p>
    <w:p w14:paraId="7234210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54E44E2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971FF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2DD0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№10</w:t>
      </w:r>
    </w:p>
    <w:p w14:paraId="65D5AD7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516C348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F27DC6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73F78E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№11</w:t>
      </w:r>
    </w:p>
    <w:p w14:paraId="590EA1D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21649B0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9C9CD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3A6FA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№12</w:t>
      </w:r>
    </w:p>
    <w:p w14:paraId="06DB0BD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1C617E8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3402249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E70468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44E742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№13</w:t>
      </w:r>
    </w:p>
    <w:p w14:paraId="70C9A33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288ADDD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82A21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905B8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№14</w:t>
      </w:r>
    </w:p>
    <w:p w14:paraId="4313B2A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65BA0A2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25928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5731CA3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«FEG»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№15</w:t>
      </w:r>
    </w:p>
    <w:p w14:paraId="7C1E59A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33623D9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E20001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7160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Котел газовий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«АОГВ»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</w:t>
      </w:r>
    </w:p>
    <w:p w14:paraId="158416E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Потужність (природний газ):  -  2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77077E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B407A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953588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Котел газовий 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Elexia</w:t>
      </w:r>
      <w:proofErr w:type="spellEnd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 №2</w:t>
      </w:r>
    </w:p>
    <w:p w14:paraId="183362EC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 (природний газ):  - 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кВт</w:t>
      </w:r>
    </w:p>
    <w:p w14:paraId="0666C5C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4380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24/180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FBE0A72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37A84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Токарний верстат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«1К-62»</w:t>
      </w:r>
    </w:p>
    <w:p w14:paraId="229FD38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Потужність:  - 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11 кВт</w:t>
      </w:r>
    </w:p>
    <w:p w14:paraId="68830C1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673C455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3FB750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Токарний верстат</w:t>
      </w: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13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«1К-62»</w:t>
      </w:r>
    </w:p>
    <w:p w14:paraId="0168480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Потужність:  - 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11 кВт</w:t>
      </w:r>
    </w:p>
    <w:p w14:paraId="189F6DA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73ECCA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F3EFDD8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Фрезерний станок «6М12 ПБ»</w:t>
      </w:r>
    </w:p>
    <w:p w14:paraId="2E9D4CB1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Потужність:  -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10 кВт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93FAA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F03455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87D35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Свердлильний станок «2А125»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4C30440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Потужність:  -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2,8 кВт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86D0B5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019835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3338E4A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8A975E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Гідравлічний прес «П6320»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81CC31D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Потужність:  -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3 кВт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75D8B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08ED7C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8B563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Станок різьбонарізний «ПРП 630»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77716E2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Потужність:  -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2,2 кВт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B59797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85849A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783CCE7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Станок </w:t>
      </w:r>
      <w:proofErr w:type="spellStart"/>
      <w:r w:rsidRPr="0055113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заточний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FC90F0F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Потужність:  -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5,5 кВт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5380E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Режим(и) роботи: Допоміжний режим, вироблення теплової енергії </w:t>
      </w:r>
      <w:r w:rsidRPr="005511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80 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год. роботи,  за </w:t>
      </w:r>
      <w:r w:rsidRPr="00551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0.3/260</w:t>
      </w:r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</w:t>
      </w:r>
      <w:proofErr w:type="spellEnd"/>
      <w:r w:rsidRPr="00551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84D836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6775BF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Опис груп обладнання, введення в експлуатацію, нормативний строк амортизації, модернізація</w:t>
      </w:r>
    </w:p>
    <w:p w14:paraId="6C1CEA0A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4B70A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</w:t>
      </w:r>
    </w:p>
    <w:p w14:paraId="652E7E2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43AB82A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25C10A21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9AE615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31D8254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» №2</w:t>
      </w:r>
    </w:p>
    <w:p w14:paraId="4C1B38A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4B598EC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45C6300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5F2DFD1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02537F8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» №3</w:t>
      </w:r>
    </w:p>
    <w:p w14:paraId="5850108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12978EA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5B4935B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229EE0DC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44252BE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» №4</w:t>
      </w:r>
    </w:p>
    <w:p w14:paraId="6112A19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1998р.</w:t>
      </w:r>
    </w:p>
    <w:p w14:paraId="22CE528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60401C9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1695C51E" w14:textId="77777777" w:rsidR="00551137" w:rsidRPr="00551137" w:rsidRDefault="00551137" w:rsidP="00551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0AB7D7D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karma</w:t>
      </w:r>
      <w:proofErr w:type="spellEnd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» №5</w:t>
      </w:r>
    </w:p>
    <w:p w14:paraId="49DFC83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1998р.</w:t>
      </w:r>
    </w:p>
    <w:p w14:paraId="2911BF6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28E893D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D7C1BC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D43AE5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488406D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br w:type="page"/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lastRenderedPageBreak/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№6</w:t>
      </w:r>
    </w:p>
    <w:p w14:paraId="0C081C2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1998р.</w:t>
      </w:r>
    </w:p>
    <w:p w14:paraId="2E2D1C8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13AB188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25D94F4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CC26AC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№7</w:t>
      </w:r>
    </w:p>
    <w:p w14:paraId="6985FE1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1998р.</w:t>
      </w:r>
    </w:p>
    <w:p w14:paraId="5470ECD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0B3A574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58325B7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EEAB71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№8</w:t>
      </w:r>
    </w:p>
    <w:p w14:paraId="2D7E102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1998р.</w:t>
      </w:r>
    </w:p>
    <w:p w14:paraId="583E36C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65C85A3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523AD03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3552CA1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№9</w:t>
      </w:r>
    </w:p>
    <w:p w14:paraId="441E99DC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650162C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0137BF5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52B546C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0F68FAA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№10</w:t>
      </w:r>
    </w:p>
    <w:p w14:paraId="49651DC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47353DB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608D025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1CA0EA81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6451113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№11</w:t>
      </w:r>
    </w:p>
    <w:p w14:paraId="150EF16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794EF41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64F839F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21D426A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62DC76F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№12</w:t>
      </w:r>
    </w:p>
    <w:p w14:paraId="3ECBC8F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2AE9047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485D428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3CCE84E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9CD1A1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№13</w:t>
      </w:r>
    </w:p>
    <w:p w14:paraId="2C6E901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289B856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7158695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67CF55E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81E4FA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№14</w:t>
      </w:r>
    </w:p>
    <w:p w14:paraId="5DE2E5B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1999р.</w:t>
      </w:r>
    </w:p>
    <w:p w14:paraId="6493060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775B1A0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D015B9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3822EDB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2F0590A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Конвектор газовий «FEG»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№15</w:t>
      </w:r>
    </w:p>
    <w:p w14:paraId="038BC32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lastRenderedPageBreak/>
        <w:t>Термін введення в експлуатацію обладнання: 1999р.</w:t>
      </w:r>
    </w:p>
    <w:p w14:paraId="23CA1FCF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1C3318F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6F51DAF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32499BF5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Котел газовий «АОГВ»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№1</w:t>
      </w:r>
    </w:p>
    <w:p w14:paraId="4CF0CD4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1997р.</w:t>
      </w:r>
    </w:p>
    <w:p w14:paraId="4CFF533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7A28309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2DCA88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63A528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Конвектор газовий </w:t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Elexia</w:t>
      </w:r>
      <w:proofErr w:type="spellEnd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» №2</w:t>
      </w:r>
    </w:p>
    <w:p w14:paraId="567CFF4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2001р.</w:t>
      </w:r>
    </w:p>
    <w:p w14:paraId="14591DE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40 р.</w:t>
      </w:r>
    </w:p>
    <w:p w14:paraId="39DD171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1CB7D9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269EA29D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Токарний верстат «1К-62»</w:t>
      </w:r>
    </w:p>
    <w:p w14:paraId="2ED12BE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1980р.</w:t>
      </w:r>
    </w:p>
    <w:p w14:paraId="298D8EEA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60 р.</w:t>
      </w:r>
    </w:p>
    <w:p w14:paraId="36B06C9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2943B96C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262D3DC7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Токарний верстат «1К-62»</w:t>
      </w:r>
    </w:p>
    <w:p w14:paraId="30A7B11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1964р.</w:t>
      </w:r>
    </w:p>
    <w:p w14:paraId="2C41A93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80 р.</w:t>
      </w:r>
    </w:p>
    <w:p w14:paraId="6E06092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789A43BB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125550B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Фрезерний станок «6М12 ПБ»</w:t>
      </w:r>
    </w:p>
    <w:p w14:paraId="203C676E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1968р.</w:t>
      </w:r>
    </w:p>
    <w:p w14:paraId="4858B80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80 р.</w:t>
      </w:r>
    </w:p>
    <w:p w14:paraId="0E98F94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1D9FE1A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99F7FE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6F9C2E4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Свердлильний станок «2А125»</w:t>
      </w:r>
    </w:p>
    <w:p w14:paraId="06B66AB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1968р.</w:t>
      </w:r>
    </w:p>
    <w:p w14:paraId="1F299A3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80 р.</w:t>
      </w:r>
    </w:p>
    <w:p w14:paraId="1A0D3939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0858F702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</w:p>
    <w:p w14:paraId="5808BD26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Гідравлічний прес «П6320»</w:t>
      </w:r>
    </w:p>
    <w:p w14:paraId="624D483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1980р.</w:t>
      </w:r>
    </w:p>
    <w:p w14:paraId="49D7ADDC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60 р.</w:t>
      </w:r>
    </w:p>
    <w:p w14:paraId="7235A8E3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0F9CEFC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2A63FCA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br w:type="page"/>
      </w: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lastRenderedPageBreak/>
        <w:t>Станок різьбонарізний «ПРП 630»</w:t>
      </w:r>
    </w:p>
    <w:p w14:paraId="0EE9F437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1960р.</w:t>
      </w:r>
    </w:p>
    <w:p w14:paraId="404A8E90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80 р.</w:t>
      </w:r>
    </w:p>
    <w:p w14:paraId="074C0714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0AB838C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867BC3B" w14:textId="77777777" w:rsidR="00551137" w:rsidRPr="00551137" w:rsidRDefault="00551137" w:rsidP="00551137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Станок </w:t>
      </w:r>
      <w:proofErr w:type="spellStart"/>
      <w:r w:rsidRPr="00551137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заточний</w:t>
      </w:r>
      <w:proofErr w:type="spellEnd"/>
    </w:p>
    <w:p w14:paraId="1EAD004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highlight w:val="yellow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Термін введення в експлуатацію обладнання: 1960р.</w:t>
      </w:r>
    </w:p>
    <w:p w14:paraId="6DF032ED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Нормативний строк амортизації: 60 р.</w:t>
      </w:r>
    </w:p>
    <w:p w14:paraId="32DEA276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51137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Дата останньої модернізації:</w:t>
      </w:r>
      <w:r w:rsidRPr="0055113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не проводилася</w:t>
      </w:r>
    </w:p>
    <w:p w14:paraId="220B6628" w14:textId="77777777" w:rsidR="00551137" w:rsidRPr="00551137" w:rsidRDefault="00551137" w:rsidP="00551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8"/>
    <w:p w14:paraId="6FB818DE" w14:textId="0BDDB529" w:rsidR="005E0934" w:rsidRDefault="005E0934" w:rsidP="00551137"/>
    <w:sectPr w:rsidR="005E0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64D"/>
    <w:multiLevelType w:val="hybridMultilevel"/>
    <w:tmpl w:val="40D69D6A"/>
    <w:lvl w:ilvl="0" w:tplc="93C43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473D8"/>
    <w:multiLevelType w:val="hybridMultilevel"/>
    <w:tmpl w:val="CE728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0491">
    <w:abstractNumId w:val="0"/>
  </w:num>
  <w:num w:numId="2" w16cid:durableId="111871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EC"/>
    <w:rsid w:val="001B16F7"/>
    <w:rsid w:val="004D2733"/>
    <w:rsid w:val="00551137"/>
    <w:rsid w:val="005710BC"/>
    <w:rsid w:val="005E0934"/>
    <w:rsid w:val="009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39"/>
  <w15:chartTrackingRefBased/>
  <w15:docId w15:val="{078C5E1B-CD49-4AA8-ABEB-7A897B1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ЭДИК 12,Знак2 Знак Знак Знак Знак,Знак2 Знак Знак Знак, Знак Знак Знак Знак"/>
    <w:basedOn w:val="a"/>
    <w:next w:val="a"/>
    <w:link w:val="10"/>
    <w:qFormat/>
    <w:rsid w:val="009E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ДИК 12 Знак,Знак2 Знак Знак Знак Знак Знак2,Знак2 Знак Знак Знак Знак1, Знак Знак Знак Знак Знак"/>
    <w:basedOn w:val="a0"/>
    <w:link w:val="1"/>
    <w:rsid w:val="009E6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60EC"/>
    <w:rPr>
      <w:i/>
      <w:iCs/>
      <w:color w:val="404040" w:themeColor="text1" w:themeTint="BF"/>
    </w:rPr>
  </w:style>
  <w:style w:type="paragraph" w:styleId="a9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a"/>
    <w:uiPriority w:val="34"/>
    <w:qFormat/>
    <w:rsid w:val="009E60E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E60E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E6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9E60EC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E60EC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551137"/>
  </w:style>
  <w:style w:type="paragraph" w:styleId="21">
    <w:name w:val="Body Text 2"/>
    <w:basedOn w:val="a"/>
    <w:link w:val="22"/>
    <w:uiPriority w:val="99"/>
    <w:rsid w:val="00551137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22">
    <w:name w:val="Основний текст 2 Знак"/>
    <w:basedOn w:val="a0"/>
    <w:link w:val="21"/>
    <w:uiPriority w:val="99"/>
    <w:rsid w:val="00551137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551137"/>
    <w:rPr>
      <w:b/>
      <w:bCs/>
    </w:rPr>
  </w:style>
  <w:style w:type="character" w:styleId="af">
    <w:name w:val="Hyperlink"/>
    <w:uiPriority w:val="99"/>
    <w:rsid w:val="00551137"/>
    <w:rPr>
      <w:color w:val="0000FF"/>
      <w:u w:val="single"/>
    </w:rPr>
  </w:style>
  <w:style w:type="paragraph" w:styleId="af0">
    <w:name w:val="Body Text Indent"/>
    <w:basedOn w:val="a"/>
    <w:link w:val="af1"/>
    <w:rsid w:val="0055113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1">
    <w:name w:val="Основний текст з відступом Знак"/>
    <w:basedOn w:val="a0"/>
    <w:link w:val="af0"/>
    <w:rsid w:val="00551137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9"/>
    <w:uiPriority w:val="34"/>
    <w:qFormat/>
    <w:locked/>
    <w:rsid w:val="0055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vn@grmu.com.ua" TargetMode="External"/><Relationship Id="rId5" Type="http://schemas.openxmlformats.org/officeDocument/2006/relationships/hyperlink" Target="mailto:office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11404</Words>
  <Characters>6501</Characters>
  <Application>Microsoft Office Word</Application>
  <DocSecurity>0</DocSecurity>
  <Lines>54</Lines>
  <Paragraphs>35</Paragraphs>
  <ScaleCrop>false</ScaleCrop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</dc:creator>
  <cp:keywords/>
  <dc:description/>
  <cp:lastModifiedBy>Соломія</cp:lastModifiedBy>
  <cp:revision>3</cp:revision>
  <dcterms:created xsi:type="dcterms:W3CDTF">2024-11-14T20:15:00Z</dcterms:created>
  <dcterms:modified xsi:type="dcterms:W3CDTF">2024-11-14T20:16:00Z</dcterms:modified>
</cp:coreProperties>
</file>