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9BA" w:rsidRPr="002626F2" w:rsidRDefault="00467C87" w:rsidP="003729BA">
      <w:pPr>
        <w:ind w:firstLine="720"/>
        <w:jc w:val="center"/>
        <w:rPr>
          <w:b/>
          <w:lang w:eastAsia="x-none"/>
        </w:rPr>
      </w:pPr>
      <w:r w:rsidRPr="00BA332A">
        <w:rPr>
          <w:b/>
        </w:rPr>
        <w:t xml:space="preserve">Повідомлення </w:t>
      </w:r>
      <w:r w:rsidR="003729BA" w:rsidRPr="002626F2">
        <w:rPr>
          <w:b/>
          <w:lang w:eastAsia="x-none"/>
        </w:rPr>
        <w:t>ТОВ «</w:t>
      </w:r>
      <w:r w:rsidR="003729BA">
        <w:rPr>
          <w:b/>
          <w:lang w:eastAsia="x-none"/>
        </w:rPr>
        <w:t>Газорозподільні мережі України</w:t>
      </w:r>
      <w:r w:rsidR="003729BA" w:rsidRPr="002626F2">
        <w:rPr>
          <w:b/>
          <w:lang w:eastAsia="x-none"/>
        </w:rPr>
        <w:t>»</w:t>
      </w:r>
    </w:p>
    <w:p w:rsidR="00467C87" w:rsidRPr="00BA332A" w:rsidRDefault="00467C87" w:rsidP="00467C87">
      <w:pPr>
        <w:pStyle w:val="a3"/>
        <w:spacing w:before="0" w:beforeAutospacing="0" w:after="0" w:afterAutospacing="0"/>
        <w:jc w:val="center"/>
        <w:textAlignment w:val="baseline"/>
        <w:rPr>
          <w:b/>
          <w:lang w:val="ru-RU"/>
        </w:rPr>
      </w:pPr>
      <w:r w:rsidRPr="00BA332A">
        <w:rPr>
          <w:b/>
        </w:rPr>
        <w:t xml:space="preserve">про клопотання щодо отримання дозволу на  викиди  </w:t>
      </w:r>
      <w:proofErr w:type="spellStart"/>
      <w:r w:rsidRPr="00BA332A">
        <w:rPr>
          <w:rStyle w:val="a4"/>
          <w:bdr w:val="none" w:sz="0" w:space="0" w:color="auto" w:frame="1"/>
          <w:lang w:val="ru-RU"/>
        </w:rPr>
        <w:t>забруднюючих</w:t>
      </w:r>
      <w:proofErr w:type="spellEnd"/>
      <w:r w:rsidRPr="00BA332A">
        <w:rPr>
          <w:rStyle w:val="a4"/>
          <w:bdr w:val="none" w:sz="0" w:space="0" w:color="auto" w:frame="1"/>
          <w:lang w:val="ru-RU"/>
        </w:rPr>
        <w:t xml:space="preserve"> </w:t>
      </w:r>
      <w:proofErr w:type="spellStart"/>
      <w:r w:rsidRPr="00BA332A">
        <w:rPr>
          <w:rStyle w:val="a4"/>
          <w:bdr w:val="none" w:sz="0" w:space="0" w:color="auto" w:frame="1"/>
          <w:lang w:val="ru-RU"/>
        </w:rPr>
        <w:t>речовин</w:t>
      </w:r>
      <w:proofErr w:type="spellEnd"/>
      <w:r w:rsidRPr="00BA332A">
        <w:rPr>
          <w:rStyle w:val="a4"/>
          <w:bdr w:val="none" w:sz="0" w:space="0" w:color="auto" w:frame="1"/>
          <w:lang w:val="ru-RU"/>
        </w:rPr>
        <w:t xml:space="preserve"> в </w:t>
      </w:r>
      <w:proofErr w:type="spellStart"/>
      <w:r w:rsidRPr="00BA332A">
        <w:rPr>
          <w:rStyle w:val="a4"/>
          <w:bdr w:val="none" w:sz="0" w:space="0" w:color="auto" w:frame="1"/>
          <w:lang w:val="ru-RU"/>
        </w:rPr>
        <w:t>атмосферне</w:t>
      </w:r>
      <w:proofErr w:type="spellEnd"/>
      <w:r w:rsidRPr="00BA332A">
        <w:rPr>
          <w:rStyle w:val="a4"/>
          <w:bdr w:val="none" w:sz="0" w:space="0" w:color="auto" w:frame="1"/>
          <w:lang w:val="ru-RU"/>
        </w:rPr>
        <w:t xml:space="preserve"> </w:t>
      </w:r>
      <w:proofErr w:type="spellStart"/>
      <w:r w:rsidRPr="00BA332A">
        <w:rPr>
          <w:rStyle w:val="a4"/>
          <w:bdr w:val="none" w:sz="0" w:space="0" w:color="auto" w:frame="1"/>
          <w:lang w:val="ru-RU"/>
        </w:rPr>
        <w:t>повітря</w:t>
      </w:r>
      <w:proofErr w:type="spellEnd"/>
      <w:r w:rsidRPr="00BA332A">
        <w:rPr>
          <w:rStyle w:val="a4"/>
          <w:bdr w:val="none" w:sz="0" w:space="0" w:color="auto" w:frame="1"/>
          <w:lang w:val="ru-RU"/>
        </w:rPr>
        <w:t>.</w:t>
      </w:r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bookmarkStart w:id="0" w:name="_Hlk164160647"/>
      <w:r w:rsidRPr="00A14A6D">
        <w:rPr>
          <w:rStyle w:val="a4"/>
          <w:b w:val="0"/>
          <w:bdr w:val="none" w:sz="0" w:space="0" w:color="auto" w:frame="1"/>
        </w:rPr>
        <w:t>Повне та коротке найменування суб’єкта господарювання</w:t>
      </w:r>
      <w:r w:rsidRPr="00A14A6D">
        <w:rPr>
          <w:bCs/>
        </w:rPr>
        <w:t>:</w:t>
      </w:r>
      <w:r w:rsidRPr="00A14A6D">
        <w:rPr>
          <w:rStyle w:val="a4"/>
          <w:b w:val="0"/>
          <w:bdr w:val="none" w:sz="0" w:space="0" w:color="auto" w:frame="1"/>
        </w:rPr>
        <w:t> </w:t>
      </w:r>
      <w:r w:rsidRPr="00A14A6D">
        <w:rPr>
          <w:bCs/>
          <w:lang w:eastAsia="x-none"/>
        </w:rPr>
        <w:t>Товариство з обмеженою відповідальністю «Газорозподільні мережі України» / ТОВ «Газорозподільні мережі України»</w:t>
      </w:r>
      <w:r w:rsidRPr="00A14A6D">
        <w:rPr>
          <w:bCs/>
        </w:rPr>
        <w:t>.</w:t>
      </w:r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napToGrid w:val="0"/>
        </w:rPr>
      </w:pPr>
      <w:r w:rsidRPr="00A14A6D">
        <w:rPr>
          <w:bCs/>
          <w:snapToGrid w:val="0"/>
        </w:rPr>
        <w:t xml:space="preserve">Ідентифікаційний код </w:t>
      </w:r>
      <w:r w:rsidRPr="00A14A6D">
        <w:rPr>
          <w:rStyle w:val="a4"/>
          <w:b w:val="0"/>
          <w:bdr w:val="none" w:sz="0" w:space="0" w:color="auto" w:frame="1"/>
        </w:rPr>
        <w:t xml:space="preserve">юридичної особи </w:t>
      </w:r>
      <w:r w:rsidRPr="00A14A6D">
        <w:rPr>
          <w:bCs/>
          <w:snapToGrid w:val="0"/>
        </w:rPr>
        <w:t xml:space="preserve">ЄДРПОУ  </w:t>
      </w:r>
      <w:r w:rsidRPr="00A14A6D">
        <w:rPr>
          <w:bCs/>
        </w:rPr>
        <w:t>44907200</w:t>
      </w:r>
      <w:r w:rsidRPr="00A14A6D">
        <w:rPr>
          <w:bCs/>
          <w:snapToGrid w:val="0"/>
        </w:rPr>
        <w:t xml:space="preserve">,  </w:t>
      </w:r>
    </w:p>
    <w:p w:rsidR="003729BA" w:rsidRPr="00A14A6D" w:rsidRDefault="003729BA" w:rsidP="00A14A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A14A6D">
        <w:rPr>
          <w:bCs/>
          <w:snapToGrid w:val="0"/>
        </w:rPr>
        <w:t>Місцезнаходження суб’єкта господарювання, контакти</w:t>
      </w:r>
      <w:r w:rsidRPr="00A14A6D">
        <w:rPr>
          <w:rStyle w:val="a4"/>
          <w:b w:val="0"/>
          <w:bdr w:val="none" w:sz="0" w:space="0" w:color="auto" w:frame="1"/>
        </w:rPr>
        <w:t>: </w:t>
      </w:r>
      <w:r w:rsidRPr="00A14A6D">
        <w:rPr>
          <w:bCs/>
          <w:lang w:eastAsia="x-none"/>
        </w:rPr>
        <w:t xml:space="preserve">04116, м. Київ, вул. </w:t>
      </w:r>
      <w:proofErr w:type="spellStart"/>
      <w:r w:rsidRPr="00A14A6D">
        <w:rPr>
          <w:bCs/>
          <w:lang w:eastAsia="x-none"/>
        </w:rPr>
        <w:t>Шолуденка</w:t>
      </w:r>
      <w:proofErr w:type="spellEnd"/>
      <w:r w:rsidRPr="00A14A6D">
        <w:rPr>
          <w:bCs/>
          <w:lang w:eastAsia="x-none"/>
        </w:rPr>
        <w:t xml:space="preserve"> 1, </w:t>
      </w:r>
      <w:proofErr w:type="spellStart"/>
      <w:r w:rsidRPr="00A14A6D">
        <w:rPr>
          <w:bCs/>
          <w:lang w:eastAsia="x-none"/>
        </w:rPr>
        <w:t>тел</w:t>
      </w:r>
      <w:proofErr w:type="spellEnd"/>
      <w:r w:rsidRPr="00A14A6D">
        <w:rPr>
          <w:bCs/>
          <w:lang w:eastAsia="x-none"/>
        </w:rPr>
        <w:t>. (0</w:t>
      </w:r>
      <w:hyperlink r:id="rId5" w:history="1">
        <w:r w:rsidRPr="00A14A6D">
          <w:rPr>
            <w:rStyle w:val="a5"/>
            <w:bCs/>
            <w:u w:val="none"/>
            <w:bdr w:val="none" w:sz="0" w:space="0" w:color="auto" w:frame="1"/>
            <w:shd w:val="clear" w:color="auto" w:fill="FFFFFF"/>
          </w:rPr>
          <w:t>44)5370537</w:t>
        </w:r>
      </w:hyperlink>
      <w:r w:rsidRPr="00A14A6D">
        <w:rPr>
          <w:bCs/>
          <w:lang w:eastAsia="x-none"/>
        </w:rPr>
        <w:t>, електронна пошта</w:t>
      </w:r>
      <w:r w:rsidRPr="00A14A6D">
        <w:rPr>
          <w:bCs/>
          <w:lang w:val="ru-RU" w:eastAsia="x-none"/>
        </w:rPr>
        <w:t xml:space="preserve"> </w:t>
      </w:r>
      <w:r w:rsidRPr="00A14A6D">
        <w:rPr>
          <w:bCs/>
          <w:lang w:eastAsia="x-none"/>
        </w:rPr>
        <w:t xml:space="preserve"> </w:t>
      </w:r>
      <w:r w:rsidRPr="00A14A6D">
        <w:rPr>
          <w:bCs/>
          <w:lang w:val="en-US" w:eastAsia="x-none"/>
        </w:rPr>
        <w:t>office</w:t>
      </w:r>
      <w:hyperlink r:id="rId6" w:history="1">
        <w:r w:rsidRPr="00A14A6D">
          <w:rPr>
            <w:bCs/>
            <w:lang w:eastAsia="x-none"/>
          </w:rPr>
          <w:t>@</w:t>
        </w:r>
        <w:proofErr w:type="spellStart"/>
        <w:r w:rsidRPr="00A14A6D">
          <w:rPr>
            <w:bCs/>
            <w:lang w:val="en-US" w:eastAsia="x-none"/>
          </w:rPr>
          <w:t>grmu</w:t>
        </w:r>
        <w:proofErr w:type="spellEnd"/>
        <w:r w:rsidRPr="00A14A6D">
          <w:rPr>
            <w:bCs/>
            <w:lang w:val="ru-RU" w:eastAsia="x-none"/>
          </w:rPr>
          <w:t>.</w:t>
        </w:r>
        <w:r w:rsidRPr="00A14A6D">
          <w:rPr>
            <w:bCs/>
            <w:lang w:val="en-US" w:eastAsia="x-none"/>
          </w:rPr>
          <w:t>com</w:t>
        </w:r>
        <w:r w:rsidRPr="00A14A6D">
          <w:rPr>
            <w:bCs/>
            <w:lang w:val="ru-RU" w:eastAsia="x-none"/>
          </w:rPr>
          <w:t>.</w:t>
        </w:r>
        <w:proofErr w:type="spellStart"/>
        <w:r w:rsidRPr="00A14A6D">
          <w:rPr>
            <w:bCs/>
            <w:lang w:val="en-US" w:eastAsia="x-none"/>
          </w:rPr>
          <w:t>ua</w:t>
        </w:r>
        <w:proofErr w:type="spellEnd"/>
      </w:hyperlink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</w:rPr>
      </w:pPr>
      <w:r w:rsidRPr="00A14A6D">
        <w:rPr>
          <w:rStyle w:val="a4"/>
          <w:b w:val="0"/>
          <w:bdr w:val="none" w:sz="0" w:space="0" w:color="auto" w:frame="1"/>
        </w:rPr>
        <w:t>Повне та коротке найменування відокремленого підрозділу (філії):</w:t>
      </w:r>
      <w:r w:rsidRPr="00A14A6D">
        <w:rPr>
          <w:bCs/>
        </w:rPr>
        <w:t xml:space="preserve"> </w:t>
      </w:r>
      <w:r w:rsidRPr="00A14A6D">
        <w:rPr>
          <w:lang w:eastAsia="x-none"/>
        </w:rPr>
        <w:t>Закарпатська філія Товариства з обмеженою відповідальністю «Газорозподільні мережі України»  /   Закарпатська філія ТОВ «Газорозподільні мережі України»</w:t>
      </w:r>
      <w:r w:rsidRPr="00A14A6D">
        <w:rPr>
          <w:rStyle w:val="a4"/>
          <w:b w:val="0"/>
          <w:bdr w:val="none" w:sz="0" w:space="0" w:color="auto" w:frame="1"/>
        </w:rPr>
        <w:t>.</w:t>
      </w:r>
    </w:p>
    <w:p w:rsidR="003729BA" w:rsidRPr="00A14A6D" w:rsidRDefault="003729BA" w:rsidP="003729BA">
      <w:pPr>
        <w:ind w:left="-108" w:right="-108"/>
        <w:jc w:val="both"/>
        <w:rPr>
          <w:bCs/>
          <w:snapToGrid w:val="0"/>
        </w:rPr>
      </w:pPr>
      <w:r w:rsidRPr="00A14A6D">
        <w:rPr>
          <w:bCs/>
          <w:snapToGrid w:val="0"/>
        </w:rPr>
        <w:t xml:space="preserve">Ідентифікаційний код  ЄДРПОУ  </w:t>
      </w:r>
      <w:r w:rsidRPr="00A14A6D">
        <w:rPr>
          <w:rStyle w:val="a4"/>
          <w:b w:val="0"/>
          <w:bdr w:val="none" w:sz="0" w:space="0" w:color="auto" w:frame="1"/>
        </w:rPr>
        <w:t xml:space="preserve">відокремленого підрозділу (філії) </w:t>
      </w:r>
      <w:r w:rsidRPr="00A14A6D">
        <w:rPr>
          <w:rStyle w:val="tx1"/>
          <w:b w:val="0"/>
          <w:bCs w:val="0"/>
        </w:rPr>
        <w:t>45365917</w:t>
      </w:r>
      <w:r w:rsidRPr="00A14A6D">
        <w:rPr>
          <w:bCs/>
          <w:snapToGrid w:val="0"/>
        </w:rPr>
        <w:t xml:space="preserve">.  </w:t>
      </w:r>
    </w:p>
    <w:p w:rsidR="003729BA" w:rsidRPr="00A14A6D" w:rsidRDefault="003729BA" w:rsidP="003729BA">
      <w:pPr>
        <w:jc w:val="both"/>
        <w:rPr>
          <w:lang w:eastAsia="x-none"/>
        </w:rPr>
      </w:pPr>
      <w:r w:rsidRPr="00A14A6D">
        <w:rPr>
          <w:bCs/>
          <w:snapToGrid w:val="0"/>
        </w:rPr>
        <w:t>Юридична та фактична адреса філії</w:t>
      </w:r>
      <w:r w:rsidRPr="00A14A6D">
        <w:rPr>
          <w:rStyle w:val="a4"/>
          <w:b w:val="0"/>
          <w:bdr w:val="none" w:sz="0" w:space="0" w:color="auto" w:frame="1"/>
        </w:rPr>
        <w:t>, контакти:  </w:t>
      </w:r>
      <w:r w:rsidRPr="00A14A6D">
        <w:t>88015 Україна, Закарпатська область, Ужгородський р-н, м. Ужгород, вул. Погорєлова, 2</w:t>
      </w:r>
      <w:r w:rsidRPr="00A14A6D">
        <w:rPr>
          <w:lang w:eastAsia="x-none"/>
        </w:rPr>
        <w:t>, тел. (</w:t>
      </w:r>
      <w:r w:rsidRPr="00A14A6D">
        <w:rPr>
          <w:rStyle w:val="tx1"/>
          <w:b w:val="0"/>
          <w:bCs w:val="0"/>
        </w:rPr>
        <w:t>0312) 65 92 62</w:t>
      </w:r>
      <w:r w:rsidRPr="00A14A6D">
        <w:rPr>
          <w:lang w:eastAsia="x-none"/>
        </w:rPr>
        <w:t xml:space="preserve">, електронна пошта  </w:t>
      </w:r>
      <w:r w:rsidRPr="00A14A6D">
        <w:t>office.zk@grmu.com.ua</w:t>
      </w:r>
    </w:p>
    <w:p w:rsidR="003729BA" w:rsidRPr="00A14A6D" w:rsidRDefault="003729BA" w:rsidP="003729BA">
      <w:pPr>
        <w:shd w:val="clear" w:color="auto" w:fill="FFFFFF"/>
        <w:jc w:val="both"/>
        <w:rPr>
          <w:bCs/>
        </w:rPr>
      </w:pPr>
      <w:r w:rsidRPr="00A14A6D">
        <w:rPr>
          <w:bCs/>
        </w:rPr>
        <w:t xml:space="preserve">Мета отримання дозволу на викиди: </w:t>
      </w:r>
      <w:r w:rsidRPr="00A14A6D">
        <w:rPr>
          <w:bCs/>
          <w:shd w:val="clear" w:color="auto" w:fill="FFFFFF"/>
        </w:rPr>
        <w:t>надання права експлуатувати існуючі об’єкти третьої</w:t>
      </w:r>
      <w:r w:rsidRPr="00A14A6D">
        <w:rPr>
          <w:bCs/>
          <w:bdr w:val="none" w:sz="0" w:space="0" w:color="auto" w:frame="1"/>
        </w:rPr>
        <w:t xml:space="preserve"> групи</w:t>
      </w:r>
      <w:r w:rsidRPr="00A14A6D">
        <w:rPr>
          <w:bCs/>
        </w:rPr>
        <w:t> об’єктів за складом документів, у яких обґрунтовуються обсяги викидів, в залежності від ступеня впливу об’єкта на забруднення атмосферного повітря</w:t>
      </w:r>
      <w:r w:rsidRPr="00A14A6D">
        <w:rPr>
          <w:bCs/>
          <w:shd w:val="clear" w:color="auto" w:fill="FFFFFF"/>
        </w:rPr>
        <w:t>, з яких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викидів.</w:t>
      </w:r>
    </w:p>
    <w:p w:rsidR="003729BA" w:rsidRPr="00A14A6D" w:rsidRDefault="003729BA" w:rsidP="003729BA">
      <w:pPr>
        <w:pStyle w:val="a3"/>
        <w:spacing w:before="0" w:beforeAutospacing="0" w:after="0" w:afterAutospacing="0"/>
        <w:jc w:val="both"/>
        <w:textAlignment w:val="baseline"/>
        <w:rPr>
          <w:bCs/>
        </w:rPr>
      </w:pPr>
      <w:r w:rsidRPr="00A14A6D">
        <w:rPr>
          <w:bCs/>
          <w:shd w:val="clear" w:color="auto" w:fill="FFFFFF"/>
        </w:rPr>
        <w:t>Відомості про наявність висновку з оцінки впливу на довкілля</w:t>
      </w:r>
      <w:r w:rsidRPr="00A14A6D">
        <w:rPr>
          <w:bCs/>
        </w:rPr>
        <w:t xml:space="preserve"> : виробнича діяльність, яку здійснює підприємство на  </w:t>
      </w:r>
      <w:proofErr w:type="spellStart"/>
      <w:r w:rsidRPr="00A14A6D">
        <w:rPr>
          <w:bCs/>
        </w:rPr>
        <w:t>проммайданчик</w:t>
      </w:r>
      <w:r w:rsidR="00AA677E">
        <w:rPr>
          <w:bCs/>
        </w:rPr>
        <w:t>у</w:t>
      </w:r>
      <w:proofErr w:type="spellEnd"/>
      <w:r w:rsidRPr="00A14A6D">
        <w:rPr>
          <w:bCs/>
        </w:rPr>
        <w:t>, що розглядаються 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:rsidR="003729BA" w:rsidRPr="00A14A6D" w:rsidRDefault="003729BA" w:rsidP="003729BA">
      <w:pPr>
        <w:pStyle w:val="a3"/>
        <w:spacing w:before="0" w:beforeAutospacing="0" w:after="0" w:afterAutospacing="0"/>
        <w:jc w:val="both"/>
        <w:textAlignment w:val="baseline"/>
        <w:rPr>
          <w:rFonts w:eastAsia="Calibri"/>
          <w:bCs/>
          <w:iCs/>
          <w:color w:val="000000"/>
        </w:rPr>
      </w:pPr>
      <w:r w:rsidRPr="00A14A6D">
        <w:rPr>
          <w:bCs/>
          <w:snapToGrid w:val="0"/>
        </w:rPr>
        <w:t xml:space="preserve">Місцезнаходження об’єкта /промислового майданчика : </w:t>
      </w:r>
      <w:bookmarkStart w:id="1" w:name="_Hlk172706706"/>
      <w:r w:rsidRPr="00A14A6D">
        <w:rPr>
          <w:iCs/>
        </w:rPr>
        <w:t>ШГРП №</w:t>
      </w:r>
      <w:r w:rsidR="00A358C0">
        <w:rPr>
          <w:iCs/>
        </w:rPr>
        <w:t>070100</w:t>
      </w:r>
      <w:r w:rsidR="009B6761">
        <w:rPr>
          <w:iCs/>
        </w:rPr>
        <w:t>0</w:t>
      </w:r>
      <w:r w:rsidR="001F4D2B">
        <w:rPr>
          <w:iCs/>
        </w:rPr>
        <w:t>2</w:t>
      </w:r>
      <w:r w:rsidRPr="00A14A6D">
        <w:rPr>
          <w:iCs/>
        </w:rPr>
        <w:t xml:space="preserve"> Закарпатської філії ТОВ "</w:t>
      </w:r>
      <w:r w:rsidRPr="00A14A6D">
        <w:rPr>
          <w:iCs/>
          <w:lang w:eastAsia="x-none"/>
        </w:rPr>
        <w:t xml:space="preserve"> Газорозподільні мережі України</w:t>
      </w:r>
      <w:r w:rsidRPr="00A14A6D">
        <w:rPr>
          <w:iCs/>
        </w:rPr>
        <w:t xml:space="preserve"> "</w:t>
      </w:r>
      <w:r w:rsidRPr="00A14A6D">
        <w:rPr>
          <w:rStyle w:val="a4"/>
          <w:b w:val="0"/>
          <w:iCs/>
          <w:bdr w:val="none" w:sz="0" w:space="0" w:color="auto" w:frame="1"/>
          <w:shd w:val="clear" w:color="auto" w:fill="FFFFFF"/>
        </w:rPr>
        <w:t xml:space="preserve"> - </w:t>
      </w:r>
      <w:r w:rsidR="00A358C0">
        <w:rPr>
          <w:iCs/>
        </w:rPr>
        <w:t>90400</w:t>
      </w:r>
      <w:r w:rsidRPr="00A14A6D">
        <w:rPr>
          <w:iCs/>
        </w:rPr>
        <w:t xml:space="preserve"> Україна, Закарпатська область, </w:t>
      </w:r>
      <w:r w:rsidR="00A358C0">
        <w:rPr>
          <w:iCs/>
        </w:rPr>
        <w:t>Хустський</w:t>
      </w:r>
      <w:r w:rsidRPr="00A14A6D">
        <w:rPr>
          <w:iCs/>
        </w:rPr>
        <w:t xml:space="preserve"> р-н,  </w:t>
      </w:r>
      <w:r w:rsidR="00A358C0">
        <w:rPr>
          <w:iCs/>
        </w:rPr>
        <w:t>Хустська</w:t>
      </w:r>
      <w:r w:rsidRPr="00A14A6D">
        <w:rPr>
          <w:iCs/>
        </w:rPr>
        <w:t xml:space="preserve"> ТГ, </w:t>
      </w:r>
      <w:r w:rsidR="00A358C0">
        <w:rPr>
          <w:iCs/>
        </w:rPr>
        <w:t>м</w:t>
      </w:r>
      <w:r w:rsidR="00E206F3">
        <w:rPr>
          <w:iCs/>
        </w:rPr>
        <w:t xml:space="preserve">. </w:t>
      </w:r>
      <w:r w:rsidR="00A358C0">
        <w:rPr>
          <w:iCs/>
        </w:rPr>
        <w:t>Хуст</w:t>
      </w:r>
      <w:r w:rsidR="00E206F3">
        <w:rPr>
          <w:iCs/>
        </w:rPr>
        <w:t>, вул.</w:t>
      </w:r>
      <w:r w:rsidR="00173FE0">
        <w:rPr>
          <w:iCs/>
        </w:rPr>
        <w:t xml:space="preserve"> </w:t>
      </w:r>
      <w:r w:rsidR="001F4D2B">
        <w:rPr>
          <w:iCs/>
        </w:rPr>
        <w:t>Коротка</w:t>
      </w:r>
      <w:r w:rsidR="00385FA0">
        <w:rPr>
          <w:iCs/>
        </w:rPr>
        <w:t>, б/н</w:t>
      </w:r>
      <w:r w:rsidRPr="00A14A6D">
        <w:rPr>
          <w:rFonts w:eastAsia="Calibri"/>
          <w:bCs/>
          <w:iCs/>
          <w:color w:val="000000"/>
        </w:rPr>
        <w:t>.</w:t>
      </w:r>
    </w:p>
    <w:bookmarkEnd w:id="1"/>
    <w:p w:rsidR="003729BA" w:rsidRPr="00E206F3" w:rsidRDefault="003729BA" w:rsidP="003729BA">
      <w:pPr>
        <w:pStyle w:val="a3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A14A6D">
        <w:rPr>
          <w:rStyle w:val="a4"/>
          <w:b w:val="0"/>
          <w:bdr w:val="none" w:sz="0" w:space="0" w:color="auto" w:frame="1"/>
          <w:shd w:val="clear" w:color="auto" w:fill="FFFFFF"/>
        </w:rPr>
        <w:t>Загальний опис об’єкта (опис виробництв та технологічного устаткування): </w:t>
      </w:r>
      <w:r w:rsidRPr="00A14A6D">
        <w:rPr>
          <w:bCs/>
          <w:shd w:val="clear" w:color="auto" w:fill="FFFFFF"/>
        </w:rPr>
        <w:t xml:space="preserve"> </w:t>
      </w:r>
      <w:r w:rsidRPr="00A14A6D">
        <w:t>ТОВ «</w:t>
      </w:r>
      <w:r w:rsidRPr="00A14A6D">
        <w:rPr>
          <w:lang w:eastAsia="x-none"/>
        </w:rPr>
        <w:t>Газорозподільні мережі України</w:t>
      </w:r>
      <w:r w:rsidRPr="00A14A6D">
        <w:t>» спеціалізується на розподіленні газоподібного палива через місцеві (локальні) трубопроводи. На території майданчика що розглядається облаштован</w:t>
      </w:r>
      <w:bookmarkStart w:id="2" w:name="_GoBack"/>
      <w:bookmarkEnd w:id="2"/>
      <w:r w:rsidRPr="00A14A6D">
        <w:t>о ШГРП №</w:t>
      </w:r>
      <w:r w:rsidR="00A358C0">
        <w:rPr>
          <w:iCs/>
        </w:rPr>
        <w:t>070100</w:t>
      </w:r>
      <w:r w:rsidR="009B6761">
        <w:rPr>
          <w:iCs/>
        </w:rPr>
        <w:t>0</w:t>
      </w:r>
      <w:r w:rsidR="001F4D2B">
        <w:rPr>
          <w:iCs/>
        </w:rPr>
        <w:t>2</w:t>
      </w:r>
      <w:r w:rsidRPr="00A14A6D">
        <w:rPr>
          <w:bCs/>
          <w:shd w:val="clear" w:color="auto" w:fill="FFFFFF"/>
        </w:rPr>
        <w:t>.</w:t>
      </w:r>
      <w:r w:rsidRPr="00A14A6D">
        <w:rPr>
          <w:bCs/>
        </w:rPr>
        <w:t xml:space="preserve"> Викиди забруднюючих речовин (метан) відб</w:t>
      </w:r>
      <w:r w:rsidRPr="00E206F3">
        <w:rPr>
          <w:bCs/>
        </w:rPr>
        <w:t xml:space="preserve">уваються при роботі скидної свічі (дж.в.№1) під час </w:t>
      </w:r>
      <w:r w:rsidRPr="00E206F3">
        <w:t>аварійного припинення подачі газу при падінні або підвищенні тиску газу вище або нижче допустимого значення</w:t>
      </w:r>
      <w:r w:rsidRPr="00E206F3">
        <w:rPr>
          <w:bCs/>
        </w:rPr>
        <w:t>.</w:t>
      </w:r>
    </w:p>
    <w:p w:rsidR="003729BA" w:rsidRPr="00E206F3" w:rsidRDefault="003729BA" w:rsidP="003729BA">
      <w:pPr>
        <w:pStyle w:val="a6"/>
        <w:jc w:val="both"/>
        <w:rPr>
          <w:rFonts w:ascii="Times New Roman" w:hAnsi="Times New Roman"/>
          <w:b w:val="0"/>
          <w:sz w:val="24"/>
        </w:rPr>
      </w:pPr>
      <w:r w:rsidRPr="00E206F3">
        <w:rPr>
          <w:rFonts w:ascii="Times New Roman" w:hAnsi="Times New Roman"/>
          <w:b w:val="0"/>
          <w:sz w:val="24"/>
        </w:rPr>
        <w:t xml:space="preserve">Відомості щодо виду та обсягів викидів забруднюючих речовин: </w:t>
      </w:r>
      <w:r w:rsidRPr="00E206F3">
        <w:rPr>
          <w:rFonts w:ascii="Times New Roman" w:hAnsi="Times New Roman"/>
          <w:b w:val="0"/>
          <w:bCs w:val="0"/>
          <w:sz w:val="24"/>
        </w:rPr>
        <w:t xml:space="preserve">метан </w:t>
      </w:r>
      <w:r w:rsidRPr="00E206F3">
        <w:rPr>
          <w:rFonts w:ascii="Times New Roman" w:hAnsi="Times New Roman"/>
          <w:b w:val="0"/>
          <w:sz w:val="24"/>
        </w:rPr>
        <w:t>– 0,13324 т/рік.</w:t>
      </w:r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E206F3">
        <w:rPr>
          <w:rStyle w:val="a4"/>
          <w:b w:val="0"/>
          <w:bdr w:val="none" w:sz="0" w:space="0" w:color="auto" w:frame="1"/>
        </w:rPr>
        <w:t>Заходи щодо впровадження найкращих існуючих технологій виробництва,</w:t>
      </w:r>
      <w:r w:rsidRPr="00E206F3">
        <w:rPr>
          <w:bCs/>
        </w:rPr>
        <w:t xml:space="preserve"> що виконані або/та які потребують виконання</w:t>
      </w:r>
      <w:r w:rsidRPr="00E206F3">
        <w:rPr>
          <w:rStyle w:val="a4"/>
          <w:b w:val="0"/>
          <w:color w:val="000000"/>
          <w:bdr w:val="none" w:sz="0" w:space="0" w:color="auto" w:frame="1"/>
        </w:rPr>
        <w:t>:</w:t>
      </w:r>
      <w:r w:rsidRPr="00E206F3">
        <w:rPr>
          <w:bCs/>
          <w:color w:val="000000"/>
        </w:rPr>
        <w:t xml:space="preserve"> п</w:t>
      </w:r>
      <w:r w:rsidRPr="00E206F3">
        <w:rPr>
          <w:bCs/>
          <w:color w:val="000000"/>
          <w:shd w:val="clear" w:color="auto" w:fill="FFFFFF"/>
        </w:rPr>
        <w:t>ерелік заходів щодо скорочення викидів</w:t>
      </w:r>
      <w:r w:rsidRPr="00A14A6D">
        <w:rPr>
          <w:bCs/>
          <w:color w:val="000000"/>
          <w:shd w:val="clear" w:color="auto" w:fill="FFFFFF"/>
        </w:rPr>
        <w:t xml:space="preserve"> забруднюючих речовин для об</w:t>
      </w:r>
      <w:r w:rsidRPr="00A14A6D">
        <w:rPr>
          <w:bCs/>
          <w:color w:val="000000"/>
          <w:shd w:val="clear" w:color="auto" w:fill="FFFFFF"/>
          <w:lang w:val="en-US"/>
        </w:rPr>
        <w:t>’</w:t>
      </w:r>
      <w:proofErr w:type="spellStart"/>
      <w:r w:rsidRPr="00A14A6D">
        <w:rPr>
          <w:bCs/>
          <w:color w:val="000000"/>
          <w:shd w:val="clear" w:color="auto" w:fill="FFFFFF"/>
        </w:rPr>
        <w:t>єктів</w:t>
      </w:r>
      <w:proofErr w:type="spellEnd"/>
      <w:r w:rsidRPr="00A14A6D">
        <w:rPr>
          <w:bCs/>
          <w:color w:val="000000"/>
          <w:shd w:val="clear" w:color="auto" w:fill="FFFFFF"/>
        </w:rPr>
        <w:t xml:space="preserve"> 3 групи згідно Наказу Міністерства захисту довкілля та природних ресурсів № 448 від 27.06.2023 року не надаються.</w:t>
      </w:r>
      <w:r w:rsidRPr="00A14A6D">
        <w:rPr>
          <w:rStyle w:val="a4"/>
          <w:b w:val="0"/>
          <w:color w:val="000000"/>
          <w:bdr w:val="none" w:sz="0" w:space="0" w:color="auto" w:frame="1"/>
        </w:rPr>
        <w:t xml:space="preserve"> </w:t>
      </w:r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hd w:val="clear" w:color="auto" w:fill="FFFFFF"/>
        </w:rPr>
      </w:pPr>
      <w:r w:rsidRPr="00A14A6D">
        <w:rPr>
          <w:bCs/>
        </w:rPr>
        <w:t>Перелік заходів щодо скорочення викидів, що виконані або/та які потребують виконання</w:t>
      </w:r>
      <w:r w:rsidRPr="00A14A6D">
        <w:rPr>
          <w:rStyle w:val="a4"/>
          <w:b w:val="0"/>
          <w:color w:val="000000"/>
          <w:bdr w:val="none" w:sz="0" w:space="0" w:color="auto" w:frame="1"/>
        </w:rPr>
        <w:t>: </w:t>
      </w:r>
      <w:r w:rsidRPr="00A14A6D">
        <w:rPr>
          <w:bCs/>
          <w:color w:val="000000"/>
        </w:rPr>
        <w:t xml:space="preserve"> </w:t>
      </w:r>
      <w:r w:rsidR="00A14A6D" w:rsidRPr="00A14A6D">
        <w:rPr>
          <w:bCs/>
          <w:color w:val="000000"/>
        </w:rPr>
        <w:t xml:space="preserve">для </w:t>
      </w:r>
      <w:r w:rsidR="00A14A6D" w:rsidRPr="00A14A6D">
        <w:t>залпових джерел викидів, розробляються заходи щодо обмеження обсягів залпових викидів забруднюючих речовин в атмосферне повітря;</w:t>
      </w:r>
      <w:r w:rsidR="00A14A6D" w:rsidRPr="00A14A6D">
        <w:rPr>
          <w:bCs/>
          <w:color w:val="000000"/>
          <w:shd w:val="clear" w:color="auto" w:fill="FFFFFF"/>
        </w:rPr>
        <w:t xml:space="preserve"> </w:t>
      </w:r>
      <w:r w:rsidRPr="00A14A6D">
        <w:rPr>
          <w:bCs/>
          <w:color w:val="000000"/>
          <w:shd w:val="clear" w:color="auto" w:fill="FFFFFF"/>
        </w:rPr>
        <w:t>заходи щодо скорочення викидів забруднюючих речовин не розробляються, оскільки викиди забруднюючих речовин відповідають вимогам Наказу Мінприроди №309 від 27.06.2006 р. та №177 від 10.05.2002 р.</w:t>
      </w:r>
    </w:p>
    <w:p w:rsidR="003729BA" w:rsidRPr="00A14A6D" w:rsidRDefault="003729BA" w:rsidP="003729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14A6D">
        <w:rPr>
          <w:bCs/>
          <w:shd w:val="clear" w:color="auto" w:fill="FFFFFF"/>
        </w:rPr>
        <w:t>Відповідність пропозицій щодо дозволених обсягів викидів законодавству</w:t>
      </w:r>
      <w:r w:rsidRPr="00A14A6D">
        <w:rPr>
          <w:bCs/>
          <w:color w:val="000000"/>
          <w:shd w:val="clear" w:color="auto" w:fill="FFFFFF"/>
        </w:rPr>
        <w:t>:  для речовин, на які не встановлені нормативи граничнодопустимих викидів відповідно до законодавства, встановлюються величини масової витрати г/с</w:t>
      </w:r>
      <w:r w:rsidR="00A14A6D" w:rsidRPr="00A14A6D">
        <w:rPr>
          <w:bCs/>
          <w:color w:val="000000"/>
          <w:shd w:val="clear" w:color="auto" w:fill="FFFFFF"/>
        </w:rPr>
        <w:t xml:space="preserve">, </w:t>
      </w:r>
      <w:r w:rsidRPr="00A14A6D">
        <w:rPr>
          <w:color w:val="000000"/>
          <w:shd w:val="clear" w:color="auto" w:fill="FFFFFF"/>
        </w:rPr>
        <w:t xml:space="preserve"> регулювання викидів від джерел здійснюється шляхом встановлення вимог, наведених в умовах, які встановлюються в дозволі на викиди. </w:t>
      </w:r>
    </w:p>
    <w:p w:rsidR="00CF3CCE" w:rsidRPr="00A14A6D" w:rsidRDefault="00D155B0" w:rsidP="00CF3CCE">
      <w:pPr>
        <w:pStyle w:val="a6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A14A6D">
        <w:rPr>
          <w:rStyle w:val="a4"/>
          <w:rFonts w:ascii="Times New Roman" w:hAnsi="Times New Roman"/>
          <w:bCs/>
          <w:sz w:val="24"/>
          <w:szCs w:val="24"/>
          <w:bdr w:val="none" w:sz="0" w:space="0" w:color="auto" w:frame="1"/>
        </w:rPr>
        <w:t>Зауваження та пропозиції громадськості щодо дозволу на викиди:</w:t>
      </w:r>
      <w:r w:rsidRPr="00A14A6D">
        <w:rPr>
          <w:rFonts w:ascii="Times New Roman" w:hAnsi="Times New Roman"/>
          <w:b w:val="0"/>
          <w:sz w:val="24"/>
          <w:szCs w:val="24"/>
        </w:rPr>
        <w:t xml:space="preserve"> можуть надсилатися </w:t>
      </w:r>
      <w:r w:rsidR="00CF3CCE" w:rsidRPr="00A14A6D">
        <w:rPr>
          <w:rFonts w:ascii="Times New Roman" w:hAnsi="Times New Roman"/>
          <w:b w:val="0"/>
          <w:sz w:val="24"/>
          <w:szCs w:val="24"/>
        </w:rPr>
        <w:t>до</w:t>
      </w:r>
      <w:r w:rsidRPr="00A14A6D">
        <w:rPr>
          <w:rFonts w:ascii="Times New Roman" w:hAnsi="Times New Roman"/>
          <w:b w:val="0"/>
          <w:sz w:val="24"/>
          <w:szCs w:val="24"/>
        </w:rPr>
        <w:t xml:space="preserve"> </w:t>
      </w:r>
      <w:r w:rsidR="00CF3CCE" w:rsidRPr="00A14A6D">
        <w:rPr>
          <w:rFonts w:ascii="Times New Roman" w:hAnsi="Times New Roman"/>
          <w:b w:val="0"/>
          <w:sz w:val="24"/>
          <w:szCs w:val="24"/>
        </w:rPr>
        <w:t xml:space="preserve">Закарпатської обласної (державної) військової адміністрації за адресою: пл. Народна, 4, м. Ужгород, 88008; тел.: (0312) 69-61-00, 69-60-80; електронна пошта: admin@carpathia.gov.ua </w:t>
      </w:r>
    </w:p>
    <w:p w:rsidR="00D155B0" w:rsidRPr="00A14A6D" w:rsidRDefault="00D155B0" w:rsidP="00D155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A14A6D">
        <w:rPr>
          <w:rStyle w:val="a4"/>
          <w:b w:val="0"/>
          <w:bdr w:val="none" w:sz="0" w:space="0" w:color="auto" w:frame="1"/>
        </w:rPr>
        <w:t>Строки подання зауважень та пропозицій:</w:t>
      </w:r>
      <w:r w:rsidRPr="00A14A6D">
        <w:rPr>
          <w:bCs/>
        </w:rPr>
        <w:t> протягом 30 календарних днів з дня публікації даного повідомлення.</w:t>
      </w:r>
      <w:bookmarkEnd w:id="0"/>
    </w:p>
    <w:sectPr w:rsidR="00D155B0" w:rsidRPr="00A14A6D" w:rsidSect="00A14A6D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F63A6"/>
    <w:multiLevelType w:val="hybridMultilevel"/>
    <w:tmpl w:val="84567DDE"/>
    <w:lvl w:ilvl="0" w:tplc="458EDE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4C"/>
    <w:rsid w:val="00173FE0"/>
    <w:rsid w:val="001F4D2B"/>
    <w:rsid w:val="00231EE6"/>
    <w:rsid w:val="002D4C7C"/>
    <w:rsid w:val="003320B3"/>
    <w:rsid w:val="0033354C"/>
    <w:rsid w:val="003729BA"/>
    <w:rsid w:val="00385FA0"/>
    <w:rsid w:val="003B33D3"/>
    <w:rsid w:val="004440D3"/>
    <w:rsid w:val="00467C87"/>
    <w:rsid w:val="004E3D20"/>
    <w:rsid w:val="005014B7"/>
    <w:rsid w:val="00525281"/>
    <w:rsid w:val="005A7683"/>
    <w:rsid w:val="00675D10"/>
    <w:rsid w:val="006C53B9"/>
    <w:rsid w:val="009643CB"/>
    <w:rsid w:val="009B6761"/>
    <w:rsid w:val="00A14A6D"/>
    <w:rsid w:val="00A358C0"/>
    <w:rsid w:val="00AA677E"/>
    <w:rsid w:val="00B96656"/>
    <w:rsid w:val="00BA332A"/>
    <w:rsid w:val="00BB1E73"/>
    <w:rsid w:val="00BF02A3"/>
    <w:rsid w:val="00CC5A29"/>
    <w:rsid w:val="00CD4501"/>
    <w:rsid w:val="00CF3CCE"/>
    <w:rsid w:val="00D155B0"/>
    <w:rsid w:val="00D94191"/>
    <w:rsid w:val="00D96EE7"/>
    <w:rsid w:val="00DE542F"/>
    <w:rsid w:val="00E206F3"/>
    <w:rsid w:val="00F87250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336A"/>
  <w15:chartTrackingRefBased/>
  <w15:docId w15:val="{3D5F9C89-277E-481D-A9DB-47C365DC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7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C87"/>
    <w:pPr>
      <w:spacing w:before="100" w:beforeAutospacing="1" w:after="100" w:afterAutospacing="1"/>
    </w:pPr>
    <w:rPr>
      <w:noProof w:val="0"/>
      <w:lang w:eastAsia="uk-UA"/>
    </w:rPr>
  </w:style>
  <w:style w:type="character" w:styleId="a4">
    <w:name w:val="Strong"/>
    <w:uiPriority w:val="22"/>
    <w:qFormat/>
    <w:rsid w:val="00467C87"/>
    <w:rPr>
      <w:b/>
      <w:bCs/>
    </w:rPr>
  </w:style>
  <w:style w:type="character" w:styleId="a5">
    <w:name w:val="Hyperlink"/>
    <w:uiPriority w:val="99"/>
    <w:unhideWhenUsed/>
    <w:rsid w:val="004440D3"/>
    <w:rPr>
      <w:color w:val="0000FF"/>
      <w:u w:val="single"/>
    </w:rPr>
  </w:style>
  <w:style w:type="paragraph" w:customStyle="1" w:styleId="Default">
    <w:name w:val="Default"/>
    <w:rsid w:val="005A76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zw-portion">
    <w:name w:val="zw-portion"/>
    <w:rsid w:val="002D4C7C"/>
  </w:style>
  <w:style w:type="paragraph" w:styleId="HTML">
    <w:name w:val="HTML Preformatted"/>
    <w:basedOn w:val="a"/>
    <w:link w:val="HTML0"/>
    <w:rsid w:val="002D4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/>
    </w:rPr>
  </w:style>
  <w:style w:type="character" w:customStyle="1" w:styleId="HTML0">
    <w:name w:val="Стандартний HTML Знак"/>
    <w:basedOn w:val="a0"/>
    <w:link w:val="HTML"/>
    <w:rsid w:val="002D4C7C"/>
    <w:rPr>
      <w:rFonts w:ascii="Courier New" w:eastAsia="Times New Roman" w:hAnsi="Courier New" w:cs="Times New Roman"/>
      <w:noProof/>
      <w:sz w:val="20"/>
      <w:szCs w:val="20"/>
      <w:lang w:val="uk-UA" w:eastAsia="x-none"/>
    </w:rPr>
  </w:style>
  <w:style w:type="paragraph" w:styleId="a6">
    <w:name w:val="Title"/>
    <w:basedOn w:val="a"/>
    <w:link w:val="a7"/>
    <w:qFormat/>
    <w:rsid w:val="00CF3CCE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7">
    <w:name w:val="Назва Знак"/>
    <w:basedOn w:val="a0"/>
    <w:link w:val="a6"/>
    <w:rsid w:val="00CF3CCE"/>
    <w:rPr>
      <w:rFonts w:ascii="Cambria" w:eastAsia="Times New Roman" w:hAnsi="Cambria" w:cs="Times New Roman"/>
      <w:b/>
      <w:bCs/>
      <w:noProof/>
      <w:kern w:val="28"/>
      <w:sz w:val="32"/>
      <w:szCs w:val="32"/>
      <w:lang w:val="uk-UA" w:eastAsia="x-none"/>
    </w:rPr>
  </w:style>
  <w:style w:type="character" w:customStyle="1" w:styleId="tx1">
    <w:name w:val="tx1"/>
    <w:rsid w:val="00372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va@forest.gov.ua" TargetMode="External"/><Relationship Id="rId5" Type="http://schemas.openxmlformats.org/officeDocument/2006/relationships/hyperlink" Target="mailto:44)53705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levickyynazar@gmail.com</cp:lastModifiedBy>
  <cp:revision>33</cp:revision>
  <dcterms:created xsi:type="dcterms:W3CDTF">2024-01-17T18:26:00Z</dcterms:created>
  <dcterms:modified xsi:type="dcterms:W3CDTF">2024-10-29T10:16:00Z</dcterms:modified>
</cp:coreProperties>
</file>