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C22BE5" w14:textId="77777777" w:rsidR="003C2AB0" w:rsidRPr="003C2AB0" w:rsidRDefault="003C2AB0" w:rsidP="003C2AB0">
      <w:pPr>
        <w:spacing w:after="0"/>
        <w:ind w:left="10632"/>
        <w:rPr>
          <w:rFonts w:ascii="Times New Roman" w:hAnsi="Times New Roman" w:cs="Times New Roman"/>
          <w:sz w:val="28"/>
          <w:szCs w:val="28"/>
        </w:rPr>
      </w:pPr>
      <w:bookmarkStart w:id="0" w:name="_GoBack"/>
      <w:bookmarkEnd w:id="0"/>
      <w:r w:rsidRPr="003C2AB0">
        <w:rPr>
          <w:rFonts w:ascii="Times New Roman" w:hAnsi="Times New Roman" w:cs="Times New Roman"/>
          <w:sz w:val="28"/>
          <w:szCs w:val="28"/>
        </w:rPr>
        <w:t>Додаток 2</w:t>
      </w:r>
    </w:p>
    <w:p w14:paraId="00C22BE6" w14:textId="77777777" w:rsidR="003C2AB0" w:rsidRPr="003C2AB0" w:rsidRDefault="003C2AB0" w:rsidP="003C2AB0">
      <w:pPr>
        <w:spacing w:after="0"/>
        <w:ind w:left="10632"/>
        <w:rPr>
          <w:rFonts w:ascii="Times New Roman" w:hAnsi="Times New Roman" w:cs="Times New Roman"/>
          <w:sz w:val="28"/>
          <w:szCs w:val="28"/>
        </w:rPr>
      </w:pPr>
      <w:r w:rsidRPr="003C2AB0">
        <w:rPr>
          <w:rFonts w:ascii="Times New Roman" w:hAnsi="Times New Roman" w:cs="Times New Roman"/>
          <w:sz w:val="28"/>
          <w:szCs w:val="28"/>
        </w:rPr>
        <w:t>до Антикорупційної програми</w:t>
      </w:r>
    </w:p>
    <w:p w14:paraId="00C22BE7" w14:textId="77777777" w:rsidR="003C2AB0" w:rsidRPr="003C2AB0" w:rsidRDefault="003C2AB0" w:rsidP="003C2AB0">
      <w:pPr>
        <w:spacing w:after="0"/>
        <w:ind w:left="10632"/>
        <w:rPr>
          <w:rFonts w:ascii="Times New Roman" w:hAnsi="Times New Roman" w:cs="Times New Roman"/>
          <w:sz w:val="28"/>
          <w:szCs w:val="28"/>
        </w:rPr>
      </w:pPr>
      <w:r w:rsidRPr="003C2AB0">
        <w:rPr>
          <w:rFonts w:ascii="Times New Roman" w:hAnsi="Times New Roman" w:cs="Times New Roman"/>
          <w:sz w:val="28"/>
          <w:szCs w:val="28"/>
        </w:rPr>
        <w:t xml:space="preserve">Міністерства </w:t>
      </w:r>
      <w:r w:rsidR="00C35BB4">
        <w:rPr>
          <w:rFonts w:ascii="Times New Roman" w:hAnsi="Times New Roman" w:cs="Times New Roman"/>
          <w:sz w:val="28"/>
          <w:szCs w:val="28"/>
        </w:rPr>
        <w:t>захисту довкілля та природн</w:t>
      </w:r>
      <w:r w:rsidR="00013C4E">
        <w:rPr>
          <w:rFonts w:ascii="Times New Roman" w:hAnsi="Times New Roman" w:cs="Times New Roman"/>
          <w:sz w:val="28"/>
          <w:szCs w:val="28"/>
        </w:rPr>
        <w:t>и</w:t>
      </w:r>
      <w:r w:rsidR="00C35BB4">
        <w:rPr>
          <w:rFonts w:ascii="Times New Roman" w:hAnsi="Times New Roman" w:cs="Times New Roman"/>
          <w:sz w:val="28"/>
          <w:szCs w:val="28"/>
        </w:rPr>
        <w:t>х ресурсів</w:t>
      </w:r>
      <w:r w:rsidRPr="003C2AB0">
        <w:rPr>
          <w:rFonts w:ascii="Times New Roman" w:hAnsi="Times New Roman" w:cs="Times New Roman"/>
          <w:sz w:val="28"/>
          <w:szCs w:val="28"/>
        </w:rPr>
        <w:t xml:space="preserve"> України</w:t>
      </w:r>
    </w:p>
    <w:p w14:paraId="00C22BE8" w14:textId="77777777" w:rsidR="00977690" w:rsidRDefault="003C2AB0" w:rsidP="003C2AB0">
      <w:pPr>
        <w:spacing w:after="0"/>
        <w:ind w:left="10632"/>
        <w:rPr>
          <w:rFonts w:ascii="Times New Roman" w:hAnsi="Times New Roman" w:cs="Times New Roman"/>
          <w:sz w:val="28"/>
          <w:szCs w:val="28"/>
        </w:rPr>
      </w:pPr>
      <w:r w:rsidRPr="003C2AB0">
        <w:rPr>
          <w:rFonts w:ascii="Times New Roman" w:hAnsi="Times New Roman" w:cs="Times New Roman"/>
          <w:sz w:val="28"/>
          <w:szCs w:val="28"/>
        </w:rPr>
        <w:t>на 2024–2026 роки</w:t>
      </w:r>
    </w:p>
    <w:p w14:paraId="00C22BE9" w14:textId="77777777" w:rsidR="003C2AB0" w:rsidRDefault="003C2AB0" w:rsidP="003C2AB0">
      <w:pPr>
        <w:spacing w:after="0"/>
        <w:jc w:val="center"/>
        <w:rPr>
          <w:rFonts w:ascii="Times New Roman" w:eastAsia="Calibri" w:hAnsi="Times New Roman"/>
          <w:sz w:val="28"/>
          <w:szCs w:val="28"/>
        </w:rPr>
      </w:pPr>
    </w:p>
    <w:p w14:paraId="00C22BEA" w14:textId="77777777" w:rsidR="003C2AB0" w:rsidRDefault="003C2AB0" w:rsidP="003C2AB0">
      <w:pPr>
        <w:spacing w:after="0"/>
        <w:jc w:val="center"/>
        <w:rPr>
          <w:rFonts w:ascii="Times New Roman" w:eastAsia="Calibri" w:hAnsi="Times New Roman"/>
          <w:sz w:val="28"/>
          <w:szCs w:val="28"/>
        </w:rPr>
      </w:pPr>
    </w:p>
    <w:p w14:paraId="00C22BEB" w14:textId="77777777" w:rsidR="003C2AB0" w:rsidRPr="00123A70" w:rsidRDefault="003C2AB0" w:rsidP="003C2AB0">
      <w:pPr>
        <w:spacing w:after="0"/>
        <w:jc w:val="center"/>
        <w:rPr>
          <w:rFonts w:ascii="Times New Roman" w:eastAsia="Calibri" w:hAnsi="Times New Roman"/>
          <w:sz w:val="28"/>
          <w:szCs w:val="28"/>
        </w:rPr>
      </w:pPr>
      <w:r w:rsidRPr="00123A70">
        <w:rPr>
          <w:rFonts w:ascii="Times New Roman" w:eastAsia="Calibri" w:hAnsi="Times New Roman"/>
          <w:sz w:val="28"/>
          <w:szCs w:val="28"/>
        </w:rPr>
        <w:t>ЗАХОДИ</w:t>
      </w:r>
    </w:p>
    <w:p w14:paraId="00C22BEC" w14:textId="77777777" w:rsidR="003C2AB0" w:rsidRDefault="003C2AB0" w:rsidP="003C2AB0">
      <w:pPr>
        <w:spacing w:after="0"/>
        <w:jc w:val="center"/>
        <w:rPr>
          <w:rFonts w:ascii="Times New Roman" w:eastAsia="Calibri" w:hAnsi="Times New Roman"/>
          <w:sz w:val="28"/>
          <w:szCs w:val="28"/>
        </w:rPr>
      </w:pPr>
      <w:r w:rsidRPr="00123A70">
        <w:rPr>
          <w:rFonts w:ascii="Times New Roman" w:eastAsia="Calibri" w:hAnsi="Times New Roman"/>
          <w:sz w:val="28"/>
          <w:szCs w:val="28"/>
        </w:rPr>
        <w:t>з виконання Державної антикорупційної програми на 2023</w:t>
      </w:r>
      <w:r w:rsidR="006E06CA">
        <w:rPr>
          <w:rFonts w:ascii="Times New Roman" w:hAnsi="Times New Roman"/>
          <w:sz w:val="28"/>
          <w:szCs w:val="28"/>
          <w:lang w:eastAsia="uk-UA" w:bidi="uk-UA"/>
        </w:rPr>
        <w:t>-</w:t>
      </w:r>
      <w:r w:rsidRPr="00123A70">
        <w:rPr>
          <w:rFonts w:ascii="Times New Roman" w:eastAsia="Calibri" w:hAnsi="Times New Roman"/>
          <w:sz w:val="28"/>
          <w:szCs w:val="28"/>
        </w:rPr>
        <w:t>2025 роки</w:t>
      </w:r>
    </w:p>
    <w:p w14:paraId="00C22BED" w14:textId="77777777" w:rsidR="003C2AB0" w:rsidRDefault="003C2AB0" w:rsidP="003C2AB0">
      <w:pPr>
        <w:spacing w:after="0"/>
        <w:jc w:val="center"/>
        <w:rPr>
          <w:rFonts w:ascii="Times New Roman" w:eastAsia="Calibri" w:hAnsi="Times New Roman"/>
          <w:sz w:val="28"/>
          <w:szCs w:val="28"/>
        </w:rPr>
      </w:pPr>
      <w:proofErr w:type="spellStart"/>
      <w:r>
        <w:rPr>
          <w:rFonts w:ascii="Times New Roman" w:eastAsia="Calibri" w:hAnsi="Times New Roman"/>
          <w:sz w:val="28"/>
          <w:szCs w:val="28"/>
        </w:rPr>
        <w:t>Міндовкілля</w:t>
      </w:r>
      <w:proofErr w:type="spellEnd"/>
    </w:p>
    <w:tbl>
      <w:tblPr>
        <w:tblStyle w:val="a3"/>
        <w:tblW w:w="15843" w:type="dxa"/>
        <w:tblLayout w:type="fixed"/>
        <w:tblLook w:val="04A0" w:firstRow="1" w:lastRow="0" w:firstColumn="1" w:lastColumn="0" w:noHBand="0" w:noVBand="1"/>
      </w:tblPr>
      <w:tblGrid>
        <w:gridCol w:w="534"/>
        <w:gridCol w:w="2409"/>
        <w:gridCol w:w="1560"/>
        <w:gridCol w:w="1559"/>
        <w:gridCol w:w="2268"/>
        <w:gridCol w:w="1984"/>
        <w:gridCol w:w="1701"/>
        <w:gridCol w:w="1985"/>
        <w:gridCol w:w="1843"/>
      </w:tblGrid>
      <w:tr w:rsidR="00166F83" w14:paraId="00C22C0C" w14:textId="77777777" w:rsidTr="00233A7C">
        <w:trPr>
          <w:trHeight w:val="2760"/>
        </w:trPr>
        <w:tc>
          <w:tcPr>
            <w:tcW w:w="534" w:type="dxa"/>
          </w:tcPr>
          <w:p w14:paraId="00C22BEE" w14:textId="77777777" w:rsidR="00166F83" w:rsidRPr="006E06CA" w:rsidRDefault="00166F83" w:rsidP="003C2AB0">
            <w:pPr>
              <w:jc w:val="center"/>
              <w:rPr>
                <w:rFonts w:ascii="Times New Roman" w:hAnsi="Times New Roman" w:cs="Times New Roman"/>
                <w:sz w:val="24"/>
                <w:szCs w:val="24"/>
              </w:rPr>
            </w:pPr>
            <w:r w:rsidRPr="006E06CA">
              <w:rPr>
                <w:rFonts w:ascii="Times New Roman" w:hAnsi="Times New Roman" w:cs="Times New Roman"/>
                <w:sz w:val="24"/>
                <w:szCs w:val="24"/>
              </w:rPr>
              <w:t>№</w:t>
            </w:r>
          </w:p>
          <w:p w14:paraId="00C22BEF" w14:textId="77777777" w:rsidR="00166F83" w:rsidRPr="006E06CA" w:rsidRDefault="00166F83" w:rsidP="003C2AB0">
            <w:pPr>
              <w:jc w:val="center"/>
              <w:rPr>
                <w:rFonts w:ascii="Times New Roman" w:hAnsi="Times New Roman" w:cs="Times New Roman"/>
                <w:sz w:val="24"/>
                <w:szCs w:val="24"/>
              </w:rPr>
            </w:pPr>
            <w:r w:rsidRPr="006E06CA">
              <w:rPr>
                <w:rFonts w:ascii="Times New Roman" w:hAnsi="Times New Roman" w:cs="Times New Roman"/>
                <w:sz w:val="24"/>
                <w:szCs w:val="24"/>
              </w:rPr>
              <w:t>з/п</w:t>
            </w:r>
          </w:p>
        </w:tc>
        <w:tc>
          <w:tcPr>
            <w:tcW w:w="2409" w:type="dxa"/>
          </w:tcPr>
          <w:p w14:paraId="00C22BF0" w14:textId="77777777" w:rsidR="00166F83" w:rsidRPr="006E06CA" w:rsidRDefault="00166F83" w:rsidP="003C2AB0">
            <w:pPr>
              <w:jc w:val="center"/>
              <w:rPr>
                <w:rFonts w:ascii="Times New Roman" w:hAnsi="Times New Roman" w:cs="Times New Roman"/>
                <w:sz w:val="24"/>
                <w:szCs w:val="24"/>
              </w:rPr>
            </w:pPr>
            <w:r w:rsidRPr="006E06CA">
              <w:rPr>
                <w:rFonts w:ascii="Times New Roman" w:hAnsi="Times New Roman" w:cs="Times New Roman"/>
                <w:sz w:val="24"/>
                <w:szCs w:val="24"/>
              </w:rPr>
              <w:t>Найменування та зміст заходу згідно додатку 2 до Державної антикорупційної програми на 2023-2025 роки</w:t>
            </w:r>
          </w:p>
        </w:tc>
        <w:tc>
          <w:tcPr>
            <w:tcW w:w="1560" w:type="dxa"/>
          </w:tcPr>
          <w:p w14:paraId="00C22BF1" w14:textId="77777777" w:rsidR="00166F83" w:rsidRPr="006E06CA" w:rsidRDefault="00166F83" w:rsidP="003C2AB0">
            <w:pPr>
              <w:jc w:val="center"/>
              <w:rPr>
                <w:rFonts w:ascii="Times New Roman" w:hAnsi="Times New Roman" w:cs="Times New Roman"/>
                <w:sz w:val="24"/>
                <w:szCs w:val="24"/>
              </w:rPr>
            </w:pPr>
            <w:r w:rsidRPr="006E06CA">
              <w:rPr>
                <w:rFonts w:ascii="Times New Roman" w:hAnsi="Times New Roman" w:cs="Times New Roman"/>
                <w:sz w:val="24"/>
                <w:szCs w:val="24"/>
              </w:rPr>
              <w:t>Дата</w:t>
            </w:r>
          </w:p>
          <w:p w14:paraId="00C22BF2" w14:textId="77777777" w:rsidR="00233A7C" w:rsidRPr="006E06CA" w:rsidRDefault="00233A7C" w:rsidP="003C2AB0">
            <w:pPr>
              <w:jc w:val="center"/>
              <w:rPr>
                <w:rFonts w:ascii="Times New Roman" w:hAnsi="Times New Roman" w:cs="Times New Roman"/>
                <w:sz w:val="24"/>
                <w:szCs w:val="24"/>
              </w:rPr>
            </w:pPr>
            <w:r w:rsidRPr="006E06CA">
              <w:rPr>
                <w:rFonts w:ascii="Times New Roman" w:hAnsi="Times New Roman" w:cs="Times New Roman"/>
                <w:sz w:val="24"/>
                <w:szCs w:val="24"/>
              </w:rPr>
              <w:t>П</w:t>
            </w:r>
            <w:r w:rsidR="00166F83" w:rsidRPr="006E06CA">
              <w:rPr>
                <w:rFonts w:ascii="Times New Roman" w:hAnsi="Times New Roman" w:cs="Times New Roman"/>
                <w:sz w:val="24"/>
                <w:szCs w:val="24"/>
              </w:rPr>
              <w:t>очатку</w:t>
            </w:r>
          </w:p>
          <w:p w14:paraId="00C22BF3" w14:textId="77777777" w:rsidR="00166F83" w:rsidRPr="006E06CA" w:rsidRDefault="00233A7C" w:rsidP="003C2AB0">
            <w:pPr>
              <w:jc w:val="center"/>
              <w:rPr>
                <w:rFonts w:ascii="Times New Roman" w:hAnsi="Times New Roman" w:cs="Times New Roman"/>
                <w:sz w:val="24"/>
                <w:szCs w:val="24"/>
              </w:rPr>
            </w:pPr>
            <w:r w:rsidRPr="006E06CA">
              <w:rPr>
                <w:rFonts w:ascii="Times New Roman" w:hAnsi="Times New Roman" w:cs="Times New Roman"/>
                <w:sz w:val="24"/>
                <w:szCs w:val="24"/>
              </w:rPr>
              <w:t>Виконання заходу</w:t>
            </w:r>
            <w:r w:rsidR="00166F83" w:rsidRPr="006E06CA">
              <w:rPr>
                <w:rFonts w:ascii="Times New Roman" w:hAnsi="Times New Roman" w:cs="Times New Roman"/>
                <w:sz w:val="24"/>
                <w:szCs w:val="24"/>
              </w:rPr>
              <w:t xml:space="preserve"> </w:t>
            </w:r>
          </w:p>
          <w:p w14:paraId="00C22BF4" w14:textId="77777777" w:rsidR="00166F83" w:rsidRPr="006E06CA" w:rsidRDefault="00166F83" w:rsidP="003C2AB0">
            <w:pPr>
              <w:jc w:val="center"/>
              <w:rPr>
                <w:rFonts w:ascii="Times New Roman" w:hAnsi="Times New Roman" w:cs="Times New Roman"/>
                <w:sz w:val="24"/>
                <w:szCs w:val="24"/>
              </w:rPr>
            </w:pPr>
          </w:p>
        </w:tc>
        <w:tc>
          <w:tcPr>
            <w:tcW w:w="1559" w:type="dxa"/>
          </w:tcPr>
          <w:p w14:paraId="00C22BF5" w14:textId="77777777" w:rsidR="00166F83" w:rsidRPr="006E06CA" w:rsidRDefault="00233A7C" w:rsidP="00166F83">
            <w:pPr>
              <w:jc w:val="center"/>
              <w:rPr>
                <w:rFonts w:ascii="Times New Roman" w:hAnsi="Times New Roman" w:cs="Times New Roman"/>
                <w:sz w:val="24"/>
                <w:szCs w:val="24"/>
              </w:rPr>
            </w:pPr>
            <w:r w:rsidRPr="006E06CA">
              <w:rPr>
                <w:rFonts w:ascii="Times New Roman" w:hAnsi="Times New Roman" w:cs="Times New Roman"/>
                <w:sz w:val="24"/>
                <w:szCs w:val="24"/>
              </w:rPr>
              <w:t xml:space="preserve">Дата </w:t>
            </w:r>
            <w:r w:rsidR="00166F83" w:rsidRPr="006E06CA">
              <w:rPr>
                <w:rFonts w:ascii="Times New Roman" w:hAnsi="Times New Roman" w:cs="Times New Roman"/>
                <w:sz w:val="24"/>
                <w:szCs w:val="24"/>
              </w:rPr>
              <w:t>завершення</w:t>
            </w:r>
          </w:p>
          <w:p w14:paraId="00C22BF6" w14:textId="77777777" w:rsidR="00166F83" w:rsidRPr="006E06CA" w:rsidRDefault="00166F83" w:rsidP="00166F83">
            <w:pPr>
              <w:jc w:val="center"/>
              <w:rPr>
                <w:rFonts w:ascii="Times New Roman" w:hAnsi="Times New Roman" w:cs="Times New Roman"/>
                <w:sz w:val="24"/>
                <w:szCs w:val="24"/>
              </w:rPr>
            </w:pPr>
            <w:r w:rsidRPr="006E06CA">
              <w:rPr>
                <w:rFonts w:ascii="Times New Roman" w:hAnsi="Times New Roman" w:cs="Times New Roman"/>
                <w:sz w:val="24"/>
                <w:szCs w:val="24"/>
              </w:rPr>
              <w:t>виконання</w:t>
            </w:r>
          </w:p>
          <w:p w14:paraId="00C22BF7" w14:textId="77777777" w:rsidR="00166F83" w:rsidRPr="006E06CA" w:rsidRDefault="00166F83" w:rsidP="00166F83">
            <w:pPr>
              <w:jc w:val="center"/>
              <w:rPr>
                <w:rFonts w:ascii="Times New Roman" w:hAnsi="Times New Roman" w:cs="Times New Roman"/>
                <w:sz w:val="24"/>
                <w:szCs w:val="24"/>
              </w:rPr>
            </w:pPr>
            <w:r w:rsidRPr="006E06CA">
              <w:rPr>
                <w:rFonts w:ascii="Times New Roman" w:hAnsi="Times New Roman" w:cs="Times New Roman"/>
                <w:sz w:val="24"/>
                <w:szCs w:val="24"/>
              </w:rPr>
              <w:t>заходу</w:t>
            </w:r>
          </w:p>
        </w:tc>
        <w:tc>
          <w:tcPr>
            <w:tcW w:w="2268" w:type="dxa"/>
          </w:tcPr>
          <w:p w14:paraId="00C22BF8" w14:textId="77777777" w:rsidR="00166F83" w:rsidRPr="006E06CA" w:rsidRDefault="00166F83" w:rsidP="003C2AB0">
            <w:pPr>
              <w:jc w:val="center"/>
              <w:rPr>
                <w:rFonts w:ascii="Times New Roman" w:hAnsi="Times New Roman" w:cs="Times New Roman"/>
                <w:sz w:val="24"/>
                <w:szCs w:val="24"/>
              </w:rPr>
            </w:pPr>
            <w:proofErr w:type="spellStart"/>
            <w:r w:rsidRPr="006E06CA">
              <w:rPr>
                <w:rFonts w:ascii="Times New Roman" w:hAnsi="Times New Roman" w:cs="Times New Roman"/>
                <w:sz w:val="24"/>
                <w:szCs w:val="24"/>
              </w:rPr>
              <w:t>Міндовкілля</w:t>
            </w:r>
            <w:proofErr w:type="spellEnd"/>
          </w:p>
          <w:p w14:paraId="00C22BF9" w14:textId="77777777" w:rsidR="00166F83" w:rsidRPr="006E06CA" w:rsidRDefault="00166F83" w:rsidP="003C2AB0">
            <w:pPr>
              <w:jc w:val="center"/>
              <w:rPr>
                <w:rFonts w:ascii="Times New Roman" w:hAnsi="Times New Roman" w:cs="Times New Roman"/>
                <w:sz w:val="24"/>
                <w:szCs w:val="24"/>
              </w:rPr>
            </w:pPr>
            <w:r w:rsidRPr="006E06CA">
              <w:rPr>
                <w:rFonts w:ascii="Times New Roman" w:hAnsi="Times New Roman" w:cs="Times New Roman"/>
                <w:sz w:val="24"/>
                <w:szCs w:val="24"/>
              </w:rPr>
              <w:t>головний</w:t>
            </w:r>
          </w:p>
          <w:p w14:paraId="00C22BFA" w14:textId="77777777" w:rsidR="00166F83" w:rsidRPr="006E06CA" w:rsidRDefault="00166F83" w:rsidP="003C2AB0">
            <w:pPr>
              <w:jc w:val="center"/>
              <w:rPr>
                <w:rFonts w:ascii="Times New Roman" w:hAnsi="Times New Roman" w:cs="Times New Roman"/>
                <w:sz w:val="24"/>
                <w:szCs w:val="24"/>
              </w:rPr>
            </w:pPr>
            <w:r w:rsidRPr="006E06CA">
              <w:rPr>
                <w:rFonts w:ascii="Times New Roman" w:hAnsi="Times New Roman" w:cs="Times New Roman"/>
                <w:sz w:val="24"/>
                <w:szCs w:val="24"/>
              </w:rPr>
              <w:t>виконавець або</w:t>
            </w:r>
          </w:p>
          <w:p w14:paraId="00C22BFB" w14:textId="77777777" w:rsidR="00166F83" w:rsidRPr="006E06CA" w:rsidRDefault="00166F83" w:rsidP="003C2AB0">
            <w:pPr>
              <w:jc w:val="center"/>
              <w:rPr>
                <w:rFonts w:ascii="Times New Roman" w:hAnsi="Times New Roman" w:cs="Times New Roman"/>
                <w:sz w:val="24"/>
                <w:szCs w:val="24"/>
              </w:rPr>
            </w:pPr>
            <w:r w:rsidRPr="006E06CA">
              <w:rPr>
                <w:rFonts w:ascii="Times New Roman" w:hAnsi="Times New Roman" w:cs="Times New Roman"/>
                <w:sz w:val="24"/>
                <w:szCs w:val="24"/>
              </w:rPr>
              <w:t>співвиконавець</w:t>
            </w:r>
          </w:p>
          <w:p w14:paraId="00C22BFC" w14:textId="77777777" w:rsidR="00166F83" w:rsidRPr="006E06CA" w:rsidRDefault="00166F83" w:rsidP="003C2AB0">
            <w:pPr>
              <w:jc w:val="center"/>
              <w:rPr>
                <w:rFonts w:ascii="Times New Roman" w:hAnsi="Times New Roman" w:cs="Times New Roman"/>
                <w:sz w:val="24"/>
                <w:szCs w:val="24"/>
              </w:rPr>
            </w:pPr>
            <w:r w:rsidRPr="006E06CA">
              <w:rPr>
                <w:rFonts w:ascii="Times New Roman" w:hAnsi="Times New Roman" w:cs="Times New Roman"/>
                <w:sz w:val="24"/>
                <w:szCs w:val="24"/>
              </w:rPr>
              <w:t>заходу</w:t>
            </w:r>
            <w:r w:rsidR="00233A7C" w:rsidRPr="006E06CA">
              <w:rPr>
                <w:rFonts w:ascii="Times New Roman" w:hAnsi="Times New Roman" w:cs="Times New Roman"/>
                <w:sz w:val="24"/>
                <w:szCs w:val="24"/>
              </w:rPr>
              <w:t>,</w:t>
            </w:r>
            <w:r w:rsidRPr="006E06CA">
              <w:rPr>
                <w:rFonts w:ascii="Times New Roman" w:hAnsi="Times New Roman" w:cs="Times New Roman"/>
                <w:sz w:val="24"/>
                <w:szCs w:val="24"/>
              </w:rPr>
              <w:t xml:space="preserve"> згідно</w:t>
            </w:r>
          </w:p>
          <w:p w14:paraId="00C22BFD" w14:textId="77777777" w:rsidR="00166F83" w:rsidRPr="006E06CA" w:rsidRDefault="00166F83" w:rsidP="003C2AB0">
            <w:pPr>
              <w:jc w:val="center"/>
              <w:rPr>
                <w:rFonts w:ascii="Times New Roman" w:hAnsi="Times New Roman" w:cs="Times New Roman"/>
                <w:sz w:val="24"/>
                <w:szCs w:val="24"/>
              </w:rPr>
            </w:pPr>
            <w:r w:rsidRPr="006E06CA">
              <w:rPr>
                <w:rFonts w:ascii="Times New Roman" w:hAnsi="Times New Roman" w:cs="Times New Roman"/>
                <w:sz w:val="24"/>
                <w:szCs w:val="24"/>
              </w:rPr>
              <w:t>Державної</w:t>
            </w:r>
          </w:p>
          <w:p w14:paraId="00C22BFE" w14:textId="77777777" w:rsidR="00166F83" w:rsidRPr="006E06CA" w:rsidRDefault="00166F83" w:rsidP="003C2AB0">
            <w:pPr>
              <w:jc w:val="center"/>
              <w:rPr>
                <w:rFonts w:ascii="Times New Roman" w:hAnsi="Times New Roman" w:cs="Times New Roman"/>
                <w:sz w:val="24"/>
                <w:szCs w:val="24"/>
              </w:rPr>
            </w:pPr>
            <w:r w:rsidRPr="006E06CA">
              <w:rPr>
                <w:rFonts w:ascii="Times New Roman" w:hAnsi="Times New Roman" w:cs="Times New Roman"/>
                <w:sz w:val="24"/>
                <w:szCs w:val="24"/>
              </w:rPr>
              <w:t>антикорупційної</w:t>
            </w:r>
          </w:p>
          <w:p w14:paraId="00C22BFF" w14:textId="77777777" w:rsidR="00166F83" w:rsidRPr="006E06CA" w:rsidRDefault="00166F83" w:rsidP="003C2AB0">
            <w:pPr>
              <w:jc w:val="center"/>
              <w:rPr>
                <w:rFonts w:ascii="Times New Roman" w:hAnsi="Times New Roman" w:cs="Times New Roman"/>
                <w:sz w:val="24"/>
                <w:szCs w:val="24"/>
              </w:rPr>
            </w:pPr>
            <w:r w:rsidRPr="006E06CA">
              <w:rPr>
                <w:rFonts w:ascii="Times New Roman" w:hAnsi="Times New Roman" w:cs="Times New Roman"/>
                <w:sz w:val="24"/>
                <w:szCs w:val="24"/>
              </w:rPr>
              <w:t>програми на</w:t>
            </w:r>
          </w:p>
          <w:p w14:paraId="00C22C00" w14:textId="77777777" w:rsidR="00166F83" w:rsidRPr="006E06CA" w:rsidRDefault="00166F83" w:rsidP="003C2AB0">
            <w:pPr>
              <w:jc w:val="center"/>
              <w:rPr>
                <w:rFonts w:ascii="Times New Roman" w:hAnsi="Times New Roman" w:cs="Times New Roman"/>
                <w:sz w:val="24"/>
                <w:szCs w:val="24"/>
              </w:rPr>
            </w:pPr>
            <w:r w:rsidRPr="006E06CA">
              <w:rPr>
                <w:rFonts w:ascii="Times New Roman" w:hAnsi="Times New Roman" w:cs="Times New Roman"/>
                <w:sz w:val="24"/>
                <w:szCs w:val="24"/>
              </w:rPr>
              <w:t>2023-2025 роки</w:t>
            </w:r>
          </w:p>
        </w:tc>
        <w:tc>
          <w:tcPr>
            <w:tcW w:w="1984" w:type="dxa"/>
          </w:tcPr>
          <w:p w14:paraId="00C22C01" w14:textId="77777777" w:rsidR="00166F83" w:rsidRPr="006E06CA" w:rsidRDefault="00166F83" w:rsidP="003C2AB0">
            <w:pPr>
              <w:jc w:val="center"/>
              <w:rPr>
                <w:rFonts w:ascii="Times New Roman" w:hAnsi="Times New Roman" w:cs="Times New Roman"/>
                <w:sz w:val="24"/>
                <w:szCs w:val="24"/>
              </w:rPr>
            </w:pPr>
            <w:r w:rsidRPr="006E06CA">
              <w:rPr>
                <w:rFonts w:ascii="Times New Roman" w:hAnsi="Times New Roman" w:cs="Times New Roman"/>
                <w:sz w:val="24"/>
                <w:szCs w:val="24"/>
              </w:rPr>
              <w:t>Виконавці</w:t>
            </w:r>
          </w:p>
          <w:p w14:paraId="00C22C02" w14:textId="77777777" w:rsidR="00166F83" w:rsidRPr="006E06CA" w:rsidRDefault="00166F83" w:rsidP="003C2AB0">
            <w:pPr>
              <w:jc w:val="center"/>
              <w:rPr>
                <w:rFonts w:ascii="Times New Roman" w:hAnsi="Times New Roman" w:cs="Times New Roman"/>
                <w:sz w:val="24"/>
                <w:szCs w:val="24"/>
              </w:rPr>
            </w:pPr>
            <w:r w:rsidRPr="006E06CA">
              <w:rPr>
                <w:rFonts w:ascii="Times New Roman" w:hAnsi="Times New Roman" w:cs="Times New Roman"/>
                <w:sz w:val="24"/>
                <w:szCs w:val="24"/>
              </w:rPr>
              <w:t>заходу у</w:t>
            </w:r>
          </w:p>
          <w:p w14:paraId="00C22C03" w14:textId="77777777" w:rsidR="00166F83" w:rsidRPr="006E06CA" w:rsidRDefault="00166F83" w:rsidP="003C2AB0">
            <w:pPr>
              <w:jc w:val="center"/>
              <w:rPr>
                <w:rFonts w:ascii="Times New Roman" w:hAnsi="Times New Roman" w:cs="Times New Roman"/>
                <w:sz w:val="24"/>
                <w:szCs w:val="24"/>
              </w:rPr>
            </w:pPr>
            <w:proofErr w:type="spellStart"/>
            <w:r w:rsidRPr="006E06CA">
              <w:rPr>
                <w:rFonts w:ascii="Times New Roman" w:hAnsi="Times New Roman" w:cs="Times New Roman"/>
                <w:sz w:val="24"/>
                <w:szCs w:val="24"/>
              </w:rPr>
              <w:t>Міндовкілля</w:t>
            </w:r>
            <w:proofErr w:type="spellEnd"/>
          </w:p>
        </w:tc>
        <w:tc>
          <w:tcPr>
            <w:tcW w:w="1701" w:type="dxa"/>
          </w:tcPr>
          <w:p w14:paraId="00C22C04" w14:textId="77777777" w:rsidR="00166F83" w:rsidRPr="006E06CA" w:rsidRDefault="00166F83" w:rsidP="003C2AB0">
            <w:pPr>
              <w:jc w:val="center"/>
              <w:rPr>
                <w:rFonts w:ascii="Times New Roman" w:hAnsi="Times New Roman" w:cs="Times New Roman"/>
                <w:sz w:val="24"/>
                <w:szCs w:val="24"/>
              </w:rPr>
            </w:pPr>
            <w:r w:rsidRPr="006E06CA">
              <w:rPr>
                <w:rFonts w:ascii="Times New Roman" w:hAnsi="Times New Roman" w:cs="Times New Roman"/>
                <w:sz w:val="24"/>
                <w:szCs w:val="24"/>
              </w:rPr>
              <w:t>Джерела</w:t>
            </w:r>
          </w:p>
          <w:p w14:paraId="00C22C05" w14:textId="77777777" w:rsidR="00166F83" w:rsidRPr="006E06CA" w:rsidRDefault="00166F83" w:rsidP="003C2AB0">
            <w:pPr>
              <w:jc w:val="center"/>
              <w:rPr>
                <w:rFonts w:ascii="Times New Roman" w:hAnsi="Times New Roman" w:cs="Times New Roman"/>
                <w:sz w:val="24"/>
                <w:szCs w:val="24"/>
              </w:rPr>
            </w:pPr>
            <w:r w:rsidRPr="006E06CA">
              <w:rPr>
                <w:rFonts w:ascii="Times New Roman" w:hAnsi="Times New Roman" w:cs="Times New Roman"/>
                <w:sz w:val="24"/>
                <w:szCs w:val="24"/>
              </w:rPr>
              <w:t>фінансування</w:t>
            </w:r>
          </w:p>
        </w:tc>
        <w:tc>
          <w:tcPr>
            <w:tcW w:w="1985" w:type="dxa"/>
          </w:tcPr>
          <w:p w14:paraId="00C22C06" w14:textId="77777777" w:rsidR="00166F83" w:rsidRPr="006E06CA" w:rsidRDefault="00166F83" w:rsidP="003C2AB0">
            <w:pPr>
              <w:jc w:val="center"/>
              <w:rPr>
                <w:rFonts w:ascii="Times New Roman" w:hAnsi="Times New Roman" w:cs="Times New Roman"/>
                <w:sz w:val="24"/>
                <w:szCs w:val="24"/>
              </w:rPr>
            </w:pPr>
            <w:r w:rsidRPr="006E06CA">
              <w:rPr>
                <w:rFonts w:ascii="Times New Roman" w:hAnsi="Times New Roman" w:cs="Times New Roman"/>
                <w:sz w:val="24"/>
                <w:szCs w:val="24"/>
              </w:rPr>
              <w:t>Обсяги</w:t>
            </w:r>
          </w:p>
          <w:p w14:paraId="00C22C07" w14:textId="77777777" w:rsidR="00166F83" w:rsidRPr="006E06CA" w:rsidRDefault="00166F83" w:rsidP="003C2AB0">
            <w:pPr>
              <w:jc w:val="center"/>
              <w:rPr>
                <w:rFonts w:ascii="Times New Roman" w:hAnsi="Times New Roman" w:cs="Times New Roman"/>
                <w:sz w:val="24"/>
                <w:szCs w:val="24"/>
              </w:rPr>
            </w:pPr>
            <w:r w:rsidRPr="006E06CA">
              <w:rPr>
                <w:rFonts w:ascii="Times New Roman" w:hAnsi="Times New Roman" w:cs="Times New Roman"/>
                <w:sz w:val="24"/>
                <w:szCs w:val="24"/>
              </w:rPr>
              <w:t>фінансування,</w:t>
            </w:r>
          </w:p>
          <w:p w14:paraId="00C22C08" w14:textId="77777777" w:rsidR="00166F83" w:rsidRPr="006E06CA" w:rsidRDefault="00166F83" w:rsidP="003C2AB0">
            <w:pPr>
              <w:jc w:val="center"/>
              <w:rPr>
                <w:rFonts w:ascii="Times New Roman" w:hAnsi="Times New Roman" w:cs="Times New Roman"/>
                <w:sz w:val="24"/>
                <w:szCs w:val="24"/>
              </w:rPr>
            </w:pPr>
            <w:r w:rsidRPr="006E06CA">
              <w:rPr>
                <w:rFonts w:ascii="Times New Roman" w:hAnsi="Times New Roman" w:cs="Times New Roman"/>
                <w:sz w:val="24"/>
                <w:szCs w:val="24"/>
              </w:rPr>
              <w:t>тис. грн.</w:t>
            </w:r>
          </w:p>
        </w:tc>
        <w:tc>
          <w:tcPr>
            <w:tcW w:w="1843" w:type="dxa"/>
          </w:tcPr>
          <w:p w14:paraId="00C22C09" w14:textId="77777777" w:rsidR="00166F83" w:rsidRPr="006E06CA" w:rsidRDefault="00166F83" w:rsidP="003C2AB0">
            <w:pPr>
              <w:jc w:val="center"/>
              <w:rPr>
                <w:rFonts w:ascii="Times New Roman" w:hAnsi="Times New Roman" w:cs="Times New Roman"/>
                <w:sz w:val="24"/>
                <w:szCs w:val="24"/>
              </w:rPr>
            </w:pPr>
            <w:r w:rsidRPr="006E06CA">
              <w:rPr>
                <w:rFonts w:ascii="Times New Roman" w:hAnsi="Times New Roman" w:cs="Times New Roman"/>
                <w:sz w:val="24"/>
                <w:szCs w:val="24"/>
              </w:rPr>
              <w:t>Показники</w:t>
            </w:r>
          </w:p>
          <w:p w14:paraId="00C22C0A" w14:textId="77777777" w:rsidR="00166F83" w:rsidRPr="006E06CA" w:rsidRDefault="00166F83" w:rsidP="003C2AB0">
            <w:pPr>
              <w:jc w:val="center"/>
              <w:rPr>
                <w:rFonts w:ascii="Times New Roman" w:hAnsi="Times New Roman" w:cs="Times New Roman"/>
                <w:sz w:val="24"/>
                <w:szCs w:val="24"/>
              </w:rPr>
            </w:pPr>
            <w:r w:rsidRPr="006E06CA">
              <w:rPr>
                <w:rFonts w:ascii="Times New Roman" w:hAnsi="Times New Roman" w:cs="Times New Roman"/>
                <w:sz w:val="24"/>
                <w:szCs w:val="24"/>
              </w:rPr>
              <w:t>(індикатори)</w:t>
            </w:r>
          </w:p>
          <w:p w14:paraId="00C22C0B" w14:textId="77777777" w:rsidR="00166F83" w:rsidRPr="006E06CA" w:rsidRDefault="00166F83" w:rsidP="003C2AB0">
            <w:pPr>
              <w:jc w:val="center"/>
              <w:rPr>
                <w:rFonts w:ascii="Times New Roman" w:hAnsi="Times New Roman" w:cs="Times New Roman"/>
                <w:sz w:val="24"/>
                <w:szCs w:val="24"/>
              </w:rPr>
            </w:pPr>
            <w:r w:rsidRPr="006E06CA">
              <w:rPr>
                <w:rFonts w:ascii="Times New Roman" w:hAnsi="Times New Roman" w:cs="Times New Roman"/>
                <w:sz w:val="24"/>
                <w:szCs w:val="24"/>
              </w:rPr>
              <w:t>виконання</w:t>
            </w:r>
          </w:p>
        </w:tc>
      </w:tr>
      <w:tr w:rsidR="00456D38" w14:paraId="00C22C29" w14:textId="77777777" w:rsidTr="00233A7C">
        <w:trPr>
          <w:trHeight w:val="1943"/>
        </w:trPr>
        <w:tc>
          <w:tcPr>
            <w:tcW w:w="534" w:type="dxa"/>
          </w:tcPr>
          <w:p w14:paraId="00C22C0D" w14:textId="77777777" w:rsidR="00456D38" w:rsidRPr="006E06CA" w:rsidRDefault="00456D38" w:rsidP="009A496C">
            <w:pPr>
              <w:pStyle w:val="a4"/>
              <w:numPr>
                <w:ilvl w:val="0"/>
                <w:numId w:val="4"/>
              </w:numPr>
              <w:ind w:left="426"/>
              <w:jc w:val="center"/>
              <w:rPr>
                <w:rFonts w:ascii="Times New Roman" w:hAnsi="Times New Roman" w:cs="Times New Roman"/>
                <w:sz w:val="24"/>
                <w:szCs w:val="24"/>
              </w:rPr>
            </w:pPr>
          </w:p>
        </w:tc>
        <w:tc>
          <w:tcPr>
            <w:tcW w:w="2409" w:type="dxa"/>
          </w:tcPr>
          <w:p w14:paraId="00C22C0E" w14:textId="77777777" w:rsidR="00456D38" w:rsidRPr="006E06CA" w:rsidRDefault="00233A7C" w:rsidP="009A496C">
            <w:pPr>
              <w:jc w:val="center"/>
              <w:rPr>
                <w:rFonts w:ascii="Times New Roman" w:hAnsi="Times New Roman" w:cs="Times New Roman"/>
                <w:sz w:val="24"/>
                <w:szCs w:val="24"/>
              </w:rPr>
            </w:pPr>
            <w:r w:rsidRPr="006E06CA">
              <w:rPr>
                <w:rFonts w:ascii="Times New Roman" w:hAnsi="Times New Roman" w:cs="Times New Roman"/>
                <w:sz w:val="24"/>
                <w:szCs w:val="24"/>
              </w:rPr>
              <w:t>1.1.1.5.5.</w:t>
            </w:r>
          </w:p>
          <w:p w14:paraId="00C22C0F" w14:textId="77777777" w:rsidR="00456D38" w:rsidRPr="006E06CA" w:rsidRDefault="00456D38" w:rsidP="009A496C">
            <w:pPr>
              <w:jc w:val="center"/>
              <w:rPr>
                <w:rFonts w:ascii="Times New Roman" w:hAnsi="Times New Roman" w:cs="Times New Roman"/>
                <w:sz w:val="24"/>
                <w:szCs w:val="24"/>
              </w:rPr>
            </w:pPr>
            <w:r w:rsidRPr="006E06CA">
              <w:rPr>
                <w:rFonts w:ascii="Times New Roman" w:hAnsi="Times New Roman" w:cs="Times New Roman"/>
                <w:sz w:val="24"/>
                <w:szCs w:val="24"/>
              </w:rPr>
              <w:t xml:space="preserve">Проведення фінансово-економічних розрахунків потреб (зокрема шляхом розроблення техніко-економічного обґрунтування створення або модернізації засобів інформатизації), необхідних для </w:t>
            </w:r>
            <w:r w:rsidRPr="006E06CA">
              <w:rPr>
                <w:rFonts w:ascii="Times New Roman" w:hAnsi="Times New Roman" w:cs="Times New Roman"/>
                <w:sz w:val="24"/>
                <w:szCs w:val="24"/>
              </w:rPr>
              <w:lastRenderedPageBreak/>
              <w:t xml:space="preserve">здійснення заходів протягом 2024 і 2025 років, що обумовлені прийняттям нормативно-правових актів та які потребуватимуть додаткового фінансування (зокрема спрямованих на створення або модернізацію інформаційних систем та/або електронних комунікаційних мереж, засобів інформатизації та інформаційних ресурсів), зокрема під час формування бюджетних пропозицій на 2024 і 2025 роки (обов’язковим є проведення фінансово-економічних розрахунків та розроблення техніко-економічного обґрунтування для таких заходів: 1.4.3.2.2––1.4.3.2.4, </w:t>
            </w:r>
            <w:r w:rsidRPr="006E06CA">
              <w:rPr>
                <w:rFonts w:ascii="Times New Roman" w:hAnsi="Times New Roman" w:cs="Times New Roman"/>
                <w:sz w:val="24"/>
                <w:szCs w:val="24"/>
              </w:rPr>
              <w:lastRenderedPageBreak/>
              <w:t xml:space="preserve">2.2.1.1.8––2.2.1.1.10, 2.2.2.1.5––2.2.2.1.6, 2.2.2.2.8, </w:t>
            </w:r>
          </w:p>
          <w:p w14:paraId="00C22C10" w14:textId="77777777" w:rsidR="00456D38" w:rsidRPr="006E06CA" w:rsidRDefault="00456D38" w:rsidP="009A496C">
            <w:pPr>
              <w:jc w:val="center"/>
              <w:rPr>
                <w:rFonts w:ascii="Times New Roman" w:hAnsi="Times New Roman" w:cs="Times New Roman"/>
                <w:sz w:val="24"/>
                <w:szCs w:val="24"/>
              </w:rPr>
            </w:pPr>
            <w:r w:rsidRPr="006E06CA">
              <w:rPr>
                <w:rFonts w:ascii="Times New Roman" w:hAnsi="Times New Roman" w:cs="Times New Roman"/>
                <w:sz w:val="24"/>
                <w:szCs w:val="24"/>
              </w:rPr>
              <w:t>2.5.5.1.8––2.5.5.1.11, 2.6.1.3.4––2.6.1.3.7, 2.7.1.1.6, 2.7.1.2.6, 2.7.1.1.7, 2.7.1.2.7, 2.7.3.2.9, 2.7.3.2.10, 2.7.3.3.8, 2.7.3.3.9, 3.3.3.9.1</w:t>
            </w:r>
          </w:p>
        </w:tc>
        <w:tc>
          <w:tcPr>
            <w:tcW w:w="1560" w:type="dxa"/>
          </w:tcPr>
          <w:p w14:paraId="00C22C11" w14:textId="77777777" w:rsidR="00456D38" w:rsidRPr="006E06CA" w:rsidRDefault="00456D38" w:rsidP="009A496C">
            <w:pPr>
              <w:jc w:val="center"/>
              <w:rPr>
                <w:rFonts w:ascii="Times New Roman" w:eastAsia="Times New Roman" w:hAnsi="Times New Roman" w:cs="Times New Roman"/>
                <w:color w:val="212529"/>
                <w:sz w:val="24"/>
                <w:szCs w:val="24"/>
                <w:lang w:eastAsia="uk-UA"/>
              </w:rPr>
            </w:pPr>
            <w:r w:rsidRPr="006E06CA">
              <w:rPr>
                <w:rFonts w:ascii="Times New Roman" w:eastAsia="Times New Roman" w:hAnsi="Times New Roman" w:cs="Times New Roman"/>
                <w:color w:val="212529"/>
                <w:sz w:val="24"/>
                <w:szCs w:val="24"/>
                <w:lang w:eastAsia="uk-UA"/>
              </w:rPr>
              <w:lastRenderedPageBreak/>
              <w:t>з дня набрання чинності нормативно-правовим актом</w:t>
            </w:r>
          </w:p>
          <w:p w14:paraId="00C22C12" w14:textId="77777777" w:rsidR="00456D38" w:rsidRPr="006E06CA" w:rsidRDefault="00456D38" w:rsidP="009A496C">
            <w:pPr>
              <w:jc w:val="center"/>
              <w:rPr>
                <w:rFonts w:ascii="Times New Roman" w:eastAsia="Times New Roman" w:hAnsi="Times New Roman" w:cs="Times New Roman"/>
                <w:color w:val="212529"/>
                <w:sz w:val="24"/>
                <w:szCs w:val="24"/>
                <w:lang w:eastAsia="uk-UA"/>
              </w:rPr>
            </w:pPr>
          </w:p>
        </w:tc>
        <w:tc>
          <w:tcPr>
            <w:tcW w:w="1559" w:type="dxa"/>
          </w:tcPr>
          <w:p w14:paraId="00C22C13" w14:textId="77777777" w:rsidR="00456D38" w:rsidRPr="006E06CA" w:rsidRDefault="00456D38" w:rsidP="009A496C">
            <w:pPr>
              <w:jc w:val="center"/>
              <w:rPr>
                <w:rFonts w:ascii="Times New Roman" w:eastAsia="Times New Roman" w:hAnsi="Times New Roman" w:cs="Times New Roman"/>
                <w:color w:val="212529"/>
                <w:sz w:val="24"/>
                <w:szCs w:val="24"/>
                <w:lang w:eastAsia="uk-UA"/>
              </w:rPr>
            </w:pPr>
            <w:r w:rsidRPr="006E06CA">
              <w:rPr>
                <w:rFonts w:ascii="Times New Roman" w:eastAsia="Times New Roman" w:hAnsi="Times New Roman" w:cs="Times New Roman"/>
                <w:color w:val="212529"/>
                <w:sz w:val="24"/>
                <w:szCs w:val="24"/>
                <w:lang w:eastAsia="uk-UA"/>
              </w:rPr>
              <w:t>три місяці з дня набрання чинності нормативно-правовим актом</w:t>
            </w:r>
          </w:p>
        </w:tc>
        <w:tc>
          <w:tcPr>
            <w:tcW w:w="2268" w:type="dxa"/>
          </w:tcPr>
          <w:p w14:paraId="00C22C14" w14:textId="77777777" w:rsidR="00456D38" w:rsidRPr="006E06CA" w:rsidRDefault="00456D38" w:rsidP="009A496C">
            <w:pPr>
              <w:jc w:val="center"/>
              <w:rPr>
                <w:rFonts w:ascii="Times New Roman" w:hAnsi="Times New Roman" w:cs="Times New Roman"/>
                <w:sz w:val="24"/>
                <w:szCs w:val="24"/>
              </w:rPr>
            </w:pPr>
            <w:r w:rsidRPr="006E06CA">
              <w:rPr>
                <w:rFonts w:ascii="Times New Roman" w:hAnsi="Times New Roman" w:cs="Times New Roman"/>
                <w:sz w:val="24"/>
                <w:szCs w:val="24"/>
              </w:rPr>
              <w:t>Національне агентство</w:t>
            </w:r>
          </w:p>
          <w:p w14:paraId="00C22C15" w14:textId="77777777" w:rsidR="00456D38" w:rsidRPr="006E06CA" w:rsidRDefault="00456D38" w:rsidP="009A496C">
            <w:pPr>
              <w:jc w:val="center"/>
              <w:rPr>
                <w:rFonts w:ascii="Times New Roman" w:hAnsi="Times New Roman" w:cs="Times New Roman"/>
                <w:sz w:val="24"/>
                <w:szCs w:val="24"/>
              </w:rPr>
            </w:pPr>
            <w:proofErr w:type="spellStart"/>
            <w:r w:rsidRPr="006E06CA">
              <w:rPr>
                <w:rFonts w:ascii="Times New Roman" w:hAnsi="Times New Roman" w:cs="Times New Roman"/>
                <w:sz w:val="24"/>
                <w:szCs w:val="24"/>
              </w:rPr>
              <w:t>Мінцифри</w:t>
            </w:r>
            <w:proofErr w:type="spellEnd"/>
          </w:p>
          <w:p w14:paraId="00C22C16" w14:textId="77777777" w:rsidR="00456D38" w:rsidRPr="006E06CA" w:rsidRDefault="00456D38" w:rsidP="009A496C">
            <w:pPr>
              <w:jc w:val="center"/>
              <w:rPr>
                <w:rFonts w:ascii="Times New Roman" w:hAnsi="Times New Roman" w:cs="Times New Roman"/>
                <w:sz w:val="24"/>
                <w:szCs w:val="24"/>
              </w:rPr>
            </w:pPr>
            <w:r w:rsidRPr="006E06CA">
              <w:rPr>
                <w:rFonts w:ascii="Times New Roman" w:hAnsi="Times New Roman" w:cs="Times New Roman"/>
                <w:sz w:val="24"/>
                <w:szCs w:val="24"/>
              </w:rPr>
              <w:t>Мінагрополітики</w:t>
            </w:r>
          </w:p>
          <w:p w14:paraId="00C22C17" w14:textId="77777777" w:rsidR="00456D38" w:rsidRPr="006E06CA" w:rsidRDefault="00456D38" w:rsidP="009A496C">
            <w:pPr>
              <w:jc w:val="center"/>
              <w:rPr>
                <w:rFonts w:ascii="Times New Roman" w:hAnsi="Times New Roman" w:cs="Times New Roman"/>
                <w:sz w:val="24"/>
                <w:szCs w:val="24"/>
              </w:rPr>
            </w:pPr>
            <w:proofErr w:type="spellStart"/>
            <w:r w:rsidRPr="006E06CA">
              <w:rPr>
                <w:rFonts w:ascii="Times New Roman" w:hAnsi="Times New Roman" w:cs="Times New Roman"/>
                <w:sz w:val="24"/>
                <w:szCs w:val="24"/>
              </w:rPr>
              <w:t>Міндовкілля</w:t>
            </w:r>
            <w:proofErr w:type="spellEnd"/>
          </w:p>
          <w:p w14:paraId="00C22C18" w14:textId="77777777" w:rsidR="00456D38" w:rsidRPr="006E06CA" w:rsidRDefault="00456D38" w:rsidP="009A496C">
            <w:pPr>
              <w:jc w:val="center"/>
              <w:rPr>
                <w:rFonts w:ascii="Times New Roman" w:hAnsi="Times New Roman" w:cs="Times New Roman"/>
                <w:sz w:val="24"/>
                <w:szCs w:val="24"/>
              </w:rPr>
            </w:pPr>
            <w:r w:rsidRPr="006E06CA">
              <w:rPr>
                <w:rFonts w:ascii="Times New Roman" w:hAnsi="Times New Roman" w:cs="Times New Roman"/>
                <w:sz w:val="24"/>
                <w:szCs w:val="24"/>
              </w:rPr>
              <w:t>Міноборони</w:t>
            </w:r>
          </w:p>
          <w:p w14:paraId="00C22C19" w14:textId="77777777" w:rsidR="00456D38" w:rsidRPr="006E06CA" w:rsidRDefault="00456D38" w:rsidP="009A496C">
            <w:pPr>
              <w:jc w:val="center"/>
              <w:rPr>
                <w:rFonts w:ascii="Times New Roman" w:hAnsi="Times New Roman" w:cs="Times New Roman"/>
                <w:sz w:val="24"/>
                <w:szCs w:val="24"/>
              </w:rPr>
            </w:pPr>
            <w:proofErr w:type="spellStart"/>
            <w:r w:rsidRPr="006E06CA">
              <w:rPr>
                <w:rFonts w:ascii="Times New Roman" w:hAnsi="Times New Roman" w:cs="Times New Roman"/>
                <w:sz w:val="24"/>
                <w:szCs w:val="24"/>
              </w:rPr>
              <w:t>Мінсоцполітики</w:t>
            </w:r>
            <w:proofErr w:type="spellEnd"/>
          </w:p>
          <w:p w14:paraId="00C22C1A" w14:textId="77777777" w:rsidR="00456D38" w:rsidRPr="006E06CA" w:rsidRDefault="00456D38" w:rsidP="009A496C">
            <w:pPr>
              <w:jc w:val="center"/>
              <w:rPr>
                <w:rFonts w:ascii="Times New Roman" w:hAnsi="Times New Roman" w:cs="Times New Roman"/>
                <w:sz w:val="24"/>
                <w:szCs w:val="24"/>
              </w:rPr>
            </w:pPr>
            <w:r w:rsidRPr="006E06CA">
              <w:rPr>
                <w:rFonts w:ascii="Times New Roman" w:hAnsi="Times New Roman" w:cs="Times New Roman"/>
                <w:sz w:val="24"/>
                <w:szCs w:val="24"/>
              </w:rPr>
              <w:t>МОЗ</w:t>
            </w:r>
          </w:p>
          <w:p w14:paraId="00C22C1B" w14:textId="77777777" w:rsidR="00456D38" w:rsidRPr="006E06CA" w:rsidRDefault="00456D38" w:rsidP="009A496C">
            <w:pPr>
              <w:jc w:val="center"/>
              <w:rPr>
                <w:rFonts w:ascii="Times New Roman" w:hAnsi="Times New Roman" w:cs="Times New Roman"/>
                <w:sz w:val="24"/>
                <w:szCs w:val="24"/>
              </w:rPr>
            </w:pPr>
            <w:r w:rsidRPr="006E06CA">
              <w:rPr>
                <w:rFonts w:ascii="Times New Roman" w:hAnsi="Times New Roman" w:cs="Times New Roman"/>
                <w:sz w:val="24"/>
                <w:szCs w:val="24"/>
              </w:rPr>
              <w:t>АРМА</w:t>
            </w:r>
          </w:p>
          <w:p w14:paraId="00C22C1C" w14:textId="77777777" w:rsidR="00456D38" w:rsidRPr="006E06CA" w:rsidRDefault="00456D38" w:rsidP="009A496C">
            <w:pPr>
              <w:jc w:val="center"/>
              <w:rPr>
                <w:rFonts w:ascii="Times New Roman" w:hAnsi="Times New Roman" w:cs="Times New Roman"/>
                <w:sz w:val="24"/>
                <w:szCs w:val="24"/>
              </w:rPr>
            </w:pPr>
            <w:proofErr w:type="spellStart"/>
            <w:r w:rsidRPr="006E06CA">
              <w:rPr>
                <w:rFonts w:ascii="Times New Roman" w:hAnsi="Times New Roman" w:cs="Times New Roman"/>
                <w:sz w:val="24"/>
                <w:szCs w:val="24"/>
              </w:rPr>
              <w:t>Держлісагентство</w:t>
            </w:r>
            <w:proofErr w:type="spellEnd"/>
          </w:p>
          <w:p w14:paraId="00C22C1D" w14:textId="77777777" w:rsidR="00456D38" w:rsidRPr="006E06CA" w:rsidRDefault="00456D38" w:rsidP="009A496C">
            <w:pPr>
              <w:jc w:val="center"/>
              <w:rPr>
                <w:rFonts w:ascii="Times New Roman" w:hAnsi="Times New Roman" w:cs="Times New Roman"/>
                <w:sz w:val="24"/>
                <w:szCs w:val="24"/>
              </w:rPr>
            </w:pPr>
            <w:proofErr w:type="spellStart"/>
            <w:r w:rsidRPr="006E06CA">
              <w:rPr>
                <w:rFonts w:ascii="Times New Roman" w:hAnsi="Times New Roman" w:cs="Times New Roman"/>
                <w:sz w:val="24"/>
                <w:szCs w:val="24"/>
              </w:rPr>
              <w:t>Держводагентство</w:t>
            </w:r>
            <w:proofErr w:type="spellEnd"/>
          </w:p>
          <w:p w14:paraId="00C22C1E" w14:textId="77777777" w:rsidR="00456D38" w:rsidRPr="006E06CA" w:rsidRDefault="00456D38" w:rsidP="009A496C">
            <w:pPr>
              <w:jc w:val="center"/>
              <w:rPr>
                <w:rFonts w:ascii="Times New Roman" w:hAnsi="Times New Roman" w:cs="Times New Roman"/>
                <w:sz w:val="24"/>
                <w:szCs w:val="24"/>
              </w:rPr>
            </w:pPr>
            <w:proofErr w:type="spellStart"/>
            <w:r w:rsidRPr="006E06CA">
              <w:rPr>
                <w:rFonts w:ascii="Times New Roman" w:hAnsi="Times New Roman" w:cs="Times New Roman"/>
                <w:sz w:val="24"/>
                <w:szCs w:val="24"/>
              </w:rPr>
              <w:t>Держгеонадра</w:t>
            </w:r>
            <w:proofErr w:type="spellEnd"/>
          </w:p>
          <w:p w14:paraId="00C22C1F" w14:textId="77777777" w:rsidR="00456D38" w:rsidRPr="006E06CA" w:rsidRDefault="00456D38" w:rsidP="009A496C">
            <w:pPr>
              <w:jc w:val="center"/>
              <w:rPr>
                <w:rFonts w:ascii="Times New Roman" w:hAnsi="Times New Roman" w:cs="Times New Roman"/>
                <w:sz w:val="24"/>
                <w:szCs w:val="24"/>
              </w:rPr>
            </w:pPr>
            <w:proofErr w:type="spellStart"/>
            <w:r w:rsidRPr="006E06CA">
              <w:rPr>
                <w:rFonts w:ascii="Times New Roman" w:hAnsi="Times New Roman" w:cs="Times New Roman"/>
                <w:sz w:val="24"/>
                <w:szCs w:val="24"/>
              </w:rPr>
              <w:t>Держрибагентство</w:t>
            </w:r>
            <w:proofErr w:type="spellEnd"/>
          </w:p>
          <w:p w14:paraId="00C22C20" w14:textId="77777777" w:rsidR="00456D38" w:rsidRPr="006E06CA" w:rsidRDefault="00456D38" w:rsidP="009A496C">
            <w:pPr>
              <w:jc w:val="center"/>
              <w:rPr>
                <w:rFonts w:ascii="Times New Roman" w:hAnsi="Times New Roman" w:cs="Times New Roman"/>
                <w:sz w:val="24"/>
                <w:szCs w:val="24"/>
              </w:rPr>
            </w:pPr>
            <w:proofErr w:type="spellStart"/>
            <w:r w:rsidRPr="006E06CA">
              <w:rPr>
                <w:rFonts w:ascii="Times New Roman" w:hAnsi="Times New Roman" w:cs="Times New Roman"/>
                <w:sz w:val="24"/>
                <w:szCs w:val="24"/>
              </w:rPr>
              <w:t>Держгеокадастр</w:t>
            </w:r>
            <w:proofErr w:type="spellEnd"/>
            <w:r w:rsidRPr="006E06CA">
              <w:rPr>
                <w:rFonts w:ascii="Times New Roman" w:hAnsi="Times New Roman" w:cs="Times New Roman"/>
                <w:sz w:val="24"/>
                <w:szCs w:val="24"/>
              </w:rPr>
              <w:t xml:space="preserve"> </w:t>
            </w:r>
          </w:p>
          <w:p w14:paraId="00C22C21" w14:textId="77777777" w:rsidR="00456D38" w:rsidRPr="006E06CA" w:rsidRDefault="00456D38" w:rsidP="009A496C">
            <w:pPr>
              <w:jc w:val="center"/>
              <w:rPr>
                <w:rFonts w:ascii="Times New Roman" w:hAnsi="Times New Roman" w:cs="Times New Roman"/>
                <w:sz w:val="24"/>
                <w:szCs w:val="24"/>
              </w:rPr>
            </w:pPr>
            <w:r w:rsidRPr="006E06CA">
              <w:rPr>
                <w:rFonts w:ascii="Times New Roman" w:hAnsi="Times New Roman" w:cs="Times New Roman"/>
                <w:sz w:val="24"/>
                <w:szCs w:val="24"/>
              </w:rPr>
              <w:lastRenderedPageBreak/>
              <w:t>ДРС</w:t>
            </w:r>
          </w:p>
          <w:p w14:paraId="00C22C22" w14:textId="77777777" w:rsidR="00456D38" w:rsidRPr="006E06CA" w:rsidRDefault="00456D38" w:rsidP="009A496C">
            <w:pPr>
              <w:jc w:val="center"/>
              <w:rPr>
                <w:rFonts w:ascii="Times New Roman" w:hAnsi="Times New Roman" w:cs="Times New Roman"/>
                <w:sz w:val="24"/>
                <w:szCs w:val="24"/>
              </w:rPr>
            </w:pPr>
            <w:r w:rsidRPr="006E06CA">
              <w:rPr>
                <w:rFonts w:ascii="Times New Roman" w:hAnsi="Times New Roman" w:cs="Times New Roman"/>
                <w:sz w:val="24"/>
                <w:szCs w:val="24"/>
              </w:rPr>
              <w:t>НСЗУ</w:t>
            </w:r>
          </w:p>
          <w:p w14:paraId="00C22C23" w14:textId="77777777" w:rsidR="00456D38" w:rsidRPr="006E06CA" w:rsidRDefault="00456D38" w:rsidP="00233A7C">
            <w:pPr>
              <w:jc w:val="center"/>
              <w:rPr>
                <w:rFonts w:ascii="Times New Roman" w:hAnsi="Times New Roman" w:cs="Times New Roman"/>
                <w:sz w:val="24"/>
                <w:szCs w:val="24"/>
              </w:rPr>
            </w:pPr>
            <w:r w:rsidRPr="006E06CA">
              <w:rPr>
                <w:rFonts w:ascii="Times New Roman" w:hAnsi="Times New Roman" w:cs="Times New Roman"/>
                <w:sz w:val="24"/>
                <w:szCs w:val="24"/>
              </w:rPr>
              <w:t xml:space="preserve">Державне підприємство </w:t>
            </w:r>
            <w:r w:rsidR="00233A7C" w:rsidRPr="006E06CA">
              <w:rPr>
                <w:rFonts w:ascii="Times New Roman" w:hAnsi="Times New Roman" w:cs="Times New Roman"/>
                <w:sz w:val="24"/>
                <w:szCs w:val="24"/>
              </w:rPr>
              <w:t>«</w:t>
            </w:r>
            <w:r w:rsidRPr="006E06CA">
              <w:rPr>
                <w:rFonts w:ascii="Times New Roman" w:hAnsi="Times New Roman" w:cs="Times New Roman"/>
                <w:sz w:val="24"/>
                <w:szCs w:val="24"/>
              </w:rPr>
              <w:t>Медичні закупівлі України</w:t>
            </w:r>
            <w:r w:rsidR="00233A7C" w:rsidRPr="006E06CA">
              <w:rPr>
                <w:rFonts w:ascii="Times New Roman" w:hAnsi="Times New Roman" w:cs="Times New Roman"/>
                <w:sz w:val="24"/>
                <w:szCs w:val="24"/>
              </w:rPr>
              <w:t>»</w:t>
            </w:r>
          </w:p>
        </w:tc>
        <w:tc>
          <w:tcPr>
            <w:tcW w:w="1984" w:type="dxa"/>
          </w:tcPr>
          <w:p w14:paraId="00C22C24" w14:textId="77777777" w:rsidR="00456D38" w:rsidRPr="006E06CA" w:rsidRDefault="00456D38" w:rsidP="009A496C">
            <w:pPr>
              <w:jc w:val="center"/>
              <w:rPr>
                <w:rFonts w:ascii="Times New Roman" w:hAnsi="Times New Roman" w:cs="Times New Roman"/>
                <w:sz w:val="24"/>
                <w:szCs w:val="24"/>
              </w:rPr>
            </w:pPr>
            <w:r w:rsidRPr="006E06CA">
              <w:rPr>
                <w:rFonts w:ascii="Times New Roman" w:hAnsi="Times New Roman" w:cs="Times New Roman"/>
                <w:sz w:val="24"/>
                <w:szCs w:val="24"/>
              </w:rPr>
              <w:lastRenderedPageBreak/>
              <w:t>Департамент європейської інтеграції, міжнародного співробітництва та</w:t>
            </w:r>
          </w:p>
          <w:p w14:paraId="00C22C25" w14:textId="77777777" w:rsidR="00456D38" w:rsidRPr="006E06CA" w:rsidRDefault="00456D38" w:rsidP="009A496C">
            <w:pPr>
              <w:jc w:val="center"/>
              <w:rPr>
                <w:rFonts w:ascii="Times New Roman" w:hAnsi="Times New Roman" w:cs="Times New Roman"/>
                <w:sz w:val="24"/>
                <w:szCs w:val="24"/>
              </w:rPr>
            </w:pPr>
            <w:r w:rsidRPr="006E06CA">
              <w:rPr>
                <w:rFonts w:ascii="Times New Roman" w:hAnsi="Times New Roman" w:cs="Times New Roman"/>
                <w:sz w:val="24"/>
                <w:szCs w:val="24"/>
              </w:rPr>
              <w:t>кругової економіки</w:t>
            </w:r>
          </w:p>
        </w:tc>
        <w:tc>
          <w:tcPr>
            <w:tcW w:w="1701" w:type="dxa"/>
          </w:tcPr>
          <w:p w14:paraId="00C22C26" w14:textId="77777777" w:rsidR="00456D38" w:rsidRPr="006E06CA" w:rsidRDefault="00456D38" w:rsidP="009A496C">
            <w:pPr>
              <w:jc w:val="center"/>
              <w:rPr>
                <w:rFonts w:ascii="Times New Roman" w:hAnsi="Times New Roman" w:cs="Times New Roman"/>
                <w:sz w:val="24"/>
                <w:szCs w:val="24"/>
              </w:rPr>
            </w:pPr>
            <w:r w:rsidRPr="006E06CA">
              <w:rPr>
                <w:rFonts w:ascii="Times New Roman" w:hAnsi="Times New Roman" w:cs="Times New Roman"/>
                <w:sz w:val="24"/>
                <w:szCs w:val="24"/>
              </w:rPr>
              <w:t>державний бюджет</w:t>
            </w:r>
          </w:p>
        </w:tc>
        <w:tc>
          <w:tcPr>
            <w:tcW w:w="1985" w:type="dxa"/>
          </w:tcPr>
          <w:p w14:paraId="00C22C27" w14:textId="77777777" w:rsidR="00456D38" w:rsidRPr="006E06CA" w:rsidRDefault="00456D38" w:rsidP="009A496C">
            <w:pPr>
              <w:jc w:val="center"/>
              <w:rPr>
                <w:rFonts w:ascii="Times New Roman" w:hAnsi="Times New Roman" w:cs="Times New Roman"/>
                <w:sz w:val="24"/>
                <w:szCs w:val="24"/>
              </w:rPr>
            </w:pPr>
            <w:r w:rsidRPr="006E06CA">
              <w:rPr>
                <w:rFonts w:ascii="Times New Roman" w:hAnsi="Times New Roman" w:cs="Times New Roman"/>
                <w:sz w:val="24"/>
                <w:szCs w:val="24"/>
              </w:rPr>
              <w:t xml:space="preserve">у межах встановлених бюджетних призначень на відповідний рік </w:t>
            </w:r>
          </w:p>
        </w:tc>
        <w:tc>
          <w:tcPr>
            <w:tcW w:w="1843" w:type="dxa"/>
          </w:tcPr>
          <w:p w14:paraId="00C22C28" w14:textId="77777777" w:rsidR="00456D38" w:rsidRPr="006E06CA" w:rsidRDefault="00456D38" w:rsidP="009A496C">
            <w:pPr>
              <w:jc w:val="center"/>
              <w:rPr>
                <w:rFonts w:ascii="Times New Roman" w:hAnsi="Times New Roman" w:cs="Times New Roman"/>
                <w:sz w:val="24"/>
                <w:szCs w:val="24"/>
              </w:rPr>
            </w:pPr>
            <w:r w:rsidRPr="006E06CA">
              <w:rPr>
                <w:rFonts w:ascii="Times New Roman" w:eastAsia="Calibri" w:hAnsi="Times New Roman" w:cs="Times New Roman"/>
                <w:noProof/>
                <w:sz w:val="24"/>
                <w:szCs w:val="24"/>
                <w:lang w:val="ru-RU" w:bidi="uk-UA"/>
              </w:rPr>
              <w:t>фінансово-економічні розрахунки потреб проведено</w:t>
            </w:r>
          </w:p>
        </w:tc>
      </w:tr>
      <w:tr w:rsidR="00456D38" w14:paraId="00C22C39" w14:textId="77777777" w:rsidTr="00233A7C">
        <w:trPr>
          <w:trHeight w:val="1943"/>
        </w:trPr>
        <w:tc>
          <w:tcPr>
            <w:tcW w:w="534" w:type="dxa"/>
          </w:tcPr>
          <w:p w14:paraId="00C22C2A" w14:textId="77777777" w:rsidR="00456D38" w:rsidRPr="006E06CA" w:rsidRDefault="00456D38" w:rsidP="009A496C">
            <w:pPr>
              <w:pStyle w:val="a4"/>
              <w:numPr>
                <w:ilvl w:val="0"/>
                <w:numId w:val="4"/>
              </w:numPr>
              <w:ind w:left="426"/>
              <w:jc w:val="center"/>
              <w:rPr>
                <w:rFonts w:ascii="Times New Roman" w:hAnsi="Times New Roman" w:cs="Times New Roman"/>
                <w:sz w:val="24"/>
                <w:szCs w:val="24"/>
              </w:rPr>
            </w:pPr>
          </w:p>
        </w:tc>
        <w:tc>
          <w:tcPr>
            <w:tcW w:w="2409" w:type="dxa"/>
          </w:tcPr>
          <w:p w14:paraId="00C22C2B" w14:textId="77777777" w:rsidR="00456D38" w:rsidRPr="006E06CA" w:rsidRDefault="00456D38" w:rsidP="009A496C">
            <w:pPr>
              <w:jc w:val="center"/>
              <w:rPr>
                <w:rFonts w:ascii="Times New Roman" w:hAnsi="Times New Roman" w:cs="Times New Roman"/>
                <w:sz w:val="24"/>
                <w:szCs w:val="24"/>
              </w:rPr>
            </w:pPr>
            <w:r w:rsidRPr="006E06CA">
              <w:rPr>
                <w:rFonts w:ascii="Times New Roman" w:eastAsia="Times New Roman" w:hAnsi="Times New Roman" w:cs="Times New Roman"/>
                <w:color w:val="212529"/>
                <w:sz w:val="24"/>
                <w:szCs w:val="24"/>
                <w:lang w:eastAsia="uk-UA"/>
              </w:rPr>
              <w:t xml:space="preserve">2.2.2.2.1 </w:t>
            </w:r>
            <w:r w:rsidRPr="006E06CA">
              <w:rPr>
                <w:rFonts w:ascii="Times New Roman" w:hAnsi="Times New Roman" w:cs="Times New Roman"/>
                <w:sz w:val="24"/>
                <w:szCs w:val="24"/>
              </w:rPr>
              <w:t>Забезпечення проведення аналітичного дослідження нормативно-правових актів, якими впроваджені електронні аукціони та системи для доступу до обмеженого спільного ресурсу, щодо їх фактичного впровадження та функціональних можливостей, зокрема, у сфері доступу до природних ресурсів</w:t>
            </w:r>
          </w:p>
        </w:tc>
        <w:tc>
          <w:tcPr>
            <w:tcW w:w="1560" w:type="dxa"/>
          </w:tcPr>
          <w:p w14:paraId="00C22C2C" w14:textId="77777777" w:rsidR="00456D38" w:rsidRPr="006E06CA" w:rsidRDefault="00456D38" w:rsidP="009A496C">
            <w:pPr>
              <w:spacing w:line="228" w:lineRule="auto"/>
              <w:rPr>
                <w:rFonts w:ascii="Times New Roman" w:eastAsia="Calibri" w:hAnsi="Times New Roman" w:cs="Times New Roman"/>
                <w:noProof/>
                <w:sz w:val="24"/>
                <w:szCs w:val="24"/>
                <w:lang w:val="en-AU" w:eastAsia="uk-UA" w:bidi="uk-UA"/>
              </w:rPr>
            </w:pPr>
            <w:r w:rsidRPr="006E06CA">
              <w:rPr>
                <w:rFonts w:ascii="Times New Roman" w:eastAsia="Calibri" w:hAnsi="Times New Roman" w:cs="Times New Roman"/>
                <w:noProof/>
                <w:sz w:val="24"/>
                <w:szCs w:val="24"/>
                <w:lang w:val="en-AU"/>
              </w:rPr>
              <w:t>березень</w:t>
            </w:r>
            <w:r w:rsidRPr="006E06CA">
              <w:rPr>
                <w:rFonts w:ascii="Times New Roman" w:eastAsia="Calibri" w:hAnsi="Times New Roman" w:cs="Times New Roman"/>
                <w:noProof/>
                <w:sz w:val="24"/>
                <w:szCs w:val="24"/>
                <w:lang w:val="en-AU"/>
              </w:rPr>
              <w:br/>
              <w:t>2023 р.</w:t>
            </w:r>
          </w:p>
        </w:tc>
        <w:tc>
          <w:tcPr>
            <w:tcW w:w="1559" w:type="dxa"/>
          </w:tcPr>
          <w:p w14:paraId="00C22C2D" w14:textId="77777777" w:rsidR="00456D38" w:rsidRPr="006E06CA" w:rsidRDefault="00456D38" w:rsidP="009A496C">
            <w:pPr>
              <w:spacing w:line="228" w:lineRule="auto"/>
              <w:rPr>
                <w:rFonts w:ascii="Times New Roman" w:eastAsia="Calibri" w:hAnsi="Times New Roman" w:cs="Times New Roman"/>
                <w:noProof/>
                <w:sz w:val="24"/>
                <w:szCs w:val="24"/>
                <w:lang w:val="en-AU" w:eastAsia="uk-UA" w:bidi="uk-UA"/>
              </w:rPr>
            </w:pPr>
            <w:r w:rsidRPr="006E06CA">
              <w:rPr>
                <w:rFonts w:ascii="Times New Roman" w:eastAsia="Calibri" w:hAnsi="Times New Roman" w:cs="Times New Roman"/>
                <w:noProof/>
                <w:sz w:val="24"/>
                <w:szCs w:val="24"/>
                <w:lang w:val="en-AU"/>
              </w:rPr>
              <w:t>травень</w:t>
            </w:r>
            <w:r w:rsidRPr="006E06CA">
              <w:rPr>
                <w:rFonts w:ascii="Times New Roman" w:eastAsia="Calibri" w:hAnsi="Times New Roman" w:cs="Times New Roman"/>
                <w:noProof/>
                <w:sz w:val="24"/>
                <w:szCs w:val="24"/>
                <w:lang w:val="en-AU"/>
              </w:rPr>
              <w:br/>
              <w:t>2023 р.</w:t>
            </w:r>
          </w:p>
        </w:tc>
        <w:tc>
          <w:tcPr>
            <w:tcW w:w="2268" w:type="dxa"/>
          </w:tcPr>
          <w:p w14:paraId="00C22C2E" w14:textId="77777777" w:rsidR="00456D38" w:rsidRPr="006E06CA" w:rsidRDefault="00456D38" w:rsidP="009A496C">
            <w:pPr>
              <w:jc w:val="center"/>
              <w:rPr>
                <w:rFonts w:ascii="Times New Roman" w:hAnsi="Times New Roman" w:cs="Times New Roman"/>
                <w:sz w:val="24"/>
                <w:szCs w:val="24"/>
                <w:lang w:val="ru-RU"/>
              </w:rPr>
            </w:pPr>
            <w:proofErr w:type="spellStart"/>
            <w:r w:rsidRPr="006E06CA">
              <w:rPr>
                <w:rFonts w:ascii="Times New Roman" w:hAnsi="Times New Roman" w:cs="Times New Roman"/>
                <w:sz w:val="24"/>
                <w:szCs w:val="24"/>
                <w:lang w:val="ru-RU"/>
              </w:rPr>
              <w:t>Мінекономіки</w:t>
            </w:r>
            <w:proofErr w:type="spellEnd"/>
            <w:r w:rsidRPr="006E06CA">
              <w:rPr>
                <w:rFonts w:ascii="Times New Roman" w:hAnsi="Times New Roman" w:cs="Times New Roman"/>
                <w:sz w:val="24"/>
                <w:szCs w:val="24"/>
                <w:lang w:val="ru-RU"/>
              </w:rPr>
              <w:t xml:space="preserve"> </w:t>
            </w:r>
            <w:proofErr w:type="spellStart"/>
            <w:r w:rsidRPr="006E06CA">
              <w:rPr>
                <w:rFonts w:ascii="Times New Roman" w:hAnsi="Times New Roman" w:cs="Times New Roman"/>
                <w:sz w:val="24"/>
                <w:szCs w:val="24"/>
                <w:lang w:val="ru-RU"/>
              </w:rPr>
              <w:t>Міндовкілля</w:t>
            </w:r>
            <w:proofErr w:type="spellEnd"/>
          </w:p>
          <w:p w14:paraId="00C22C2F" w14:textId="77777777" w:rsidR="00456D38" w:rsidRPr="006E06CA" w:rsidRDefault="00456D38" w:rsidP="009A496C">
            <w:pPr>
              <w:jc w:val="center"/>
              <w:rPr>
                <w:rFonts w:ascii="Times New Roman" w:hAnsi="Times New Roman" w:cs="Times New Roman"/>
                <w:sz w:val="24"/>
                <w:szCs w:val="24"/>
                <w:lang w:val="ru-RU"/>
              </w:rPr>
            </w:pPr>
            <w:proofErr w:type="spellStart"/>
            <w:r w:rsidRPr="006E06CA">
              <w:rPr>
                <w:rFonts w:ascii="Times New Roman" w:hAnsi="Times New Roman" w:cs="Times New Roman"/>
                <w:sz w:val="24"/>
                <w:szCs w:val="24"/>
                <w:lang w:val="ru-RU"/>
              </w:rPr>
              <w:t>Держлісагентство</w:t>
            </w:r>
            <w:proofErr w:type="spellEnd"/>
          </w:p>
          <w:p w14:paraId="00C22C30" w14:textId="77777777" w:rsidR="00456D38" w:rsidRPr="006E06CA" w:rsidRDefault="00456D38" w:rsidP="009A496C">
            <w:pPr>
              <w:jc w:val="center"/>
              <w:rPr>
                <w:rFonts w:ascii="Times New Roman" w:hAnsi="Times New Roman" w:cs="Times New Roman"/>
                <w:sz w:val="24"/>
                <w:szCs w:val="24"/>
                <w:lang w:val="ru-RU"/>
              </w:rPr>
            </w:pPr>
            <w:proofErr w:type="spellStart"/>
            <w:r w:rsidRPr="006E06CA">
              <w:rPr>
                <w:rFonts w:ascii="Times New Roman" w:hAnsi="Times New Roman" w:cs="Times New Roman"/>
                <w:sz w:val="24"/>
                <w:szCs w:val="24"/>
                <w:lang w:val="ru-RU"/>
              </w:rPr>
              <w:t>Держводагентство</w:t>
            </w:r>
            <w:proofErr w:type="spellEnd"/>
          </w:p>
          <w:p w14:paraId="00C22C31" w14:textId="77777777" w:rsidR="00456D38" w:rsidRPr="006E06CA" w:rsidRDefault="00456D38" w:rsidP="009A496C">
            <w:pPr>
              <w:jc w:val="center"/>
              <w:rPr>
                <w:rFonts w:ascii="Times New Roman" w:hAnsi="Times New Roman" w:cs="Times New Roman"/>
                <w:sz w:val="24"/>
                <w:szCs w:val="24"/>
                <w:lang w:val="ru-RU"/>
              </w:rPr>
            </w:pPr>
            <w:proofErr w:type="spellStart"/>
            <w:r w:rsidRPr="006E06CA">
              <w:rPr>
                <w:rFonts w:ascii="Times New Roman" w:hAnsi="Times New Roman" w:cs="Times New Roman"/>
                <w:sz w:val="24"/>
                <w:szCs w:val="24"/>
                <w:lang w:val="ru-RU"/>
              </w:rPr>
              <w:t>Держгеонадра</w:t>
            </w:r>
            <w:proofErr w:type="spellEnd"/>
          </w:p>
          <w:p w14:paraId="00C22C32" w14:textId="77777777" w:rsidR="00456D38" w:rsidRPr="006E06CA" w:rsidRDefault="00456D38" w:rsidP="009A496C">
            <w:pPr>
              <w:jc w:val="center"/>
              <w:rPr>
                <w:rFonts w:ascii="Times New Roman" w:hAnsi="Times New Roman" w:cs="Times New Roman"/>
                <w:sz w:val="24"/>
                <w:szCs w:val="24"/>
                <w:lang w:val="ru-RU"/>
              </w:rPr>
            </w:pPr>
            <w:proofErr w:type="spellStart"/>
            <w:r w:rsidRPr="006E06CA">
              <w:rPr>
                <w:rFonts w:ascii="Times New Roman" w:hAnsi="Times New Roman" w:cs="Times New Roman"/>
                <w:sz w:val="24"/>
                <w:szCs w:val="24"/>
                <w:lang w:val="ru-RU"/>
              </w:rPr>
              <w:t>Мінагрополітики</w:t>
            </w:r>
            <w:proofErr w:type="spellEnd"/>
          </w:p>
          <w:p w14:paraId="00C22C33" w14:textId="77777777" w:rsidR="00456D38" w:rsidRPr="006E06CA" w:rsidRDefault="00456D38" w:rsidP="009A496C">
            <w:pPr>
              <w:jc w:val="center"/>
              <w:rPr>
                <w:rFonts w:ascii="Times New Roman" w:hAnsi="Times New Roman" w:cs="Times New Roman"/>
                <w:sz w:val="24"/>
                <w:szCs w:val="24"/>
              </w:rPr>
            </w:pPr>
            <w:proofErr w:type="spellStart"/>
            <w:r w:rsidRPr="006E06CA">
              <w:rPr>
                <w:rFonts w:ascii="Times New Roman" w:hAnsi="Times New Roman" w:cs="Times New Roman"/>
                <w:sz w:val="24"/>
                <w:szCs w:val="24"/>
                <w:lang w:val="en-AU"/>
              </w:rPr>
              <w:t>Держрибагентство</w:t>
            </w:r>
            <w:proofErr w:type="spellEnd"/>
          </w:p>
        </w:tc>
        <w:tc>
          <w:tcPr>
            <w:tcW w:w="1984" w:type="dxa"/>
          </w:tcPr>
          <w:p w14:paraId="00C22C34" w14:textId="77777777" w:rsidR="00456D38" w:rsidRPr="006E06CA" w:rsidRDefault="00456D38" w:rsidP="009A496C">
            <w:pPr>
              <w:jc w:val="center"/>
              <w:rPr>
                <w:rFonts w:ascii="Times New Roman" w:hAnsi="Times New Roman" w:cs="Times New Roman"/>
                <w:sz w:val="24"/>
                <w:szCs w:val="24"/>
              </w:rPr>
            </w:pPr>
            <w:r w:rsidRPr="006E06CA">
              <w:rPr>
                <w:rFonts w:ascii="Times New Roman" w:hAnsi="Times New Roman" w:cs="Times New Roman"/>
                <w:sz w:val="24"/>
                <w:szCs w:val="24"/>
              </w:rPr>
              <w:t>Департамент європейської інтеграції, міжнародного співробітництва та</w:t>
            </w:r>
          </w:p>
          <w:p w14:paraId="00C22C35" w14:textId="77777777" w:rsidR="00456D38" w:rsidRPr="006E06CA" w:rsidRDefault="00456D38" w:rsidP="009A496C">
            <w:pPr>
              <w:jc w:val="center"/>
              <w:rPr>
                <w:rFonts w:ascii="Times New Roman" w:hAnsi="Times New Roman" w:cs="Times New Roman"/>
                <w:sz w:val="24"/>
                <w:szCs w:val="24"/>
              </w:rPr>
            </w:pPr>
            <w:r w:rsidRPr="006E06CA">
              <w:rPr>
                <w:rFonts w:ascii="Times New Roman" w:hAnsi="Times New Roman" w:cs="Times New Roman"/>
                <w:sz w:val="24"/>
                <w:szCs w:val="24"/>
              </w:rPr>
              <w:t>кругової економіки</w:t>
            </w:r>
          </w:p>
        </w:tc>
        <w:tc>
          <w:tcPr>
            <w:tcW w:w="1701" w:type="dxa"/>
          </w:tcPr>
          <w:p w14:paraId="00C22C36" w14:textId="77777777" w:rsidR="00456D38" w:rsidRPr="006E06CA" w:rsidRDefault="00456D38" w:rsidP="009A496C">
            <w:pPr>
              <w:jc w:val="center"/>
              <w:rPr>
                <w:rFonts w:ascii="Times New Roman" w:hAnsi="Times New Roman" w:cs="Times New Roman"/>
                <w:sz w:val="24"/>
                <w:szCs w:val="24"/>
              </w:rPr>
            </w:pPr>
            <w:r w:rsidRPr="006E06CA">
              <w:rPr>
                <w:rFonts w:ascii="Times New Roman" w:hAnsi="Times New Roman" w:cs="Times New Roman"/>
                <w:sz w:val="24"/>
                <w:szCs w:val="24"/>
              </w:rPr>
              <w:t>державний бюджет</w:t>
            </w:r>
          </w:p>
        </w:tc>
        <w:tc>
          <w:tcPr>
            <w:tcW w:w="1985" w:type="dxa"/>
          </w:tcPr>
          <w:p w14:paraId="00C22C37" w14:textId="77777777" w:rsidR="00456D38" w:rsidRPr="006E06CA" w:rsidRDefault="00456D38" w:rsidP="009A496C">
            <w:pPr>
              <w:jc w:val="center"/>
              <w:rPr>
                <w:rFonts w:ascii="Times New Roman" w:hAnsi="Times New Roman" w:cs="Times New Roman"/>
                <w:sz w:val="24"/>
                <w:szCs w:val="24"/>
              </w:rPr>
            </w:pPr>
            <w:r w:rsidRPr="006E06CA">
              <w:rPr>
                <w:rFonts w:ascii="Times New Roman" w:hAnsi="Times New Roman" w:cs="Times New Roman"/>
                <w:sz w:val="24"/>
                <w:szCs w:val="24"/>
              </w:rPr>
              <w:t xml:space="preserve">у межах встановлених бюджетних призначень на відповідний рік </w:t>
            </w:r>
          </w:p>
        </w:tc>
        <w:tc>
          <w:tcPr>
            <w:tcW w:w="1843" w:type="dxa"/>
          </w:tcPr>
          <w:p w14:paraId="00C22C38" w14:textId="77777777" w:rsidR="00456D38" w:rsidRPr="006E06CA" w:rsidRDefault="00456D38" w:rsidP="009A496C">
            <w:pPr>
              <w:jc w:val="center"/>
              <w:rPr>
                <w:rFonts w:ascii="Times New Roman" w:eastAsia="Calibri" w:hAnsi="Times New Roman" w:cs="Times New Roman"/>
                <w:noProof/>
                <w:sz w:val="24"/>
                <w:szCs w:val="24"/>
                <w:lang w:val="ru-RU" w:bidi="uk-UA"/>
              </w:rPr>
            </w:pPr>
            <w:r w:rsidRPr="006E06CA">
              <w:rPr>
                <w:rFonts w:ascii="Times New Roman" w:eastAsia="Calibri" w:hAnsi="Times New Roman" w:cs="Times New Roman"/>
                <w:noProof/>
                <w:sz w:val="24"/>
                <w:szCs w:val="24"/>
                <w:lang w:val="ru-RU" w:bidi="uk-UA"/>
              </w:rPr>
              <w:t>аналітичне дослідження проведено та підготовлено звіт за його результатами</w:t>
            </w:r>
          </w:p>
        </w:tc>
      </w:tr>
      <w:tr w:rsidR="00456D38" w14:paraId="00C22C46" w14:textId="77777777" w:rsidTr="00233A7C">
        <w:trPr>
          <w:trHeight w:val="1943"/>
        </w:trPr>
        <w:tc>
          <w:tcPr>
            <w:tcW w:w="534" w:type="dxa"/>
          </w:tcPr>
          <w:p w14:paraId="00C22C3A" w14:textId="77777777" w:rsidR="00456D38" w:rsidRPr="006E06CA" w:rsidRDefault="00456D38" w:rsidP="009A496C">
            <w:pPr>
              <w:pStyle w:val="a4"/>
              <w:numPr>
                <w:ilvl w:val="0"/>
                <w:numId w:val="4"/>
              </w:numPr>
              <w:ind w:left="426"/>
              <w:jc w:val="center"/>
              <w:rPr>
                <w:rFonts w:ascii="Times New Roman" w:hAnsi="Times New Roman" w:cs="Times New Roman"/>
                <w:sz w:val="24"/>
                <w:szCs w:val="24"/>
              </w:rPr>
            </w:pPr>
          </w:p>
        </w:tc>
        <w:tc>
          <w:tcPr>
            <w:tcW w:w="2409" w:type="dxa"/>
          </w:tcPr>
          <w:p w14:paraId="00C22C3B" w14:textId="77777777" w:rsidR="00456D38" w:rsidRPr="006E06CA" w:rsidRDefault="00456D38" w:rsidP="009A496C">
            <w:pPr>
              <w:spacing w:line="228" w:lineRule="auto"/>
              <w:jc w:val="center"/>
              <w:rPr>
                <w:rFonts w:ascii="Times New Roman" w:eastAsia="Calibri" w:hAnsi="Times New Roman" w:cs="Times New Roman"/>
                <w:noProof/>
                <w:sz w:val="24"/>
                <w:szCs w:val="24"/>
                <w:lang w:val="ru-RU" w:eastAsia="uk-UA" w:bidi="uk-UA"/>
              </w:rPr>
            </w:pPr>
            <w:r w:rsidRPr="006E06CA">
              <w:rPr>
                <w:rFonts w:ascii="Times New Roman" w:eastAsia="Calibri" w:hAnsi="Times New Roman" w:cs="Times New Roman"/>
                <w:noProof/>
                <w:sz w:val="24"/>
                <w:szCs w:val="24"/>
                <w:lang w:val="ru-RU"/>
              </w:rPr>
              <w:t>2.2.2.2.2. Проведення презентації звіту за результатами аналітичного дослідження, зазначеного у підпункті 2.2.2.2.1, та його експертного обговорення</w:t>
            </w:r>
          </w:p>
        </w:tc>
        <w:tc>
          <w:tcPr>
            <w:tcW w:w="1560" w:type="dxa"/>
          </w:tcPr>
          <w:p w14:paraId="00C22C3C" w14:textId="77777777" w:rsidR="00456D38" w:rsidRPr="006E06CA" w:rsidRDefault="00456D38" w:rsidP="009A496C">
            <w:pPr>
              <w:spacing w:line="228" w:lineRule="auto"/>
              <w:jc w:val="center"/>
              <w:rPr>
                <w:rFonts w:ascii="Times New Roman" w:eastAsia="Calibri" w:hAnsi="Times New Roman" w:cs="Times New Roman"/>
                <w:noProof/>
                <w:sz w:val="24"/>
                <w:szCs w:val="24"/>
                <w:lang w:val="en-AU" w:eastAsia="uk-UA" w:bidi="uk-UA"/>
              </w:rPr>
            </w:pPr>
            <w:r w:rsidRPr="006E06CA">
              <w:rPr>
                <w:rFonts w:ascii="Times New Roman" w:eastAsia="Calibri" w:hAnsi="Times New Roman" w:cs="Times New Roman"/>
                <w:noProof/>
                <w:sz w:val="24"/>
                <w:szCs w:val="24"/>
                <w:lang w:val="en-AU"/>
              </w:rPr>
              <w:t>червень</w:t>
            </w:r>
            <w:r w:rsidRPr="006E06CA">
              <w:rPr>
                <w:rFonts w:ascii="Times New Roman" w:eastAsia="Calibri" w:hAnsi="Times New Roman" w:cs="Times New Roman"/>
                <w:noProof/>
                <w:sz w:val="24"/>
                <w:szCs w:val="24"/>
                <w:lang w:val="en-AU"/>
              </w:rPr>
              <w:br/>
              <w:t>2023 р.</w:t>
            </w:r>
          </w:p>
        </w:tc>
        <w:tc>
          <w:tcPr>
            <w:tcW w:w="1559" w:type="dxa"/>
          </w:tcPr>
          <w:p w14:paraId="00C22C3D" w14:textId="77777777" w:rsidR="00456D38" w:rsidRPr="006E06CA" w:rsidRDefault="00456D38" w:rsidP="009A496C">
            <w:pPr>
              <w:spacing w:line="228" w:lineRule="auto"/>
              <w:jc w:val="center"/>
              <w:rPr>
                <w:rFonts w:ascii="Times New Roman" w:eastAsia="Calibri" w:hAnsi="Times New Roman" w:cs="Times New Roman"/>
                <w:noProof/>
                <w:sz w:val="24"/>
                <w:szCs w:val="24"/>
                <w:lang w:val="en-AU" w:eastAsia="uk-UA" w:bidi="uk-UA"/>
              </w:rPr>
            </w:pPr>
            <w:r w:rsidRPr="006E06CA">
              <w:rPr>
                <w:rFonts w:ascii="Times New Roman" w:eastAsia="Calibri" w:hAnsi="Times New Roman" w:cs="Times New Roman"/>
                <w:noProof/>
                <w:sz w:val="24"/>
                <w:szCs w:val="24"/>
                <w:lang w:val="en-AU"/>
              </w:rPr>
              <w:t>липень</w:t>
            </w:r>
            <w:r w:rsidRPr="006E06CA">
              <w:rPr>
                <w:rFonts w:ascii="Times New Roman" w:eastAsia="Calibri" w:hAnsi="Times New Roman" w:cs="Times New Roman"/>
                <w:noProof/>
                <w:sz w:val="24"/>
                <w:szCs w:val="24"/>
                <w:lang w:val="en-AU"/>
              </w:rPr>
              <w:br/>
              <w:t>2023 р.</w:t>
            </w:r>
          </w:p>
        </w:tc>
        <w:tc>
          <w:tcPr>
            <w:tcW w:w="2268" w:type="dxa"/>
          </w:tcPr>
          <w:p w14:paraId="00C22C3E" w14:textId="77777777" w:rsidR="00456D38" w:rsidRPr="006E06CA" w:rsidRDefault="00456D38" w:rsidP="009A496C">
            <w:pPr>
              <w:spacing w:line="228" w:lineRule="auto"/>
              <w:jc w:val="center"/>
              <w:rPr>
                <w:rFonts w:ascii="Times New Roman" w:eastAsia="Calibri" w:hAnsi="Times New Roman" w:cs="Times New Roman"/>
                <w:noProof/>
                <w:sz w:val="24"/>
                <w:szCs w:val="24"/>
                <w:lang w:val="en-AU"/>
              </w:rPr>
            </w:pPr>
            <w:r w:rsidRPr="006E06CA">
              <w:rPr>
                <w:rFonts w:ascii="Times New Roman" w:eastAsia="Calibri" w:hAnsi="Times New Roman" w:cs="Times New Roman"/>
                <w:noProof/>
                <w:sz w:val="24"/>
                <w:szCs w:val="24"/>
                <w:lang w:val="en-AU"/>
              </w:rPr>
              <w:t>Мінекономіки</w:t>
            </w:r>
          </w:p>
          <w:p w14:paraId="00C22C3F" w14:textId="77777777" w:rsidR="00456D38" w:rsidRPr="006E06CA" w:rsidRDefault="00456D38" w:rsidP="009A496C">
            <w:pPr>
              <w:spacing w:line="228" w:lineRule="auto"/>
              <w:jc w:val="center"/>
              <w:rPr>
                <w:rFonts w:ascii="Times New Roman" w:eastAsia="Calibri" w:hAnsi="Times New Roman" w:cs="Times New Roman"/>
                <w:noProof/>
                <w:sz w:val="24"/>
                <w:szCs w:val="24"/>
                <w:lang w:val="en-AU"/>
              </w:rPr>
            </w:pPr>
            <w:r w:rsidRPr="006E06CA">
              <w:rPr>
                <w:rFonts w:ascii="Times New Roman" w:eastAsia="Calibri" w:hAnsi="Times New Roman" w:cs="Times New Roman"/>
                <w:noProof/>
                <w:sz w:val="24"/>
                <w:szCs w:val="24"/>
                <w:lang w:val="en-AU"/>
              </w:rPr>
              <w:t>Міндовкілля</w:t>
            </w:r>
          </w:p>
          <w:p w14:paraId="00C22C40" w14:textId="77777777" w:rsidR="00456D38" w:rsidRPr="006E06CA" w:rsidRDefault="00456D38" w:rsidP="009A496C">
            <w:pPr>
              <w:spacing w:line="228" w:lineRule="auto"/>
              <w:jc w:val="center"/>
              <w:rPr>
                <w:rFonts w:ascii="Times New Roman" w:eastAsia="Calibri" w:hAnsi="Times New Roman" w:cs="Times New Roman"/>
                <w:noProof/>
                <w:sz w:val="24"/>
                <w:szCs w:val="24"/>
                <w:lang w:val="en-AU" w:bidi="uk-UA"/>
              </w:rPr>
            </w:pPr>
            <w:r w:rsidRPr="006E06CA">
              <w:rPr>
                <w:rFonts w:ascii="Times New Roman" w:eastAsia="Calibri" w:hAnsi="Times New Roman" w:cs="Times New Roman"/>
                <w:noProof/>
                <w:sz w:val="24"/>
                <w:szCs w:val="24"/>
                <w:lang w:val="en-AU"/>
              </w:rPr>
              <w:t>Мінагрополітики</w:t>
            </w:r>
          </w:p>
        </w:tc>
        <w:tc>
          <w:tcPr>
            <w:tcW w:w="1984" w:type="dxa"/>
          </w:tcPr>
          <w:p w14:paraId="00C22C41" w14:textId="77777777" w:rsidR="00456D38" w:rsidRPr="006E06CA" w:rsidRDefault="00456D38" w:rsidP="009A496C">
            <w:pPr>
              <w:jc w:val="center"/>
              <w:rPr>
                <w:rFonts w:ascii="Times New Roman" w:hAnsi="Times New Roman" w:cs="Times New Roman"/>
                <w:sz w:val="24"/>
                <w:szCs w:val="24"/>
              </w:rPr>
            </w:pPr>
            <w:r w:rsidRPr="006E06CA">
              <w:rPr>
                <w:rFonts w:ascii="Times New Roman" w:hAnsi="Times New Roman" w:cs="Times New Roman"/>
                <w:sz w:val="24"/>
                <w:szCs w:val="24"/>
              </w:rPr>
              <w:t>Департамент європейської інтеграції, міжнародного співробітництва та</w:t>
            </w:r>
          </w:p>
          <w:p w14:paraId="00C22C42" w14:textId="77777777" w:rsidR="00456D38" w:rsidRPr="006E06CA" w:rsidRDefault="00456D38" w:rsidP="009A496C">
            <w:pPr>
              <w:jc w:val="center"/>
              <w:rPr>
                <w:rFonts w:ascii="Times New Roman" w:hAnsi="Times New Roman" w:cs="Times New Roman"/>
                <w:sz w:val="24"/>
                <w:szCs w:val="24"/>
              </w:rPr>
            </w:pPr>
            <w:r w:rsidRPr="006E06CA">
              <w:rPr>
                <w:rFonts w:ascii="Times New Roman" w:hAnsi="Times New Roman" w:cs="Times New Roman"/>
                <w:sz w:val="24"/>
                <w:szCs w:val="24"/>
              </w:rPr>
              <w:t>кругової економіки</w:t>
            </w:r>
          </w:p>
        </w:tc>
        <w:tc>
          <w:tcPr>
            <w:tcW w:w="1701" w:type="dxa"/>
          </w:tcPr>
          <w:p w14:paraId="00C22C43" w14:textId="77777777" w:rsidR="00456D38" w:rsidRPr="006E06CA" w:rsidRDefault="00456D38" w:rsidP="009A496C">
            <w:pPr>
              <w:jc w:val="center"/>
              <w:rPr>
                <w:rFonts w:ascii="Times New Roman" w:hAnsi="Times New Roman" w:cs="Times New Roman"/>
                <w:sz w:val="24"/>
                <w:szCs w:val="24"/>
              </w:rPr>
            </w:pPr>
            <w:r w:rsidRPr="006E06CA">
              <w:rPr>
                <w:rFonts w:ascii="Times New Roman" w:hAnsi="Times New Roman" w:cs="Times New Roman"/>
                <w:sz w:val="24"/>
                <w:szCs w:val="24"/>
              </w:rPr>
              <w:t>державний бюджет</w:t>
            </w:r>
          </w:p>
        </w:tc>
        <w:tc>
          <w:tcPr>
            <w:tcW w:w="1985" w:type="dxa"/>
          </w:tcPr>
          <w:p w14:paraId="00C22C44" w14:textId="77777777" w:rsidR="00456D38" w:rsidRPr="006E06CA" w:rsidRDefault="00456D38" w:rsidP="009A496C">
            <w:pPr>
              <w:jc w:val="center"/>
              <w:rPr>
                <w:rFonts w:ascii="Times New Roman" w:hAnsi="Times New Roman" w:cs="Times New Roman"/>
                <w:sz w:val="24"/>
                <w:szCs w:val="24"/>
              </w:rPr>
            </w:pPr>
            <w:r w:rsidRPr="006E06CA">
              <w:rPr>
                <w:rFonts w:ascii="Times New Roman" w:hAnsi="Times New Roman" w:cs="Times New Roman"/>
                <w:sz w:val="24"/>
                <w:szCs w:val="24"/>
              </w:rPr>
              <w:t xml:space="preserve">у межах встановлених бюджетних призначень на відповідний рік </w:t>
            </w:r>
          </w:p>
        </w:tc>
        <w:tc>
          <w:tcPr>
            <w:tcW w:w="1843" w:type="dxa"/>
          </w:tcPr>
          <w:p w14:paraId="00C22C45" w14:textId="77777777" w:rsidR="00456D38" w:rsidRPr="006E06CA" w:rsidRDefault="00456D38" w:rsidP="009A496C">
            <w:pPr>
              <w:jc w:val="center"/>
              <w:rPr>
                <w:rFonts w:ascii="Times New Roman" w:eastAsia="Calibri" w:hAnsi="Times New Roman" w:cs="Times New Roman"/>
                <w:noProof/>
                <w:sz w:val="24"/>
                <w:szCs w:val="24"/>
                <w:lang w:val="ru-RU" w:bidi="uk-UA"/>
              </w:rPr>
            </w:pPr>
            <w:r w:rsidRPr="006E06CA">
              <w:rPr>
                <w:rFonts w:ascii="Times New Roman" w:eastAsia="Calibri" w:hAnsi="Times New Roman" w:cs="Times New Roman"/>
                <w:noProof/>
                <w:sz w:val="24"/>
                <w:szCs w:val="24"/>
                <w:lang w:val="ru-RU"/>
              </w:rPr>
              <w:t>експертне обговорення проведено та оприлюднено його результати</w:t>
            </w:r>
          </w:p>
        </w:tc>
      </w:tr>
      <w:tr w:rsidR="009A496C" w14:paraId="00C22C55" w14:textId="77777777" w:rsidTr="00233A7C">
        <w:trPr>
          <w:trHeight w:val="1943"/>
        </w:trPr>
        <w:tc>
          <w:tcPr>
            <w:tcW w:w="534" w:type="dxa"/>
          </w:tcPr>
          <w:p w14:paraId="00C22C47" w14:textId="77777777" w:rsidR="009A496C" w:rsidRPr="006E06CA" w:rsidRDefault="009A496C" w:rsidP="009A496C">
            <w:pPr>
              <w:pStyle w:val="a4"/>
              <w:numPr>
                <w:ilvl w:val="0"/>
                <w:numId w:val="4"/>
              </w:numPr>
              <w:ind w:left="426"/>
              <w:jc w:val="center"/>
              <w:rPr>
                <w:rFonts w:ascii="Times New Roman" w:hAnsi="Times New Roman" w:cs="Times New Roman"/>
                <w:sz w:val="24"/>
                <w:szCs w:val="24"/>
              </w:rPr>
            </w:pPr>
          </w:p>
        </w:tc>
        <w:tc>
          <w:tcPr>
            <w:tcW w:w="2409" w:type="dxa"/>
          </w:tcPr>
          <w:p w14:paraId="00C22C48" w14:textId="77777777" w:rsidR="009A496C" w:rsidRPr="006E06CA" w:rsidRDefault="009A496C" w:rsidP="009A496C">
            <w:pPr>
              <w:spacing w:line="228" w:lineRule="auto"/>
              <w:jc w:val="center"/>
              <w:rPr>
                <w:rFonts w:ascii="Times New Roman" w:eastAsia="Calibri" w:hAnsi="Times New Roman" w:cs="Times New Roman"/>
                <w:noProof/>
                <w:sz w:val="24"/>
                <w:szCs w:val="24"/>
                <w:lang w:val="ru-RU" w:eastAsia="uk-UA" w:bidi="uk-UA"/>
              </w:rPr>
            </w:pPr>
            <w:r w:rsidRPr="006E06CA">
              <w:rPr>
                <w:rFonts w:ascii="Times New Roman" w:eastAsia="Calibri" w:hAnsi="Times New Roman" w:cs="Times New Roman"/>
                <w:noProof/>
                <w:sz w:val="24"/>
                <w:szCs w:val="24"/>
                <w:lang w:val="ru-RU"/>
              </w:rPr>
              <w:t>2.2.2.2.3. Забезпечення проведення аналітичного дослідження, проведених електронних аукціонів доступу до обмеженого спільного ресурсу, яким визначено, зокрема, поточний стан впровадження даних електронних аукціонів, систем для доступу до обмеженого спільного ресурсу та способи обходу їх обмежень (продаж в Електронній торговій системі «Прозорро.Продажі»)</w:t>
            </w:r>
          </w:p>
        </w:tc>
        <w:tc>
          <w:tcPr>
            <w:tcW w:w="1560" w:type="dxa"/>
          </w:tcPr>
          <w:p w14:paraId="00C22C49" w14:textId="77777777" w:rsidR="009A496C" w:rsidRPr="006E06CA" w:rsidRDefault="009A496C" w:rsidP="009A496C">
            <w:pPr>
              <w:spacing w:line="228" w:lineRule="auto"/>
              <w:jc w:val="center"/>
              <w:rPr>
                <w:rFonts w:ascii="Times New Roman" w:eastAsia="Calibri" w:hAnsi="Times New Roman" w:cs="Times New Roman"/>
                <w:noProof/>
                <w:sz w:val="24"/>
                <w:szCs w:val="24"/>
                <w:lang w:val="ru-RU" w:eastAsia="uk-UA" w:bidi="uk-UA"/>
              </w:rPr>
            </w:pPr>
            <w:r w:rsidRPr="006E06CA">
              <w:rPr>
                <w:rFonts w:ascii="Times New Roman" w:eastAsia="Calibri" w:hAnsi="Times New Roman" w:cs="Times New Roman"/>
                <w:noProof/>
                <w:sz w:val="24"/>
                <w:szCs w:val="24"/>
                <w:lang w:val="ru-RU"/>
              </w:rPr>
              <w:t>березень</w:t>
            </w:r>
            <w:r w:rsidRPr="006E06CA">
              <w:rPr>
                <w:rFonts w:ascii="Times New Roman" w:eastAsia="Calibri" w:hAnsi="Times New Roman" w:cs="Times New Roman"/>
                <w:noProof/>
                <w:sz w:val="24"/>
                <w:szCs w:val="24"/>
                <w:lang w:val="ru-RU"/>
              </w:rPr>
              <w:br/>
              <w:t>2023 р.</w:t>
            </w:r>
          </w:p>
        </w:tc>
        <w:tc>
          <w:tcPr>
            <w:tcW w:w="1559" w:type="dxa"/>
          </w:tcPr>
          <w:p w14:paraId="00C22C4A" w14:textId="77777777" w:rsidR="009A496C" w:rsidRPr="006E06CA" w:rsidRDefault="009A496C" w:rsidP="009A496C">
            <w:pPr>
              <w:spacing w:line="228" w:lineRule="auto"/>
              <w:jc w:val="center"/>
              <w:rPr>
                <w:rFonts w:ascii="Times New Roman" w:eastAsia="Calibri" w:hAnsi="Times New Roman" w:cs="Times New Roman"/>
                <w:noProof/>
                <w:sz w:val="24"/>
                <w:szCs w:val="24"/>
                <w:lang w:val="ru-RU" w:eastAsia="uk-UA" w:bidi="uk-UA"/>
              </w:rPr>
            </w:pPr>
            <w:r w:rsidRPr="006E06CA">
              <w:rPr>
                <w:rFonts w:ascii="Times New Roman" w:eastAsia="Calibri" w:hAnsi="Times New Roman" w:cs="Times New Roman"/>
                <w:noProof/>
                <w:sz w:val="24"/>
                <w:szCs w:val="24"/>
                <w:lang w:val="ru-RU"/>
              </w:rPr>
              <w:t>липень</w:t>
            </w:r>
            <w:r w:rsidRPr="006E06CA">
              <w:rPr>
                <w:rFonts w:ascii="Times New Roman" w:eastAsia="Calibri" w:hAnsi="Times New Roman" w:cs="Times New Roman"/>
                <w:noProof/>
                <w:sz w:val="24"/>
                <w:szCs w:val="24"/>
                <w:lang w:val="ru-RU"/>
              </w:rPr>
              <w:br/>
              <w:t>2023 р.</w:t>
            </w:r>
          </w:p>
        </w:tc>
        <w:tc>
          <w:tcPr>
            <w:tcW w:w="2268" w:type="dxa"/>
          </w:tcPr>
          <w:p w14:paraId="00C22C4B" w14:textId="77777777" w:rsidR="009A496C" w:rsidRPr="006E06CA" w:rsidRDefault="009A496C" w:rsidP="009A496C">
            <w:pPr>
              <w:spacing w:line="228" w:lineRule="auto"/>
              <w:jc w:val="center"/>
              <w:rPr>
                <w:rFonts w:ascii="Times New Roman" w:eastAsia="Calibri" w:hAnsi="Times New Roman" w:cs="Times New Roman"/>
                <w:noProof/>
                <w:sz w:val="24"/>
                <w:szCs w:val="24"/>
                <w:lang w:val="ru-RU"/>
              </w:rPr>
            </w:pPr>
            <w:r w:rsidRPr="006E06CA">
              <w:rPr>
                <w:rFonts w:ascii="Times New Roman" w:eastAsia="Calibri" w:hAnsi="Times New Roman" w:cs="Times New Roman"/>
                <w:noProof/>
                <w:sz w:val="24"/>
                <w:szCs w:val="24"/>
                <w:lang w:val="ru-RU"/>
              </w:rPr>
              <w:t>Мінеко</w:t>
            </w:r>
            <w:r w:rsidR="00233A7C" w:rsidRPr="006E06CA">
              <w:rPr>
                <w:rFonts w:ascii="Times New Roman" w:eastAsia="Calibri" w:hAnsi="Times New Roman" w:cs="Times New Roman"/>
                <w:noProof/>
                <w:sz w:val="24"/>
                <w:szCs w:val="24"/>
                <w:lang w:val="ru-RU"/>
              </w:rPr>
              <w:t>номіки Міндовкілля Держлісагент</w:t>
            </w:r>
            <w:r w:rsidRPr="006E06CA">
              <w:rPr>
                <w:rFonts w:ascii="Times New Roman" w:eastAsia="Calibri" w:hAnsi="Times New Roman" w:cs="Times New Roman"/>
                <w:noProof/>
                <w:sz w:val="24"/>
                <w:szCs w:val="24"/>
                <w:lang w:val="ru-RU"/>
              </w:rPr>
              <w:t>ство</w:t>
            </w:r>
          </w:p>
          <w:p w14:paraId="00C22C4C" w14:textId="77777777" w:rsidR="009A496C" w:rsidRPr="006E06CA" w:rsidRDefault="00233A7C" w:rsidP="009A496C">
            <w:pPr>
              <w:spacing w:line="228" w:lineRule="auto"/>
              <w:jc w:val="center"/>
              <w:rPr>
                <w:rFonts w:ascii="Times New Roman" w:eastAsia="Calibri" w:hAnsi="Times New Roman" w:cs="Times New Roman"/>
                <w:noProof/>
                <w:sz w:val="24"/>
                <w:szCs w:val="24"/>
                <w:lang w:val="ru-RU"/>
              </w:rPr>
            </w:pPr>
            <w:r w:rsidRPr="006E06CA">
              <w:rPr>
                <w:rFonts w:ascii="Times New Roman" w:eastAsia="Calibri" w:hAnsi="Times New Roman" w:cs="Times New Roman"/>
                <w:noProof/>
                <w:sz w:val="24"/>
                <w:szCs w:val="24"/>
                <w:lang w:val="ru-RU"/>
              </w:rPr>
              <w:t>Держводагент</w:t>
            </w:r>
            <w:r w:rsidR="009A496C" w:rsidRPr="006E06CA">
              <w:rPr>
                <w:rFonts w:ascii="Times New Roman" w:eastAsia="Calibri" w:hAnsi="Times New Roman" w:cs="Times New Roman"/>
                <w:noProof/>
                <w:sz w:val="24"/>
                <w:szCs w:val="24"/>
                <w:lang w:val="ru-RU"/>
              </w:rPr>
              <w:t>ство</w:t>
            </w:r>
          </w:p>
          <w:p w14:paraId="00C22C4D" w14:textId="77777777" w:rsidR="009A496C" w:rsidRPr="006E06CA" w:rsidRDefault="009A496C" w:rsidP="009A496C">
            <w:pPr>
              <w:spacing w:line="228" w:lineRule="auto"/>
              <w:jc w:val="center"/>
              <w:rPr>
                <w:rFonts w:ascii="Times New Roman" w:eastAsia="Calibri" w:hAnsi="Times New Roman" w:cs="Times New Roman"/>
                <w:noProof/>
                <w:sz w:val="24"/>
                <w:szCs w:val="24"/>
                <w:lang w:val="ru-RU"/>
              </w:rPr>
            </w:pPr>
            <w:r w:rsidRPr="006E06CA">
              <w:rPr>
                <w:rFonts w:ascii="Times New Roman" w:eastAsia="Calibri" w:hAnsi="Times New Roman" w:cs="Times New Roman"/>
                <w:noProof/>
                <w:sz w:val="24"/>
                <w:szCs w:val="24"/>
                <w:lang w:val="ru-RU"/>
              </w:rPr>
              <w:t>Держгеонадра</w:t>
            </w:r>
          </w:p>
          <w:p w14:paraId="00C22C4E" w14:textId="77777777" w:rsidR="009A496C" w:rsidRPr="006E06CA" w:rsidRDefault="009A496C" w:rsidP="009A496C">
            <w:pPr>
              <w:spacing w:line="228" w:lineRule="auto"/>
              <w:jc w:val="center"/>
              <w:rPr>
                <w:rFonts w:ascii="Times New Roman" w:eastAsia="Calibri" w:hAnsi="Times New Roman" w:cs="Times New Roman"/>
                <w:noProof/>
                <w:sz w:val="24"/>
                <w:szCs w:val="24"/>
                <w:lang w:val="ru-RU"/>
              </w:rPr>
            </w:pPr>
            <w:r w:rsidRPr="006E06CA">
              <w:rPr>
                <w:rFonts w:ascii="Times New Roman" w:eastAsia="Calibri" w:hAnsi="Times New Roman" w:cs="Times New Roman"/>
                <w:noProof/>
                <w:sz w:val="24"/>
                <w:szCs w:val="24"/>
                <w:lang w:val="ru-RU"/>
              </w:rPr>
              <w:t>Мінагрополітики</w:t>
            </w:r>
          </w:p>
          <w:p w14:paraId="00C22C4F" w14:textId="77777777" w:rsidR="009A496C" w:rsidRPr="006E06CA" w:rsidRDefault="009A496C" w:rsidP="009A496C">
            <w:pPr>
              <w:spacing w:line="228" w:lineRule="auto"/>
              <w:jc w:val="center"/>
              <w:rPr>
                <w:rFonts w:ascii="Times New Roman" w:eastAsia="Calibri" w:hAnsi="Times New Roman" w:cs="Times New Roman"/>
                <w:noProof/>
                <w:sz w:val="24"/>
                <w:szCs w:val="24"/>
                <w:lang w:val="ru-RU" w:bidi="uk-UA"/>
              </w:rPr>
            </w:pPr>
            <w:r w:rsidRPr="006E06CA">
              <w:rPr>
                <w:rFonts w:ascii="Times New Roman" w:eastAsia="Calibri" w:hAnsi="Times New Roman" w:cs="Times New Roman"/>
                <w:noProof/>
                <w:sz w:val="24"/>
                <w:szCs w:val="24"/>
                <w:lang w:val="ru-RU"/>
              </w:rPr>
              <w:t>Держри</w:t>
            </w:r>
            <w:r w:rsidR="00233A7C" w:rsidRPr="006E06CA">
              <w:rPr>
                <w:rFonts w:ascii="Times New Roman" w:eastAsia="Calibri" w:hAnsi="Times New Roman" w:cs="Times New Roman"/>
                <w:noProof/>
                <w:sz w:val="24"/>
                <w:szCs w:val="24"/>
                <w:lang w:val="ru-RU"/>
              </w:rPr>
              <w:t>багент</w:t>
            </w:r>
            <w:r w:rsidRPr="006E06CA">
              <w:rPr>
                <w:rFonts w:ascii="Times New Roman" w:eastAsia="Calibri" w:hAnsi="Times New Roman" w:cs="Times New Roman"/>
                <w:noProof/>
                <w:sz w:val="24"/>
                <w:szCs w:val="24"/>
                <w:lang w:val="ru-RU"/>
              </w:rPr>
              <w:t>ство</w:t>
            </w:r>
          </w:p>
        </w:tc>
        <w:tc>
          <w:tcPr>
            <w:tcW w:w="1984" w:type="dxa"/>
          </w:tcPr>
          <w:p w14:paraId="00C22C50" w14:textId="77777777" w:rsidR="009A496C" w:rsidRPr="006E06CA" w:rsidRDefault="009A496C" w:rsidP="009A496C">
            <w:pPr>
              <w:jc w:val="center"/>
              <w:rPr>
                <w:rFonts w:ascii="Times New Roman" w:eastAsia="Calibri" w:hAnsi="Times New Roman" w:cs="Times New Roman"/>
                <w:sz w:val="24"/>
                <w:szCs w:val="24"/>
              </w:rPr>
            </w:pPr>
            <w:r w:rsidRPr="006E06CA">
              <w:rPr>
                <w:rFonts w:ascii="Times New Roman" w:eastAsia="Calibri" w:hAnsi="Times New Roman" w:cs="Times New Roman"/>
                <w:sz w:val="24"/>
                <w:szCs w:val="24"/>
              </w:rPr>
              <w:t>Департамент цифрової трансформації, електронних публічних послуг</w:t>
            </w:r>
          </w:p>
          <w:p w14:paraId="00C22C51" w14:textId="77777777" w:rsidR="009A496C" w:rsidRPr="006E06CA" w:rsidRDefault="009A496C" w:rsidP="009A496C">
            <w:pPr>
              <w:jc w:val="center"/>
              <w:rPr>
                <w:rFonts w:ascii="Times New Roman" w:hAnsi="Times New Roman" w:cs="Times New Roman"/>
                <w:sz w:val="24"/>
                <w:szCs w:val="24"/>
              </w:rPr>
            </w:pPr>
            <w:r w:rsidRPr="006E06CA">
              <w:rPr>
                <w:rFonts w:ascii="Times New Roman" w:eastAsia="Calibri" w:hAnsi="Times New Roman" w:cs="Times New Roman"/>
                <w:sz w:val="24"/>
                <w:szCs w:val="24"/>
              </w:rPr>
              <w:t>та управління відходами</w:t>
            </w:r>
          </w:p>
        </w:tc>
        <w:tc>
          <w:tcPr>
            <w:tcW w:w="1701" w:type="dxa"/>
          </w:tcPr>
          <w:p w14:paraId="00C22C52" w14:textId="77777777" w:rsidR="009A496C" w:rsidRPr="006E06CA" w:rsidRDefault="009A496C" w:rsidP="009A496C">
            <w:pPr>
              <w:jc w:val="center"/>
              <w:rPr>
                <w:rFonts w:ascii="Times New Roman" w:hAnsi="Times New Roman" w:cs="Times New Roman"/>
                <w:sz w:val="24"/>
                <w:szCs w:val="24"/>
              </w:rPr>
            </w:pPr>
            <w:r w:rsidRPr="006E06CA">
              <w:rPr>
                <w:rFonts w:ascii="Times New Roman" w:hAnsi="Times New Roman" w:cs="Times New Roman"/>
                <w:sz w:val="24"/>
                <w:szCs w:val="24"/>
              </w:rPr>
              <w:t>державний бюджет</w:t>
            </w:r>
          </w:p>
        </w:tc>
        <w:tc>
          <w:tcPr>
            <w:tcW w:w="1985" w:type="dxa"/>
          </w:tcPr>
          <w:p w14:paraId="00C22C53" w14:textId="77777777" w:rsidR="009A496C" w:rsidRPr="006E06CA" w:rsidRDefault="009A496C" w:rsidP="009A496C">
            <w:pPr>
              <w:jc w:val="center"/>
              <w:rPr>
                <w:rFonts w:ascii="Times New Roman" w:hAnsi="Times New Roman" w:cs="Times New Roman"/>
                <w:sz w:val="24"/>
                <w:szCs w:val="24"/>
              </w:rPr>
            </w:pPr>
            <w:r w:rsidRPr="006E06CA">
              <w:rPr>
                <w:rFonts w:ascii="Times New Roman" w:hAnsi="Times New Roman" w:cs="Times New Roman"/>
                <w:sz w:val="24"/>
                <w:szCs w:val="24"/>
              </w:rPr>
              <w:t xml:space="preserve">у межах встановлених бюджетних призначень на відповідний рік </w:t>
            </w:r>
          </w:p>
        </w:tc>
        <w:tc>
          <w:tcPr>
            <w:tcW w:w="1843" w:type="dxa"/>
          </w:tcPr>
          <w:p w14:paraId="00C22C54" w14:textId="77777777" w:rsidR="009A496C" w:rsidRPr="006E06CA" w:rsidRDefault="009A496C" w:rsidP="009A496C">
            <w:pPr>
              <w:jc w:val="center"/>
              <w:rPr>
                <w:rFonts w:ascii="Times New Roman" w:eastAsia="Calibri" w:hAnsi="Times New Roman" w:cs="Times New Roman"/>
                <w:noProof/>
                <w:sz w:val="24"/>
                <w:szCs w:val="24"/>
                <w:lang w:val="ru-RU" w:bidi="uk-UA"/>
              </w:rPr>
            </w:pPr>
            <w:r w:rsidRPr="006E06CA">
              <w:rPr>
                <w:rFonts w:ascii="Times New Roman" w:eastAsia="Calibri" w:hAnsi="Times New Roman" w:cs="Times New Roman"/>
                <w:noProof/>
                <w:sz w:val="24"/>
                <w:szCs w:val="24"/>
                <w:lang w:val="ru-RU"/>
              </w:rPr>
              <w:t>аналітичне дослідження проведено та підготовлено звіт за його результатами</w:t>
            </w:r>
          </w:p>
        </w:tc>
      </w:tr>
      <w:tr w:rsidR="009A496C" w14:paraId="00C22C62" w14:textId="77777777" w:rsidTr="00233A7C">
        <w:trPr>
          <w:trHeight w:val="1943"/>
        </w:trPr>
        <w:tc>
          <w:tcPr>
            <w:tcW w:w="534" w:type="dxa"/>
          </w:tcPr>
          <w:p w14:paraId="00C22C56" w14:textId="77777777" w:rsidR="009A496C" w:rsidRPr="006E06CA" w:rsidRDefault="009A496C" w:rsidP="009A496C">
            <w:pPr>
              <w:pStyle w:val="a4"/>
              <w:numPr>
                <w:ilvl w:val="0"/>
                <w:numId w:val="4"/>
              </w:numPr>
              <w:ind w:left="426"/>
              <w:jc w:val="center"/>
              <w:rPr>
                <w:rFonts w:ascii="Times New Roman" w:hAnsi="Times New Roman" w:cs="Times New Roman"/>
                <w:sz w:val="24"/>
                <w:szCs w:val="24"/>
              </w:rPr>
            </w:pPr>
          </w:p>
        </w:tc>
        <w:tc>
          <w:tcPr>
            <w:tcW w:w="2409" w:type="dxa"/>
          </w:tcPr>
          <w:p w14:paraId="00C22C57" w14:textId="77777777" w:rsidR="009A496C" w:rsidRPr="006E06CA" w:rsidRDefault="009A496C" w:rsidP="009A496C">
            <w:pPr>
              <w:jc w:val="center"/>
              <w:rPr>
                <w:rFonts w:ascii="Times New Roman" w:eastAsia="Calibri" w:hAnsi="Times New Roman" w:cs="Times New Roman"/>
                <w:noProof/>
                <w:sz w:val="24"/>
                <w:szCs w:val="24"/>
                <w:lang w:val="ru-RU" w:eastAsia="uk-UA" w:bidi="uk-UA"/>
              </w:rPr>
            </w:pPr>
            <w:r w:rsidRPr="006E06CA">
              <w:rPr>
                <w:rFonts w:ascii="Times New Roman" w:eastAsia="Calibri" w:hAnsi="Times New Roman" w:cs="Times New Roman"/>
                <w:noProof/>
                <w:sz w:val="24"/>
                <w:szCs w:val="24"/>
                <w:lang w:val="ru-RU"/>
              </w:rPr>
              <w:t>2.2.2.2.4. Проведення презентації звіту за результатами аналітичного дослідження, зазначеного у підпункті 2.2.2.2.3, та його експертного обговорення</w:t>
            </w:r>
          </w:p>
        </w:tc>
        <w:tc>
          <w:tcPr>
            <w:tcW w:w="1560" w:type="dxa"/>
          </w:tcPr>
          <w:p w14:paraId="00C22C58" w14:textId="77777777" w:rsidR="009A496C" w:rsidRPr="006E06CA" w:rsidRDefault="009A496C" w:rsidP="009A496C">
            <w:pPr>
              <w:jc w:val="center"/>
              <w:rPr>
                <w:rFonts w:ascii="Times New Roman" w:eastAsia="Calibri" w:hAnsi="Times New Roman" w:cs="Times New Roman"/>
                <w:noProof/>
                <w:sz w:val="24"/>
                <w:szCs w:val="24"/>
                <w:lang w:val="en-AU" w:eastAsia="uk-UA" w:bidi="uk-UA"/>
              </w:rPr>
            </w:pPr>
            <w:r w:rsidRPr="006E06CA">
              <w:rPr>
                <w:rFonts w:ascii="Times New Roman" w:eastAsia="Calibri" w:hAnsi="Times New Roman" w:cs="Times New Roman"/>
                <w:noProof/>
                <w:sz w:val="24"/>
                <w:szCs w:val="24"/>
                <w:lang w:val="en-AU"/>
              </w:rPr>
              <w:t>серпень</w:t>
            </w:r>
            <w:r w:rsidRPr="006E06CA">
              <w:rPr>
                <w:rFonts w:ascii="Times New Roman" w:eastAsia="Calibri" w:hAnsi="Times New Roman" w:cs="Times New Roman"/>
                <w:noProof/>
                <w:sz w:val="24"/>
                <w:szCs w:val="24"/>
                <w:lang w:val="en-AU"/>
              </w:rPr>
              <w:br/>
              <w:t>2023 р.</w:t>
            </w:r>
          </w:p>
        </w:tc>
        <w:tc>
          <w:tcPr>
            <w:tcW w:w="1559" w:type="dxa"/>
          </w:tcPr>
          <w:p w14:paraId="00C22C59" w14:textId="77777777" w:rsidR="009A496C" w:rsidRPr="006E06CA" w:rsidRDefault="009A496C" w:rsidP="009A496C">
            <w:pPr>
              <w:jc w:val="center"/>
              <w:rPr>
                <w:rFonts w:ascii="Times New Roman" w:eastAsia="Calibri" w:hAnsi="Times New Roman" w:cs="Times New Roman"/>
                <w:noProof/>
                <w:sz w:val="24"/>
                <w:szCs w:val="24"/>
                <w:lang w:val="en-AU" w:eastAsia="uk-UA" w:bidi="uk-UA"/>
              </w:rPr>
            </w:pPr>
            <w:r w:rsidRPr="006E06CA">
              <w:rPr>
                <w:rFonts w:ascii="Times New Roman" w:eastAsia="Calibri" w:hAnsi="Times New Roman" w:cs="Times New Roman"/>
                <w:noProof/>
                <w:sz w:val="24"/>
                <w:szCs w:val="24"/>
                <w:lang w:val="en-AU"/>
              </w:rPr>
              <w:t>серпень</w:t>
            </w:r>
            <w:r w:rsidRPr="006E06CA">
              <w:rPr>
                <w:rFonts w:ascii="Times New Roman" w:eastAsia="Calibri" w:hAnsi="Times New Roman" w:cs="Times New Roman"/>
                <w:noProof/>
                <w:sz w:val="24"/>
                <w:szCs w:val="24"/>
                <w:lang w:val="en-AU"/>
              </w:rPr>
              <w:br/>
              <w:t>2023 р.</w:t>
            </w:r>
          </w:p>
        </w:tc>
        <w:tc>
          <w:tcPr>
            <w:tcW w:w="2268" w:type="dxa"/>
          </w:tcPr>
          <w:p w14:paraId="00C22C5A" w14:textId="77777777" w:rsidR="009A496C" w:rsidRPr="006E06CA" w:rsidRDefault="009A496C" w:rsidP="009A496C">
            <w:pPr>
              <w:jc w:val="center"/>
              <w:rPr>
                <w:rFonts w:ascii="Times New Roman" w:eastAsia="Calibri" w:hAnsi="Times New Roman" w:cs="Times New Roman"/>
                <w:noProof/>
                <w:sz w:val="24"/>
                <w:szCs w:val="24"/>
                <w:lang w:val="en-AU"/>
              </w:rPr>
            </w:pPr>
            <w:r w:rsidRPr="006E06CA">
              <w:rPr>
                <w:rFonts w:ascii="Times New Roman" w:eastAsia="Calibri" w:hAnsi="Times New Roman" w:cs="Times New Roman"/>
                <w:noProof/>
                <w:sz w:val="24"/>
                <w:szCs w:val="24"/>
                <w:lang w:val="en-AU"/>
              </w:rPr>
              <w:t>Мінекономіки</w:t>
            </w:r>
          </w:p>
          <w:p w14:paraId="00C22C5B" w14:textId="77777777" w:rsidR="009A496C" w:rsidRPr="006E06CA" w:rsidRDefault="009A496C" w:rsidP="009A496C">
            <w:pPr>
              <w:jc w:val="center"/>
              <w:rPr>
                <w:rFonts w:ascii="Times New Roman" w:eastAsia="Calibri" w:hAnsi="Times New Roman" w:cs="Times New Roman"/>
                <w:noProof/>
                <w:sz w:val="24"/>
                <w:szCs w:val="24"/>
                <w:lang w:val="en-AU"/>
              </w:rPr>
            </w:pPr>
            <w:r w:rsidRPr="006E06CA">
              <w:rPr>
                <w:rFonts w:ascii="Times New Roman" w:eastAsia="Calibri" w:hAnsi="Times New Roman" w:cs="Times New Roman"/>
                <w:noProof/>
                <w:sz w:val="24"/>
                <w:szCs w:val="24"/>
                <w:lang w:val="en-AU"/>
              </w:rPr>
              <w:t>Міндовкілля</w:t>
            </w:r>
          </w:p>
          <w:p w14:paraId="00C22C5C" w14:textId="77777777" w:rsidR="009A496C" w:rsidRPr="006E06CA" w:rsidRDefault="009A496C" w:rsidP="009A496C">
            <w:pPr>
              <w:jc w:val="center"/>
              <w:rPr>
                <w:rFonts w:ascii="Times New Roman" w:eastAsia="Calibri" w:hAnsi="Times New Roman" w:cs="Times New Roman"/>
                <w:noProof/>
                <w:sz w:val="24"/>
                <w:szCs w:val="24"/>
                <w:lang w:val="en-AU" w:bidi="uk-UA"/>
              </w:rPr>
            </w:pPr>
            <w:r w:rsidRPr="006E06CA">
              <w:rPr>
                <w:rFonts w:ascii="Times New Roman" w:eastAsia="Calibri" w:hAnsi="Times New Roman" w:cs="Times New Roman"/>
                <w:noProof/>
                <w:sz w:val="24"/>
                <w:szCs w:val="24"/>
                <w:lang w:val="en-AU"/>
              </w:rPr>
              <w:t>Мінагрополітики</w:t>
            </w:r>
          </w:p>
        </w:tc>
        <w:tc>
          <w:tcPr>
            <w:tcW w:w="1984" w:type="dxa"/>
          </w:tcPr>
          <w:p w14:paraId="00C22C5D" w14:textId="77777777" w:rsidR="009A496C" w:rsidRPr="006E06CA" w:rsidRDefault="009A496C" w:rsidP="009A496C">
            <w:pPr>
              <w:jc w:val="center"/>
              <w:rPr>
                <w:rFonts w:ascii="Times New Roman" w:eastAsia="Calibri" w:hAnsi="Times New Roman" w:cs="Times New Roman"/>
                <w:sz w:val="24"/>
                <w:szCs w:val="24"/>
              </w:rPr>
            </w:pPr>
            <w:r w:rsidRPr="006E06CA">
              <w:rPr>
                <w:rFonts w:ascii="Times New Roman" w:eastAsia="Calibri" w:hAnsi="Times New Roman" w:cs="Times New Roman"/>
                <w:sz w:val="24"/>
                <w:szCs w:val="24"/>
              </w:rPr>
              <w:t>Департамент цифрової трансформації, електронних публічних послуг</w:t>
            </w:r>
          </w:p>
          <w:p w14:paraId="00C22C5E" w14:textId="77777777" w:rsidR="009A496C" w:rsidRPr="006E06CA" w:rsidRDefault="009A496C" w:rsidP="009A496C">
            <w:pPr>
              <w:jc w:val="center"/>
              <w:rPr>
                <w:rFonts w:ascii="Times New Roman" w:hAnsi="Times New Roman" w:cs="Times New Roman"/>
                <w:sz w:val="24"/>
                <w:szCs w:val="24"/>
              </w:rPr>
            </w:pPr>
            <w:r w:rsidRPr="006E06CA">
              <w:rPr>
                <w:rFonts w:ascii="Times New Roman" w:eastAsia="Calibri" w:hAnsi="Times New Roman" w:cs="Times New Roman"/>
                <w:sz w:val="24"/>
                <w:szCs w:val="24"/>
              </w:rPr>
              <w:t>та управління відходами</w:t>
            </w:r>
          </w:p>
        </w:tc>
        <w:tc>
          <w:tcPr>
            <w:tcW w:w="1701" w:type="dxa"/>
          </w:tcPr>
          <w:p w14:paraId="00C22C5F" w14:textId="77777777" w:rsidR="009A496C" w:rsidRPr="006E06CA" w:rsidRDefault="009A496C" w:rsidP="009A496C">
            <w:pPr>
              <w:jc w:val="center"/>
              <w:rPr>
                <w:rFonts w:ascii="Times New Roman" w:hAnsi="Times New Roman" w:cs="Times New Roman"/>
                <w:sz w:val="24"/>
                <w:szCs w:val="24"/>
              </w:rPr>
            </w:pPr>
            <w:r w:rsidRPr="006E06CA">
              <w:rPr>
                <w:rFonts w:ascii="Times New Roman" w:hAnsi="Times New Roman" w:cs="Times New Roman"/>
                <w:sz w:val="24"/>
                <w:szCs w:val="24"/>
              </w:rPr>
              <w:t>державний бюджет</w:t>
            </w:r>
          </w:p>
        </w:tc>
        <w:tc>
          <w:tcPr>
            <w:tcW w:w="1985" w:type="dxa"/>
          </w:tcPr>
          <w:p w14:paraId="00C22C60" w14:textId="77777777" w:rsidR="009A496C" w:rsidRPr="006E06CA" w:rsidRDefault="009A496C" w:rsidP="009A496C">
            <w:pPr>
              <w:jc w:val="center"/>
              <w:rPr>
                <w:rFonts w:ascii="Times New Roman" w:hAnsi="Times New Roman" w:cs="Times New Roman"/>
                <w:sz w:val="24"/>
                <w:szCs w:val="24"/>
              </w:rPr>
            </w:pPr>
            <w:r w:rsidRPr="006E06CA">
              <w:rPr>
                <w:rFonts w:ascii="Times New Roman" w:hAnsi="Times New Roman" w:cs="Times New Roman"/>
                <w:sz w:val="24"/>
                <w:szCs w:val="24"/>
              </w:rPr>
              <w:t xml:space="preserve">у межах встановлених бюджетних призначень на відповідний рік </w:t>
            </w:r>
          </w:p>
        </w:tc>
        <w:tc>
          <w:tcPr>
            <w:tcW w:w="1843" w:type="dxa"/>
          </w:tcPr>
          <w:p w14:paraId="00C22C61" w14:textId="77777777" w:rsidR="009A496C" w:rsidRPr="006E06CA" w:rsidRDefault="009A496C" w:rsidP="009A496C">
            <w:pPr>
              <w:jc w:val="center"/>
              <w:rPr>
                <w:rFonts w:ascii="Times New Roman" w:eastAsia="Calibri" w:hAnsi="Times New Roman" w:cs="Times New Roman"/>
                <w:noProof/>
                <w:sz w:val="24"/>
                <w:szCs w:val="24"/>
                <w:lang w:val="ru-RU" w:eastAsia="uk-UA" w:bidi="uk-UA"/>
              </w:rPr>
            </w:pPr>
            <w:r w:rsidRPr="006E06CA">
              <w:rPr>
                <w:rFonts w:ascii="Times New Roman" w:eastAsia="Calibri" w:hAnsi="Times New Roman" w:cs="Times New Roman"/>
                <w:noProof/>
                <w:sz w:val="24"/>
                <w:szCs w:val="24"/>
                <w:lang w:val="ru-RU"/>
              </w:rPr>
              <w:t>експертне обговорення проведено та оприлюднено його результати</w:t>
            </w:r>
          </w:p>
        </w:tc>
      </w:tr>
      <w:tr w:rsidR="009A496C" w14:paraId="00C22C73" w14:textId="77777777" w:rsidTr="00233A7C">
        <w:trPr>
          <w:trHeight w:val="1943"/>
        </w:trPr>
        <w:tc>
          <w:tcPr>
            <w:tcW w:w="534" w:type="dxa"/>
          </w:tcPr>
          <w:p w14:paraId="00C22C63" w14:textId="77777777" w:rsidR="009A496C" w:rsidRPr="006E06CA" w:rsidRDefault="009A496C" w:rsidP="009A496C">
            <w:pPr>
              <w:pStyle w:val="a4"/>
              <w:numPr>
                <w:ilvl w:val="0"/>
                <w:numId w:val="4"/>
              </w:numPr>
              <w:ind w:left="426"/>
              <w:jc w:val="center"/>
              <w:rPr>
                <w:rFonts w:ascii="Times New Roman" w:hAnsi="Times New Roman" w:cs="Times New Roman"/>
                <w:sz w:val="24"/>
                <w:szCs w:val="24"/>
              </w:rPr>
            </w:pPr>
          </w:p>
        </w:tc>
        <w:tc>
          <w:tcPr>
            <w:tcW w:w="2409" w:type="dxa"/>
          </w:tcPr>
          <w:p w14:paraId="00C22C64" w14:textId="77777777" w:rsidR="009A496C" w:rsidRPr="006E06CA" w:rsidRDefault="009A496C" w:rsidP="009A496C">
            <w:pPr>
              <w:jc w:val="center"/>
              <w:rPr>
                <w:rFonts w:ascii="Times New Roman" w:eastAsia="Calibri" w:hAnsi="Times New Roman" w:cs="Times New Roman"/>
                <w:noProof/>
                <w:sz w:val="24"/>
                <w:szCs w:val="24"/>
                <w:lang w:eastAsia="uk-UA" w:bidi="uk-UA"/>
              </w:rPr>
            </w:pPr>
            <w:r w:rsidRPr="006E06CA">
              <w:rPr>
                <w:rFonts w:ascii="Times New Roman" w:eastAsia="Calibri" w:hAnsi="Times New Roman" w:cs="Times New Roman"/>
                <w:noProof/>
                <w:sz w:val="24"/>
                <w:szCs w:val="24"/>
              </w:rPr>
              <w:t>2.2.2.2.5. Розроблення та подання Кабінетові Міністрів України проектів актів Кабінету Міністрів України щодо впровадження електронних аукціонів та систем для доступу до обмеженого спільного ресурсу на постійній основі з урахуванням проведених аналітичних досліджень</w:t>
            </w:r>
          </w:p>
        </w:tc>
        <w:tc>
          <w:tcPr>
            <w:tcW w:w="1560" w:type="dxa"/>
          </w:tcPr>
          <w:p w14:paraId="00C22C65" w14:textId="77777777" w:rsidR="009A496C" w:rsidRPr="006E06CA" w:rsidRDefault="009A496C" w:rsidP="009A496C">
            <w:pPr>
              <w:jc w:val="center"/>
              <w:rPr>
                <w:rFonts w:ascii="Times New Roman" w:eastAsia="Calibri" w:hAnsi="Times New Roman" w:cs="Times New Roman"/>
                <w:noProof/>
                <w:sz w:val="24"/>
                <w:szCs w:val="24"/>
                <w:lang w:val="en-AU" w:eastAsia="uk-UA" w:bidi="uk-UA"/>
              </w:rPr>
            </w:pPr>
            <w:r w:rsidRPr="006E06CA">
              <w:rPr>
                <w:rFonts w:ascii="Times New Roman" w:eastAsia="Calibri" w:hAnsi="Times New Roman" w:cs="Times New Roman"/>
                <w:noProof/>
                <w:sz w:val="24"/>
                <w:szCs w:val="24"/>
                <w:lang w:val="en-AU"/>
              </w:rPr>
              <w:t>вересень</w:t>
            </w:r>
            <w:r w:rsidRPr="006E06CA">
              <w:rPr>
                <w:rFonts w:ascii="Times New Roman" w:eastAsia="Calibri" w:hAnsi="Times New Roman" w:cs="Times New Roman"/>
                <w:noProof/>
                <w:sz w:val="24"/>
                <w:szCs w:val="24"/>
                <w:lang w:val="en-AU"/>
              </w:rPr>
              <w:br/>
              <w:t>2023 р.</w:t>
            </w:r>
          </w:p>
        </w:tc>
        <w:tc>
          <w:tcPr>
            <w:tcW w:w="1559" w:type="dxa"/>
          </w:tcPr>
          <w:p w14:paraId="00C22C66" w14:textId="77777777" w:rsidR="009A496C" w:rsidRPr="006E06CA" w:rsidRDefault="009A496C" w:rsidP="009A496C">
            <w:pPr>
              <w:jc w:val="center"/>
              <w:rPr>
                <w:rFonts w:ascii="Times New Roman" w:eastAsia="Calibri" w:hAnsi="Times New Roman" w:cs="Times New Roman"/>
                <w:noProof/>
                <w:sz w:val="24"/>
                <w:szCs w:val="24"/>
                <w:lang w:val="en-AU" w:eastAsia="uk-UA" w:bidi="uk-UA"/>
              </w:rPr>
            </w:pPr>
            <w:r w:rsidRPr="006E06CA">
              <w:rPr>
                <w:rFonts w:ascii="Times New Roman" w:eastAsia="Calibri" w:hAnsi="Times New Roman" w:cs="Times New Roman"/>
                <w:noProof/>
                <w:sz w:val="24"/>
                <w:szCs w:val="24"/>
                <w:lang w:val="en-AU"/>
              </w:rPr>
              <w:t>лютий</w:t>
            </w:r>
            <w:r w:rsidRPr="006E06CA">
              <w:rPr>
                <w:rFonts w:ascii="Times New Roman" w:eastAsia="Calibri" w:hAnsi="Times New Roman" w:cs="Times New Roman"/>
                <w:noProof/>
                <w:sz w:val="24"/>
                <w:szCs w:val="24"/>
                <w:lang w:val="en-AU"/>
              </w:rPr>
              <w:br/>
              <w:t>2024 р.</w:t>
            </w:r>
          </w:p>
        </w:tc>
        <w:tc>
          <w:tcPr>
            <w:tcW w:w="2268" w:type="dxa"/>
          </w:tcPr>
          <w:p w14:paraId="00C22C67" w14:textId="77777777" w:rsidR="009A496C" w:rsidRPr="006E06CA" w:rsidRDefault="009A496C" w:rsidP="009A496C">
            <w:pPr>
              <w:jc w:val="center"/>
              <w:rPr>
                <w:rFonts w:ascii="Times New Roman" w:eastAsia="Calibri" w:hAnsi="Times New Roman" w:cs="Times New Roman"/>
                <w:noProof/>
                <w:sz w:val="24"/>
                <w:szCs w:val="24"/>
                <w:lang w:val="ru-RU"/>
              </w:rPr>
            </w:pPr>
            <w:r w:rsidRPr="006E06CA">
              <w:rPr>
                <w:rFonts w:ascii="Times New Roman" w:eastAsia="Calibri" w:hAnsi="Times New Roman" w:cs="Times New Roman"/>
                <w:noProof/>
                <w:sz w:val="24"/>
                <w:szCs w:val="24"/>
                <w:lang w:val="ru-RU"/>
              </w:rPr>
              <w:t>Мінекономіки</w:t>
            </w:r>
          </w:p>
          <w:p w14:paraId="00C22C68" w14:textId="77777777" w:rsidR="009A496C" w:rsidRPr="006E06CA" w:rsidRDefault="009A496C" w:rsidP="009A496C">
            <w:pPr>
              <w:jc w:val="center"/>
              <w:rPr>
                <w:rFonts w:ascii="Times New Roman" w:eastAsia="Calibri" w:hAnsi="Times New Roman" w:cs="Times New Roman"/>
                <w:noProof/>
                <w:sz w:val="24"/>
                <w:szCs w:val="24"/>
                <w:lang w:val="ru-RU"/>
              </w:rPr>
            </w:pPr>
            <w:r w:rsidRPr="006E06CA">
              <w:rPr>
                <w:rFonts w:ascii="Times New Roman" w:eastAsia="Calibri" w:hAnsi="Times New Roman" w:cs="Times New Roman"/>
                <w:noProof/>
                <w:sz w:val="24"/>
                <w:szCs w:val="24"/>
                <w:lang w:val="ru-RU"/>
              </w:rPr>
              <w:t>Міндовкілля</w:t>
            </w:r>
          </w:p>
          <w:p w14:paraId="00C22C69" w14:textId="77777777" w:rsidR="009A496C" w:rsidRPr="006E06CA" w:rsidRDefault="009A496C" w:rsidP="009A496C">
            <w:pPr>
              <w:jc w:val="center"/>
              <w:rPr>
                <w:rFonts w:ascii="Times New Roman" w:eastAsia="Calibri" w:hAnsi="Times New Roman" w:cs="Times New Roman"/>
                <w:noProof/>
                <w:sz w:val="24"/>
                <w:szCs w:val="24"/>
                <w:lang w:val="ru-RU"/>
              </w:rPr>
            </w:pPr>
            <w:r w:rsidRPr="006E06CA">
              <w:rPr>
                <w:rFonts w:ascii="Times New Roman" w:eastAsia="Calibri" w:hAnsi="Times New Roman" w:cs="Times New Roman"/>
                <w:noProof/>
                <w:sz w:val="24"/>
                <w:szCs w:val="24"/>
                <w:lang w:val="ru-RU"/>
              </w:rPr>
              <w:t>Мінагрополітики</w:t>
            </w:r>
          </w:p>
          <w:p w14:paraId="00C22C6A" w14:textId="77777777" w:rsidR="009A496C" w:rsidRPr="006E06CA" w:rsidRDefault="009A496C" w:rsidP="009A496C">
            <w:pPr>
              <w:jc w:val="center"/>
              <w:rPr>
                <w:rFonts w:ascii="Times New Roman" w:eastAsia="Calibri" w:hAnsi="Times New Roman" w:cs="Times New Roman"/>
                <w:noProof/>
                <w:sz w:val="24"/>
                <w:szCs w:val="24"/>
                <w:lang w:val="ru-RU"/>
              </w:rPr>
            </w:pPr>
            <w:r w:rsidRPr="006E06CA">
              <w:rPr>
                <w:rFonts w:ascii="Times New Roman" w:eastAsia="Calibri" w:hAnsi="Times New Roman" w:cs="Times New Roman"/>
                <w:noProof/>
                <w:sz w:val="24"/>
                <w:szCs w:val="24"/>
                <w:lang w:val="ru-RU"/>
              </w:rPr>
              <w:t>Держлісагентство</w:t>
            </w:r>
          </w:p>
          <w:p w14:paraId="00C22C6B" w14:textId="77777777" w:rsidR="009A496C" w:rsidRPr="006E06CA" w:rsidRDefault="006E06CA" w:rsidP="009A496C">
            <w:pPr>
              <w:jc w:val="center"/>
              <w:rPr>
                <w:rFonts w:ascii="Times New Roman" w:eastAsia="Calibri" w:hAnsi="Times New Roman" w:cs="Times New Roman"/>
                <w:noProof/>
                <w:sz w:val="24"/>
                <w:szCs w:val="24"/>
                <w:lang w:val="ru-RU"/>
              </w:rPr>
            </w:pPr>
            <w:r>
              <w:rPr>
                <w:rFonts w:ascii="Times New Roman" w:eastAsia="Calibri" w:hAnsi="Times New Roman" w:cs="Times New Roman"/>
                <w:noProof/>
                <w:sz w:val="24"/>
                <w:szCs w:val="24"/>
                <w:lang w:val="ru-RU"/>
              </w:rPr>
              <w:t>Держводагент</w:t>
            </w:r>
            <w:r w:rsidR="009A496C" w:rsidRPr="006E06CA">
              <w:rPr>
                <w:rFonts w:ascii="Times New Roman" w:eastAsia="Calibri" w:hAnsi="Times New Roman" w:cs="Times New Roman"/>
                <w:noProof/>
                <w:sz w:val="24"/>
                <w:szCs w:val="24"/>
                <w:lang w:val="ru-RU"/>
              </w:rPr>
              <w:t>ство</w:t>
            </w:r>
          </w:p>
          <w:p w14:paraId="00C22C6C" w14:textId="77777777" w:rsidR="009A496C" w:rsidRPr="00013C4E" w:rsidRDefault="009A496C" w:rsidP="009A496C">
            <w:pPr>
              <w:jc w:val="center"/>
              <w:rPr>
                <w:rFonts w:ascii="Times New Roman" w:eastAsia="Calibri" w:hAnsi="Times New Roman" w:cs="Times New Roman"/>
                <w:noProof/>
                <w:sz w:val="24"/>
                <w:szCs w:val="24"/>
                <w:lang w:val="ru-RU"/>
              </w:rPr>
            </w:pPr>
            <w:r w:rsidRPr="00013C4E">
              <w:rPr>
                <w:rFonts w:ascii="Times New Roman" w:eastAsia="Calibri" w:hAnsi="Times New Roman" w:cs="Times New Roman"/>
                <w:noProof/>
                <w:sz w:val="24"/>
                <w:szCs w:val="24"/>
                <w:lang w:val="ru-RU"/>
              </w:rPr>
              <w:t>Держгеонадра</w:t>
            </w:r>
          </w:p>
          <w:p w14:paraId="00C22C6D" w14:textId="77777777" w:rsidR="009A496C" w:rsidRPr="006E06CA" w:rsidRDefault="006E06CA" w:rsidP="009A496C">
            <w:pPr>
              <w:jc w:val="center"/>
              <w:rPr>
                <w:rFonts w:ascii="Times New Roman" w:eastAsia="Calibri" w:hAnsi="Times New Roman" w:cs="Times New Roman"/>
                <w:noProof/>
                <w:sz w:val="24"/>
                <w:szCs w:val="24"/>
                <w:lang w:val="en-AU" w:bidi="uk-UA"/>
              </w:rPr>
            </w:pPr>
            <w:r>
              <w:rPr>
                <w:rFonts w:ascii="Times New Roman" w:eastAsia="Calibri" w:hAnsi="Times New Roman" w:cs="Times New Roman"/>
                <w:noProof/>
                <w:sz w:val="24"/>
                <w:szCs w:val="24"/>
                <w:lang w:val="en-AU"/>
              </w:rPr>
              <w:t>Держрибагент</w:t>
            </w:r>
            <w:r w:rsidR="009A496C" w:rsidRPr="006E06CA">
              <w:rPr>
                <w:rFonts w:ascii="Times New Roman" w:eastAsia="Calibri" w:hAnsi="Times New Roman" w:cs="Times New Roman"/>
                <w:noProof/>
                <w:sz w:val="24"/>
                <w:szCs w:val="24"/>
                <w:lang w:val="en-AU"/>
              </w:rPr>
              <w:t>ство</w:t>
            </w:r>
          </w:p>
        </w:tc>
        <w:tc>
          <w:tcPr>
            <w:tcW w:w="1984" w:type="dxa"/>
          </w:tcPr>
          <w:p w14:paraId="00C22C6E" w14:textId="77777777" w:rsidR="009A496C" w:rsidRPr="006E06CA" w:rsidRDefault="009A496C" w:rsidP="009A496C">
            <w:pPr>
              <w:jc w:val="center"/>
              <w:rPr>
                <w:rFonts w:ascii="Times New Roman" w:eastAsia="Calibri" w:hAnsi="Times New Roman" w:cs="Times New Roman"/>
                <w:sz w:val="24"/>
                <w:szCs w:val="24"/>
              </w:rPr>
            </w:pPr>
            <w:r w:rsidRPr="006E06CA">
              <w:rPr>
                <w:rFonts w:ascii="Times New Roman" w:eastAsia="Calibri" w:hAnsi="Times New Roman" w:cs="Times New Roman"/>
                <w:sz w:val="24"/>
                <w:szCs w:val="24"/>
              </w:rPr>
              <w:t>Департамент цифрової трансформації, електронних публічних послуг</w:t>
            </w:r>
          </w:p>
          <w:p w14:paraId="00C22C6F" w14:textId="77777777" w:rsidR="009A496C" w:rsidRPr="006E06CA" w:rsidRDefault="009A496C" w:rsidP="009A496C">
            <w:pPr>
              <w:jc w:val="center"/>
              <w:rPr>
                <w:rFonts w:ascii="Times New Roman" w:hAnsi="Times New Roman" w:cs="Times New Roman"/>
                <w:sz w:val="24"/>
                <w:szCs w:val="24"/>
              </w:rPr>
            </w:pPr>
            <w:r w:rsidRPr="006E06CA">
              <w:rPr>
                <w:rFonts w:ascii="Times New Roman" w:eastAsia="Calibri" w:hAnsi="Times New Roman" w:cs="Times New Roman"/>
                <w:sz w:val="24"/>
                <w:szCs w:val="24"/>
              </w:rPr>
              <w:t>та управління відходами</w:t>
            </w:r>
          </w:p>
        </w:tc>
        <w:tc>
          <w:tcPr>
            <w:tcW w:w="1701" w:type="dxa"/>
          </w:tcPr>
          <w:p w14:paraId="00C22C70" w14:textId="77777777" w:rsidR="009A496C" w:rsidRPr="006E06CA" w:rsidRDefault="009A496C" w:rsidP="009A496C">
            <w:pPr>
              <w:jc w:val="center"/>
              <w:rPr>
                <w:rFonts w:ascii="Times New Roman" w:hAnsi="Times New Roman" w:cs="Times New Roman"/>
                <w:sz w:val="24"/>
                <w:szCs w:val="24"/>
              </w:rPr>
            </w:pPr>
          </w:p>
        </w:tc>
        <w:tc>
          <w:tcPr>
            <w:tcW w:w="1985" w:type="dxa"/>
          </w:tcPr>
          <w:p w14:paraId="00C22C71" w14:textId="77777777" w:rsidR="009A496C" w:rsidRPr="006E06CA" w:rsidRDefault="009A496C" w:rsidP="009A496C">
            <w:pPr>
              <w:jc w:val="center"/>
              <w:rPr>
                <w:rFonts w:ascii="Times New Roman" w:hAnsi="Times New Roman" w:cs="Times New Roman"/>
                <w:sz w:val="24"/>
                <w:szCs w:val="24"/>
              </w:rPr>
            </w:pPr>
          </w:p>
        </w:tc>
        <w:tc>
          <w:tcPr>
            <w:tcW w:w="1843" w:type="dxa"/>
          </w:tcPr>
          <w:p w14:paraId="00C22C72" w14:textId="77777777" w:rsidR="009A496C" w:rsidRPr="006E06CA" w:rsidRDefault="009A496C" w:rsidP="009A496C">
            <w:pPr>
              <w:jc w:val="center"/>
              <w:rPr>
                <w:rFonts w:ascii="Times New Roman" w:eastAsia="Calibri" w:hAnsi="Times New Roman" w:cs="Times New Roman"/>
                <w:noProof/>
                <w:sz w:val="24"/>
                <w:szCs w:val="24"/>
                <w:lang w:val="ru-RU" w:eastAsia="uk-UA" w:bidi="uk-UA"/>
              </w:rPr>
            </w:pPr>
            <w:r w:rsidRPr="006E06CA">
              <w:rPr>
                <w:rFonts w:ascii="Times New Roman" w:eastAsia="Calibri" w:hAnsi="Times New Roman" w:cs="Times New Roman"/>
                <w:noProof/>
                <w:sz w:val="24"/>
                <w:szCs w:val="24"/>
                <w:lang w:val="ru-RU"/>
              </w:rPr>
              <w:t>проекти актів Кабінету Міністрів України прийнято</w:t>
            </w:r>
          </w:p>
        </w:tc>
      </w:tr>
      <w:tr w:rsidR="009A496C" w14:paraId="00C22C83" w14:textId="77777777" w:rsidTr="00233A7C">
        <w:tc>
          <w:tcPr>
            <w:tcW w:w="534" w:type="dxa"/>
          </w:tcPr>
          <w:p w14:paraId="00C22C74" w14:textId="77777777" w:rsidR="00166F83" w:rsidRPr="006E06CA" w:rsidRDefault="00166F83" w:rsidP="009A496C">
            <w:pPr>
              <w:pStyle w:val="a4"/>
              <w:numPr>
                <w:ilvl w:val="0"/>
                <w:numId w:val="4"/>
              </w:numPr>
              <w:ind w:left="426"/>
              <w:rPr>
                <w:rFonts w:ascii="Times New Roman" w:hAnsi="Times New Roman" w:cs="Times New Roman"/>
                <w:sz w:val="24"/>
                <w:szCs w:val="24"/>
              </w:rPr>
            </w:pPr>
          </w:p>
        </w:tc>
        <w:tc>
          <w:tcPr>
            <w:tcW w:w="2409" w:type="dxa"/>
          </w:tcPr>
          <w:p w14:paraId="00C22C75" w14:textId="77777777" w:rsidR="00166F83" w:rsidRPr="006E06CA" w:rsidRDefault="00166F83" w:rsidP="009A496C">
            <w:pPr>
              <w:jc w:val="center"/>
              <w:rPr>
                <w:rFonts w:ascii="Times New Roman" w:hAnsi="Times New Roman" w:cs="Times New Roman"/>
                <w:sz w:val="24"/>
                <w:szCs w:val="24"/>
              </w:rPr>
            </w:pPr>
            <w:r w:rsidRPr="006E06CA">
              <w:rPr>
                <w:rFonts w:ascii="Times New Roman" w:hAnsi="Times New Roman" w:cs="Times New Roman"/>
                <w:sz w:val="24"/>
                <w:szCs w:val="24"/>
              </w:rPr>
              <w:t>2.2.2.2.6. Впровадження електронних аукціонів та систем для доступу до обмеженого спільного ресурсу на постійній основі та в повному обсязі</w:t>
            </w:r>
          </w:p>
        </w:tc>
        <w:tc>
          <w:tcPr>
            <w:tcW w:w="1560" w:type="dxa"/>
          </w:tcPr>
          <w:p w14:paraId="00C22C76" w14:textId="77777777" w:rsidR="00166F83" w:rsidRPr="006E06CA" w:rsidRDefault="00166F83" w:rsidP="009A496C">
            <w:pPr>
              <w:jc w:val="center"/>
              <w:rPr>
                <w:rFonts w:ascii="Times New Roman" w:eastAsia="Calibri" w:hAnsi="Times New Roman" w:cs="Times New Roman"/>
                <w:sz w:val="24"/>
                <w:szCs w:val="24"/>
                <w:lang w:eastAsia="uk-UA" w:bidi="uk-UA"/>
              </w:rPr>
            </w:pPr>
            <w:r w:rsidRPr="006E06CA">
              <w:rPr>
                <w:rFonts w:ascii="Times New Roman" w:eastAsia="Calibri" w:hAnsi="Times New Roman" w:cs="Times New Roman"/>
                <w:sz w:val="24"/>
                <w:szCs w:val="24"/>
              </w:rPr>
              <w:t>з дня набрання чинності актами, зазначеними у підпункті 2.2.2.2.5</w:t>
            </w:r>
          </w:p>
        </w:tc>
        <w:tc>
          <w:tcPr>
            <w:tcW w:w="1559" w:type="dxa"/>
          </w:tcPr>
          <w:p w14:paraId="00C22C77" w14:textId="77777777" w:rsidR="00166F83" w:rsidRPr="006E06CA" w:rsidRDefault="00233A7C" w:rsidP="009A496C">
            <w:pPr>
              <w:jc w:val="center"/>
              <w:rPr>
                <w:rFonts w:ascii="Times New Roman" w:eastAsia="Calibri" w:hAnsi="Times New Roman" w:cs="Times New Roman"/>
                <w:sz w:val="24"/>
                <w:szCs w:val="24"/>
              </w:rPr>
            </w:pPr>
            <w:r w:rsidRPr="006E06CA">
              <w:rPr>
                <w:rFonts w:ascii="Times New Roman" w:eastAsia="Calibri" w:hAnsi="Times New Roman" w:cs="Times New Roman"/>
                <w:noProof/>
                <w:sz w:val="24"/>
                <w:szCs w:val="24"/>
                <w:lang w:val="ru-RU"/>
              </w:rPr>
              <w:t>12 місяців з дня набрання чинності актами, зазначеними у підпункті 2.2.2.2.5</w:t>
            </w:r>
          </w:p>
        </w:tc>
        <w:tc>
          <w:tcPr>
            <w:tcW w:w="2268" w:type="dxa"/>
          </w:tcPr>
          <w:p w14:paraId="00C22C78" w14:textId="77777777" w:rsidR="00166F83" w:rsidRPr="006E06CA" w:rsidRDefault="00166F83" w:rsidP="009A496C">
            <w:pPr>
              <w:jc w:val="center"/>
              <w:rPr>
                <w:rFonts w:ascii="Times New Roman" w:eastAsia="Calibri" w:hAnsi="Times New Roman" w:cs="Times New Roman"/>
                <w:sz w:val="24"/>
                <w:szCs w:val="24"/>
              </w:rPr>
            </w:pPr>
            <w:proofErr w:type="spellStart"/>
            <w:r w:rsidRPr="006E06CA">
              <w:rPr>
                <w:rFonts w:ascii="Times New Roman" w:eastAsia="Calibri" w:hAnsi="Times New Roman" w:cs="Times New Roman"/>
                <w:sz w:val="24"/>
                <w:szCs w:val="24"/>
              </w:rPr>
              <w:t>Міндовкілля</w:t>
            </w:r>
            <w:proofErr w:type="spellEnd"/>
          </w:p>
          <w:p w14:paraId="00C22C79" w14:textId="77777777" w:rsidR="00166F83" w:rsidRPr="006E06CA" w:rsidRDefault="00166F83" w:rsidP="009A496C">
            <w:pPr>
              <w:jc w:val="center"/>
              <w:rPr>
                <w:rFonts w:ascii="Times New Roman" w:eastAsia="Calibri" w:hAnsi="Times New Roman" w:cs="Times New Roman"/>
                <w:sz w:val="24"/>
                <w:szCs w:val="24"/>
              </w:rPr>
            </w:pPr>
            <w:proofErr w:type="spellStart"/>
            <w:r w:rsidRPr="006E06CA">
              <w:rPr>
                <w:rFonts w:ascii="Times New Roman" w:eastAsia="Calibri" w:hAnsi="Times New Roman" w:cs="Times New Roman"/>
                <w:sz w:val="24"/>
                <w:szCs w:val="24"/>
              </w:rPr>
              <w:t>Держлісагентство</w:t>
            </w:r>
            <w:proofErr w:type="spellEnd"/>
          </w:p>
          <w:p w14:paraId="00C22C7A" w14:textId="77777777" w:rsidR="00166F83" w:rsidRPr="006E06CA" w:rsidRDefault="00166F83" w:rsidP="009A496C">
            <w:pPr>
              <w:jc w:val="center"/>
              <w:rPr>
                <w:rFonts w:ascii="Times New Roman" w:eastAsia="Calibri" w:hAnsi="Times New Roman" w:cs="Times New Roman"/>
                <w:sz w:val="24"/>
                <w:szCs w:val="24"/>
              </w:rPr>
            </w:pPr>
            <w:proofErr w:type="spellStart"/>
            <w:r w:rsidRPr="006E06CA">
              <w:rPr>
                <w:rFonts w:ascii="Times New Roman" w:eastAsia="Calibri" w:hAnsi="Times New Roman" w:cs="Times New Roman"/>
                <w:sz w:val="24"/>
                <w:szCs w:val="24"/>
              </w:rPr>
              <w:t>Держводагентство</w:t>
            </w:r>
            <w:proofErr w:type="spellEnd"/>
          </w:p>
          <w:p w14:paraId="00C22C7B" w14:textId="77777777" w:rsidR="00166F83" w:rsidRPr="006E06CA" w:rsidRDefault="00166F83" w:rsidP="009A496C">
            <w:pPr>
              <w:jc w:val="center"/>
              <w:rPr>
                <w:rFonts w:ascii="Times New Roman" w:eastAsia="Calibri" w:hAnsi="Times New Roman" w:cs="Times New Roman"/>
                <w:sz w:val="24"/>
                <w:szCs w:val="24"/>
              </w:rPr>
            </w:pPr>
            <w:proofErr w:type="spellStart"/>
            <w:r w:rsidRPr="006E06CA">
              <w:rPr>
                <w:rFonts w:ascii="Times New Roman" w:eastAsia="Calibri" w:hAnsi="Times New Roman" w:cs="Times New Roman"/>
                <w:sz w:val="24"/>
                <w:szCs w:val="24"/>
              </w:rPr>
              <w:t>Держгеонадра</w:t>
            </w:r>
            <w:proofErr w:type="spellEnd"/>
          </w:p>
          <w:p w14:paraId="00C22C7C" w14:textId="77777777" w:rsidR="00166F83" w:rsidRPr="006E06CA" w:rsidRDefault="00166F83" w:rsidP="009A496C">
            <w:pPr>
              <w:jc w:val="center"/>
              <w:rPr>
                <w:rFonts w:ascii="Times New Roman" w:eastAsia="Calibri" w:hAnsi="Times New Roman" w:cs="Times New Roman"/>
                <w:sz w:val="24"/>
                <w:szCs w:val="24"/>
              </w:rPr>
            </w:pPr>
            <w:r w:rsidRPr="006E06CA">
              <w:rPr>
                <w:rFonts w:ascii="Times New Roman" w:eastAsia="Calibri" w:hAnsi="Times New Roman" w:cs="Times New Roman"/>
                <w:sz w:val="24"/>
                <w:szCs w:val="24"/>
              </w:rPr>
              <w:t>Мінагрополітики</w:t>
            </w:r>
          </w:p>
          <w:p w14:paraId="00C22C7D" w14:textId="77777777" w:rsidR="00166F83" w:rsidRPr="006E06CA" w:rsidRDefault="00166F83" w:rsidP="009A496C">
            <w:pPr>
              <w:jc w:val="center"/>
              <w:rPr>
                <w:rFonts w:ascii="Times New Roman" w:eastAsia="Calibri" w:hAnsi="Times New Roman" w:cs="Times New Roman"/>
                <w:sz w:val="24"/>
                <w:szCs w:val="24"/>
                <w:lang w:eastAsia="uk-UA" w:bidi="uk-UA"/>
              </w:rPr>
            </w:pPr>
            <w:proofErr w:type="spellStart"/>
            <w:r w:rsidRPr="006E06CA">
              <w:rPr>
                <w:rFonts w:ascii="Times New Roman" w:eastAsia="Calibri" w:hAnsi="Times New Roman" w:cs="Times New Roman"/>
                <w:sz w:val="24"/>
                <w:szCs w:val="24"/>
              </w:rPr>
              <w:t>Держрибагентство</w:t>
            </w:r>
            <w:proofErr w:type="spellEnd"/>
          </w:p>
        </w:tc>
        <w:tc>
          <w:tcPr>
            <w:tcW w:w="1984" w:type="dxa"/>
          </w:tcPr>
          <w:p w14:paraId="00C22C7E" w14:textId="77777777" w:rsidR="00166F83" w:rsidRPr="006E06CA" w:rsidRDefault="00166F83" w:rsidP="009A496C">
            <w:pPr>
              <w:jc w:val="center"/>
              <w:rPr>
                <w:rFonts w:ascii="Times New Roman" w:eastAsia="Calibri" w:hAnsi="Times New Roman" w:cs="Times New Roman"/>
                <w:sz w:val="24"/>
                <w:szCs w:val="24"/>
              </w:rPr>
            </w:pPr>
            <w:r w:rsidRPr="006E06CA">
              <w:rPr>
                <w:rFonts w:ascii="Times New Roman" w:eastAsia="Calibri" w:hAnsi="Times New Roman" w:cs="Times New Roman"/>
                <w:sz w:val="24"/>
                <w:szCs w:val="24"/>
              </w:rPr>
              <w:t>Департамент цифрової трансформації, електронних публічних послуг</w:t>
            </w:r>
          </w:p>
          <w:p w14:paraId="00C22C7F" w14:textId="77777777" w:rsidR="00166F83" w:rsidRPr="006E06CA" w:rsidRDefault="00166F83" w:rsidP="009A496C">
            <w:pPr>
              <w:jc w:val="center"/>
              <w:rPr>
                <w:rFonts w:ascii="Times New Roman" w:eastAsia="Calibri" w:hAnsi="Times New Roman" w:cs="Times New Roman"/>
                <w:sz w:val="24"/>
                <w:szCs w:val="24"/>
                <w:lang w:bidi="uk-UA"/>
              </w:rPr>
            </w:pPr>
            <w:r w:rsidRPr="006E06CA">
              <w:rPr>
                <w:rFonts w:ascii="Times New Roman" w:eastAsia="Calibri" w:hAnsi="Times New Roman" w:cs="Times New Roman"/>
                <w:sz w:val="24"/>
                <w:szCs w:val="24"/>
              </w:rPr>
              <w:t>та управління відходами</w:t>
            </w:r>
          </w:p>
        </w:tc>
        <w:tc>
          <w:tcPr>
            <w:tcW w:w="1701" w:type="dxa"/>
          </w:tcPr>
          <w:p w14:paraId="00C22C80" w14:textId="77777777" w:rsidR="00166F83" w:rsidRPr="006E06CA" w:rsidRDefault="00166F83" w:rsidP="009A496C">
            <w:pPr>
              <w:jc w:val="center"/>
              <w:rPr>
                <w:rFonts w:ascii="Times New Roman" w:eastAsia="Calibri" w:hAnsi="Times New Roman" w:cs="Times New Roman"/>
                <w:sz w:val="24"/>
                <w:szCs w:val="24"/>
                <w:lang w:eastAsia="uk-UA" w:bidi="uk-UA"/>
              </w:rPr>
            </w:pPr>
            <w:r w:rsidRPr="006E06CA">
              <w:rPr>
                <w:rFonts w:ascii="Times New Roman" w:eastAsia="Calibri" w:hAnsi="Times New Roman" w:cs="Times New Roman"/>
                <w:sz w:val="24"/>
                <w:szCs w:val="24"/>
              </w:rPr>
              <w:t>державний бюджет та/або кошти міжнародної технічної допомоги</w:t>
            </w:r>
          </w:p>
        </w:tc>
        <w:tc>
          <w:tcPr>
            <w:tcW w:w="1985" w:type="dxa"/>
          </w:tcPr>
          <w:p w14:paraId="00C22C81" w14:textId="77777777" w:rsidR="00166F83" w:rsidRPr="006E06CA" w:rsidRDefault="00166F83" w:rsidP="009A496C">
            <w:pPr>
              <w:jc w:val="center"/>
              <w:rPr>
                <w:rFonts w:ascii="Times New Roman" w:eastAsia="Calibri" w:hAnsi="Times New Roman" w:cs="Times New Roman"/>
                <w:sz w:val="24"/>
                <w:szCs w:val="24"/>
                <w:lang w:eastAsia="uk-UA" w:bidi="uk-UA"/>
              </w:rPr>
            </w:pPr>
            <w:r w:rsidRPr="006E06CA">
              <w:rPr>
                <w:rFonts w:ascii="Times New Roman" w:eastAsia="Calibri" w:hAnsi="Times New Roman" w:cs="Times New Roman"/>
                <w:sz w:val="24"/>
                <w:szCs w:val="24"/>
              </w:rPr>
              <w:t>у межах встановлених бюджетних призначень на відповідний рік та/або у межах коштів міжнародної технічної допомоги</w:t>
            </w:r>
          </w:p>
        </w:tc>
        <w:tc>
          <w:tcPr>
            <w:tcW w:w="1843" w:type="dxa"/>
          </w:tcPr>
          <w:p w14:paraId="00C22C82" w14:textId="77777777" w:rsidR="00166F83" w:rsidRPr="006E06CA" w:rsidRDefault="00166F83" w:rsidP="009A496C">
            <w:pPr>
              <w:jc w:val="center"/>
              <w:rPr>
                <w:rFonts w:ascii="Times New Roman" w:eastAsia="Calibri" w:hAnsi="Times New Roman" w:cs="Times New Roman"/>
                <w:sz w:val="24"/>
                <w:szCs w:val="24"/>
                <w:lang w:eastAsia="uk-UA" w:bidi="uk-UA"/>
              </w:rPr>
            </w:pPr>
            <w:r w:rsidRPr="006E06CA">
              <w:rPr>
                <w:rFonts w:ascii="Times New Roman" w:eastAsia="Calibri" w:hAnsi="Times New Roman" w:cs="Times New Roman"/>
                <w:sz w:val="24"/>
                <w:szCs w:val="24"/>
              </w:rPr>
              <w:t>електронні аукціони та системи для доступу до обмеженого спільного ресурсу запроваджено на постійній основі та функціонують повноцінно</w:t>
            </w:r>
          </w:p>
        </w:tc>
      </w:tr>
      <w:tr w:rsidR="009A496C" w14:paraId="00C22C93" w14:textId="77777777" w:rsidTr="00233A7C">
        <w:tc>
          <w:tcPr>
            <w:tcW w:w="534" w:type="dxa"/>
          </w:tcPr>
          <w:p w14:paraId="00C22C84" w14:textId="77777777" w:rsidR="00166F83" w:rsidRPr="006E06CA" w:rsidRDefault="00166F83" w:rsidP="009A496C">
            <w:pPr>
              <w:pStyle w:val="a4"/>
              <w:numPr>
                <w:ilvl w:val="0"/>
                <w:numId w:val="4"/>
              </w:numPr>
              <w:ind w:left="426"/>
              <w:rPr>
                <w:rFonts w:ascii="Times New Roman" w:hAnsi="Times New Roman" w:cs="Times New Roman"/>
                <w:sz w:val="24"/>
                <w:szCs w:val="24"/>
              </w:rPr>
            </w:pPr>
          </w:p>
        </w:tc>
        <w:tc>
          <w:tcPr>
            <w:tcW w:w="2409" w:type="dxa"/>
          </w:tcPr>
          <w:p w14:paraId="00C22C85" w14:textId="77777777" w:rsidR="00166F83" w:rsidRPr="006E06CA" w:rsidRDefault="00166F83" w:rsidP="009A496C">
            <w:pPr>
              <w:jc w:val="center"/>
              <w:rPr>
                <w:rFonts w:ascii="Times New Roman" w:hAnsi="Times New Roman" w:cs="Times New Roman"/>
                <w:sz w:val="24"/>
                <w:szCs w:val="24"/>
              </w:rPr>
            </w:pPr>
            <w:r w:rsidRPr="006E06CA">
              <w:rPr>
                <w:rFonts w:ascii="Times New Roman" w:eastAsia="Calibri" w:hAnsi="Times New Roman" w:cs="Times New Roman"/>
                <w:sz w:val="24"/>
                <w:szCs w:val="24"/>
              </w:rPr>
              <w:t>2.2.2.2.7. Відкриття доступу до актуальної інформації про природні ресурси</w:t>
            </w:r>
          </w:p>
        </w:tc>
        <w:tc>
          <w:tcPr>
            <w:tcW w:w="1560" w:type="dxa"/>
          </w:tcPr>
          <w:p w14:paraId="00C22C86" w14:textId="77777777" w:rsidR="00166F83" w:rsidRPr="006E06CA" w:rsidRDefault="00166F83" w:rsidP="009A496C">
            <w:pPr>
              <w:jc w:val="center"/>
              <w:rPr>
                <w:rFonts w:ascii="Times New Roman" w:hAnsi="Times New Roman" w:cs="Times New Roman"/>
                <w:sz w:val="24"/>
                <w:szCs w:val="24"/>
              </w:rPr>
            </w:pPr>
            <w:r w:rsidRPr="006E06CA">
              <w:rPr>
                <w:rFonts w:ascii="Times New Roman" w:eastAsia="Calibri" w:hAnsi="Times New Roman" w:cs="Times New Roman"/>
                <w:sz w:val="24"/>
                <w:szCs w:val="24"/>
              </w:rPr>
              <w:t>травень</w:t>
            </w:r>
            <w:r w:rsidRPr="006E06CA">
              <w:rPr>
                <w:rFonts w:ascii="Times New Roman" w:eastAsia="Calibri" w:hAnsi="Times New Roman" w:cs="Times New Roman"/>
                <w:sz w:val="24"/>
                <w:szCs w:val="24"/>
              </w:rPr>
              <w:br/>
              <w:t xml:space="preserve">2023 р </w:t>
            </w:r>
          </w:p>
        </w:tc>
        <w:tc>
          <w:tcPr>
            <w:tcW w:w="1559" w:type="dxa"/>
          </w:tcPr>
          <w:p w14:paraId="00C22C87" w14:textId="77777777" w:rsidR="00166F83" w:rsidRPr="006E06CA" w:rsidRDefault="00166F83" w:rsidP="009A496C">
            <w:pPr>
              <w:jc w:val="center"/>
              <w:rPr>
                <w:rFonts w:ascii="Times New Roman" w:hAnsi="Times New Roman" w:cs="Times New Roman"/>
                <w:sz w:val="24"/>
                <w:szCs w:val="24"/>
              </w:rPr>
            </w:pPr>
            <w:r w:rsidRPr="006E06CA">
              <w:rPr>
                <w:rFonts w:ascii="Times New Roman" w:eastAsia="Calibri" w:hAnsi="Times New Roman" w:cs="Times New Roman"/>
                <w:sz w:val="24"/>
                <w:szCs w:val="24"/>
              </w:rPr>
              <w:t>серпень</w:t>
            </w:r>
            <w:r w:rsidRPr="006E06CA">
              <w:rPr>
                <w:rFonts w:ascii="Times New Roman" w:eastAsia="Calibri" w:hAnsi="Times New Roman" w:cs="Times New Roman"/>
                <w:sz w:val="24"/>
                <w:szCs w:val="24"/>
              </w:rPr>
              <w:br/>
              <w:t>2023 р.</w:t>
            </w:r>
          </w:p>
        </w:tc>
        <w:tc>
          <w:tcPr>
            <w:tcW w:w="2268" w:type="dxa"/>
          </w:tcPr>
          <w:p w14:paraId="00C22C88" w14:textId="77777777" w:rsidR="00166F83" w:rsidRPr="006E06CA" w:rsidRDefault="00166F83" w:rsidP="009A496C">
            <w:pPr>
              <w:jc w:val="center"/>
              <w:rPr>
                <w:rFonts w:ascii="Times New Roman" w:hAnsi="Times New Roman" w:cs="Times New Roman"/>
                <w:sz w:val="24"/>
                <w:szCs w:val="24"/>
              </w:rPr>
            </w:pPr>
            <w:proofErr w:type="spellStart"/>
            <w:r w:rsidRPr="006E06CA">
              <w:rPr>
                <w:rFonts w:ascii="Times New Roman" w:hAnsi="Times New Roman" w:cs="Times New Roman"/>
                <w:sz w:val="24"/>
                <w:szCs w:val="24"/>
              </w:rPr>
              <w:t>Міндовкілля</w:t>
            </w:r>
            <w:proofErr w:type="spellEnd"/>
          </w:p>
          <w:p w14:paraId="00C22C89" w14:textId="77777777" w:rsidR="00166F83" w:rsidRPr="006E06CA" w:rsidRDefault="00166F83" w:rsidP="009A496C">
            <w:pPr>
              <w:jc w:val="center"/>
              <w:rPr>
                <w:rFonts w:ascii="Times New Roman" w:hAnsi="Times New Roman" w:cs="Times New Roman"/>
                <w:sz w:val="24"/>
                <w:szCs w:val="24"/>
              </w:rPr>
            </w:pPr>
            <w:r w:rsidRPr="006E06CA">
              <w:rPr>
                <w:rFonts w:ascii="Times New Roman" w:hAnsi="Times New Roman" w:cs="Times New Roman"/>
                <w:sz w:val="24"/>
                <w:szCs w:val="24"/>
              </w:rPr>
              <w:t>Мінагрополітики</w:t>
            </w:r>
          </w:p>
          <w:p w14:paraId="00C22C8A" w14:textId="77777777" w:rsidR="00166F83" w:rsidRPr="006E06CA" w:rsidRDefault="00166F83" w:rsidP="009A496C">
            <w:pPr>
              <w:jc w:val="center"/>
              <w:rPr>
                <w:rFonts w:ascii="Times New Roman" w:hAnsi="Times New Roman" w:cs="Times New Roman"/>
                <w:sz w:val="24"/>
                <w:szCs w:val="24"/>
              </w:rPr>
            </w:pPr>
            <w:proofErr w:type="spellStart"/>
            <w:r w:rsidRPr="006E06CA">
              <w:rPr>
                <w:rFonts w:ascii="Times New Roman" w:hAnsi="Times New Roman" w:cs="Times New Roman"/>
                <w:sz w:val="24"/>
                <w:szCs w:val="24"/>
              </w:rPr>
              <w:t>Держлісагентство</w:t>
            </w:r>
            <w:proofErr w:type="spellEnd"/>
          </w:p>
          <w:p w14:paraId="00C22C8B" w14:textId="77777777" w:rsidR="00166F83" w:rsidRPr="006E06CA" w:rsidRDefault="00166F83" w:rsidP="009A496C">
            <w:pPr>
              <w:jc w:val="center"/>
              <w:rPr>
                <w:rFonts w:ascii="Times New Roman" w:hAnsi="Times New Roman" w:cs="Times New Roman"/>
                <w:sz w:val="24"/>
                <w:szCs w:val="24"/>
              </w:rPr>
            </w:pPr>
            <w:proofErr w:type="spellStart"/>
            <w:r w:rsidRPr="006E06CA">
              <w:rPr>
                <w:rFonts w:ascii="Times New Roman" w:hAnsi="Times New Roman" w:cs="Times New Roman"/>
                <w:sz w:val="24"/>
                <w:szCs w:val="24"/>
              </w:rPr>
              <w:t>Держводагентство</w:t>
            </w:r>
            <w:proofErr w:type="spellEnd"/>
          </w:p>
          <w:p w14:paraId="00C22C8C" w14:textId="77777777" w:rsidR="00166F83" w:rsidRPr="006E06CA" w:rsidRDefault="00166F83" w:rsidP="009A496C">
            <w:pPr>
              <w:jc w:val="center"/>
              <w:rPr>
                <w:rFonts w:ascii="Times New Roman" w:hAnsi="Times New Roman" w:cs="Times New Roman"/>
                <w:sz w:val="24"/>
                <w:szCs w:val="24"/>
              </w:rPr>
            </w:pPr>
            <w:proofErr w:type="spellStart"/>
            <w:r w:rsidRPr="006E06CA">
              <w:rPr>
                <w:rFonts w:ascii="Times New Roman" w:hAnsi="Times New Roman" w:cs="Times New Roman"/>
                <w:sz w:val="24"/>
                <w:szCs w:val="24"/>
              </w:rPr>
              <w:t>Держгеонадра</w:t>
            </w:r>
            <w:proofErr w:type="spellEnd"/>
          </w:p>
          <w:p w14:paraId="00C22C8D" w14:textId="77777777" w:rsidR="00166F83" w:rsidRPr="006E06CA" w:rsidRDefault="00166F83" w:rsidP="009A496C">
            <w:pPr>
              <w:jc w:val="center"/>
              <w:rPr>
                <w:rFonts w:ascii="Times New Roman" w:hAnsi="Times New Roman" w:cs="Times New Roman"/>
                <w:sz w:val="24"/>
                <w:szCs w:val="24"/>
              </w:rPr>
            </w:pPr>
            <w:proofErr w:type="spellStart"/>
            <w:r w:rsidRPr="006E06CA">
              <w:rPr>
                <w:rFonts w:ascii="Times New Roman" w:hAnsi="Times New Roman" w:cs="Times New Roman"/>
                <w:sz w:val="24"/>
                <w:szCs w:val="24"/>
              </w:rPr>
              <w:t>Держрибагентство</w:t>
            </w:r>
            <w:proofErr w:type="spellEnd"/>
          </w:p>
        </w:tc>
        <w:tc>
          <w:tcPr>
            <w:tcW w:w="1984" w:type="dxa"/>
          </w:tcPr>
          <w:p w14:paraId="00C22C8E" w14:textId="77777777" w:rsidR="00166F83" w:rsidRPr="006E06CA" w:rsidRDefault="00166F83" w:rsidP="009A496C">
            <w:pPr>
              <w:jc w:val="center"/>
              <w:rPr>
                <w:rFonts w:ascii="Times New Roman" w:eastAsia="Calibri" w:hAnsi="Times New Roman" w:cs="Times New Roman"/>
                <w:sz w:val="24"/>
                <w:szCs w:val="24"/>
              </w:rPr>
            </w:pPr>
            <w:r w:rsidRPr="006E06CA">
              <w:rPr>
                <w:rFonts w:ascii="Times New Roman" w:eastAsia="Calibri" w:hAnsi="Times New Roman" w:cs="Times New Roman"/>
                <w:sz w:val="24"/>
                <w:szCs w:val="24"/>
              </w:rPr>
              <w:t>Департамент цифрової трансформації, електронних публічних послуг</w:t>
            </w:r>
          </w:p>
          <w:p w14:paraId="00C22C8F" w14:textId="77777777" w:rsidR="00166F83" w:rsidRPr="006E06CA" w:rsidRDefault="00166F83" w:rsidP="009A496C">
            <w:pPr>
              <w:jc w:val="center"/>
              <w:rPr>
                <w:rFonts w:ascii="Times New Roman" w:hAnsi="Times New Roman" w:cs="Times New Roman"/>
                <w:sz w:val="24"/>
                <w:szCs w:val="24"/>
              </w:rPr>
            </w:pPr>
            <w:r w:rsidRPr="006E06CA">
              <w:rPr>
                <w:rFonts w:ascii="Times New Roman" w:eastAsia="Calibri" w:hAnsi="Times New Roman" w:cs="Times New Roman"/>
                <w:sz w:val="24"/>
                <w:szCs w:val="24"/>
              </w:rPr>
              <w:t>та управління відходами</w:t>
            </w:r>
          </w:p>
        </w:tc>
        <w:tc>
          <w:tcPr>
            <w:tcW w:w="1701" w:type="dxa"/>
          </w:tcPr>
          <w:p w14:paraId="00C22C90" w14:textId="77777777" w:rsidR="00166F83" w:rsidRPr="006E06CA" w:rsidRDefault="00166F83" w:rsidP="009A496C">
            <w:pPr>
              <w:rPr>
                <w:rFonts w:ascii="Times New Roman" w:eastAsia="Calibri" w:hAnsi="Times New Roman" w:cs="Times New Roman"/>
                <w:sz w:val="24"/>
                <w:szCs w:val="24"/>
                <w:lang w:eastAsia="uk-UA" w:bidi="uk-UA"/>
              </w:rPr>
            </w:pPr>
            <w:r w:rsidRPr="006E06CA">
              <w:rPr>
                <w:rFonts w:ascii="Times New Roman" w:eastAsia="Calibri" w:hAnsi="Times New Roman" w:cs="Times New Roman"/>
                <w:sz w:val="24"/>
                <w:szCs w:val="24"/>
              </w:rPr>
              <w:t>державний бюджет та/або кошти міжнародної технічної допомоги</w:t>
            </w:r>
          </w:p>
        </w:tc>
        <w:tc>
          <w:tcPr>
            <w:tcW w:w="1985" w:type="dxa"/>
          </w:tcPr>
          <w:p w14:paraId="00C22C91" w14:textId="77777777" w:rsidR="00166F83" w:rsidRPr="006E06CA" w:rsidRDefault="00166F83" w:rsidP="009A496C">
            <w:pPr>
              <w:jc w:val="center"/>
              <w:rPr>
                <w:rFonts w:ascii="Times New Roman" w:eastAsia="Calibri" w:hAnsi="Times New Roman" w:cs="Times New Roman"/>
                <w:sz w:val="24"/>
                <w:szCs w:val="24"/>
                <w:lang w:eastAsia="uk-UA" w:bidi="uk-UA"/>
              </w:rPr>
            </w:pPr>
            <w:r w:rsidRPr="006E06CA">
              <w:rPr>
                <w:rFonts w:ascii="Times New Roman" w:eastAsia="Calibri" w:hAnsi="Times New Roman" w:cs="Times New Roman"/>
                <w:sz w:val="24"/>
                <w:szCs w:val="24"/>
              </w:rPr>
              <w:t>у межах встановлених бюджетних призначень на відповідний рік та/або у межах коштів міжнародної відкрито доступ до актуальної інформації про природні ресурси технічної допомоги</w:t>
            </w:r>
          </w:p>
        </w:tc>
        <w:tc>
          <w:tcPr>
            <w:tcW w:w="1843" w:type="dxa"/>
          </w:tcPr>
          <w:p w14:paraId="00C22C92" w14:textId="77777777" w:rsidR="00166F83" w:rsidRPr="006E06CA" w:rsidRDefault="00166F83" w:rsidP="009A496C">
            <w:pPr>
              <w:jc w:val="center"/>
              <w:rPr>
                <w:rFonts w:ascii="Times New Roman" w:hAnsi="Times New Roman" w:cs="Times New Roman"/>
                <w:sz w:val="24"/>
                <w:szCs w:val="24"/>
              </w:rPr>
            </w:pPr>
            <w:r w:rsidRPr="006E06CA">
              <w:rPr>
                <w:rFonts w:ascii="Times New Roman" w:eastAsia="Calibri" w:hAnsi="Times New Roman" w:cs="Times New Roman"/>
                <w:sz w:val="24"/>
                <w:szCs w:val="24"/>
              </w:rPr>
              <w:t>відкрито доступ до актуальної інформації про природні ресурси</w:t>
            </w:r>
          </w:p>
        </w:tc>
      </w:tr>
      <w:tr w:rsidR="009A496C" w14:paraId="00C22CA1" w14:textId="77777777" w:rsidTr="00233A7C">
        <w:tc>
          <w:tcPr>
            <w:tcW w:w="534" w:type="dxa"/>
          </w:tcPr>
          <w:p w14:paraId="00C22C94" w14:textId="77777777" w:rsidR="009A496C" w:rsidRPr="006E06CA" w:rsidRDefault="009A496C" w:rsidP="009A496C">
            <w:pPr>
              <w:pStyle w:val="a4"/>
              <w:numPr>
                <w:ilvl w:val="0"/>
                <w:numId w:val="4"/>
              </w:numPr>
              <w:ind w:left="426"/>
              <w:rPr>
                <w:rFonts w:ascii="Times New Roman" w:hAnsi="Times New Roman" w:cs="Times New Roman"/>
                <w:sz w:val="24"/>
                <w:szCs w:val="24"/>
              </w:rPr>
            </w:pPr>
          </w:p>
        </w:tc>
        <w:tc>
          <w:tcPr>
            <w:tcW w:w="2409" w:type="dxa"/>
          </w:tcPr>
          <w:p w14:paraId="00C22C95" w14:textId="77777777" w:rsidR="009A496C" w:rsidRPr="006E06CA" w:rsidRDefault="009A496C" w:rsidP="003932CD">
            <w:pPr>
              <w:jc w:val="center"/>
              <w:rPr>
                <w:rFonts w:ascii="Times New Roman" w:eastAsia="Calibri" w:hAnsi="Times New Roman" w:cs="Times New Roman"/>
                <w:noProof/>
                <w:sz w:val="24"/>
                <w:szCs w:val="24"/>
                <w:lang w:eastAsia="uk-UA" w:bidi="uk-UA"/>
              </w:rPr>
            </w:pPr>
            <w:r w:rsidRPr="006E06CA">
              <w:rPr>
                <w:rFonts w:ascii="Times New Roman" w:eastAsia="Calibri" w:hAnsi="Times New Roman" w:cs="Times New Roman"/>
                <w:noProof/>
                <w:sz w:val="24"/>
                <w:szCs w:val="24"/>
              </w:rPr>
              <w:t xml:space="preserve">2.2.2.3.1. Розроблення та подання Кабінетові Міністрів України проекту постанови Кабінету Міністрів України про внесення змін до постанови Кабінету Міністрів України від 21 жовтня 2015 р. </w:t>
            </w:r>
            <w:r w:rsidRPr="006E06CA">
              <w:rPr>
                <w:rFonts w:ascii="Times New Roman" w:eastAsia="Calibri" w:hAnsi="Times New Roman" w:cs="Times New Roman"/>
                <w:noProof/>
                <w:sz w:val="24"/>
                <w:szCs w:val="24"/>
              </w:rPr>
              <w:br/>
              <w:t xml:space="preserve">№ 835 </w:t>
            </w:r>
            <w:r w:rsidR="003932CD" w:rsidRPr="006E06CA">
              <w:rPr>
                <w:rFonts w:ascii="Times New Roman" w:eastAsia="Calibri" w:hAnsi="Times New Roman" w:cs="Times New Roman"/>
                <w:noProof/>
                <w:sz w:val="24"/>
                <w:szCs w:val="24"/>
              </w:rPr>
              <w:t>«</w:t>
            </w:r>
            <w:r w:rsidRPr="006E06CA">
              <w:rPr>
                <w:rFonts w:ascii="Times New Roman" w:eastAsia="Calibri" w:hAnsi="Times New Roman" w:cs="Times New Roman"/>
                <w:noProof/>
                <w:sz w:val="24"/>
                <w:szCs w:val="24"/>
              </w:rPr>
              <w:t>Про затвердження Положення про набори даних, які підлягають оприлюдненню у формі відкритих даних</w:t>
            </w:r>
            <w:r w:rsidR="003932CD" w:rsidRPr="006E06CA">
              <w:rPr>
                <w:rFonts w:ascii="Times New Roman" w:eastAsia="Calibri" w:hAnsi="Times New Roman" w:cs="Times New Roman"/>
                <w:noProof/>
                <w:sz w:val="24"/>
                <w:szCs w:val="24"/>
              </w:rPr>
              <w:t>»</w:t>
            </w:r>
            <w:r w:rsidRPr="006E06CA">
              <w:rPr>
                <w:rFonts w:ascii="Times New Roman" w:eastAsia="Calibri" w:hAnsi="Times New Roman" w:cs="Times New Roman"/>
                <w:noProof/>
                <w:sz w:val="24"/>
                <w:szCs w:val="24"/>
              </w:rPr>
              <w:t xml:space="preserve"> щодо оприлюднення інформації у формі відкритих даних під час воєнного стану, який передбачає оприлюднення під час воєнного стану відомостей реєстрів Мінагрополітики, Міндовкілля і Мінекономіки</w:t>
            </w:r>
          </w:p>
        </w:tc>
        <w:tc>
          <w:tcPr>
            <w:tcW w:w="1560" w:type="dxa"/>
          </w:tcPr>
          <w:p w14:paraId="00C22C96" w14:textId="77777777" w:rsidR="009A496C" w:rsidRPr="006E06CA" w:rsidRDefault="009A496C" w:rsidP="009A496C">
            <w:pPr>
              <w:jc w:val="center"/>
              <w:rPr>
                <w:rFonts w:ascii="Times New Roman" w:eastAsia="Calibri" w:hAnsi="Times New Roman" w:cs="Times New Roman"/>
                <w:noProof/>
                <w:sz w:val="24"/>
                <w:szCs w:val="24"/>
                <w:lang w:val="en-AU" w:eastAsia="uk-UA" w:bidi="uk-UA"/>
              </w:rPr>
            </w:pPr>
            <w:r w:rsidRPr="006E06CA">
              <w:rPr>
                <w:rFonts w:ascii="Times New Roman" w:eastAsia="Calibri" w:hAnsi="Times New Roman" w:cs="Times New Roman"/>
                <w:noProof/>
                <w:sz w:val="24"/>
                <w:szCs w:val="24"/>
                <w:lang w:val="en-AU"/>
              </w:rPr>
              <w:t xml:space="preserve">березень </w:t>
            </w:r>
            <w:r w:rsidRPr="006E06CA">
              <w:rPr>
                <w:rFonts w:ascii="Times New Roman" w:eastAsia="Calibri" w:hAnsi="Times New Roman" w:cs="Times New Roman"/>
                <w:noProof/>
                <w:sz w:val="24"/>
                <w:szCs w:val="24"/>
                <w:lang w:val="en-AU"/>
              </w:rPr>
              <w:br/>
              <w:t>2023 р.</w:t>
            </w:r>
          </w:p>
        </w:tc>
        <w:tc>
          <w:tcPr>
            <w:tcW w:w="1559" w:type="dxa"/>
          </w:tcPr>
          <w:p w14:paraId="00C22C97" w14:textId="77777777" w:rsidR="009A496C" w:rsidRPr="006E06CA" w:rsidRDefault="009A496C" w:rsidP="009A496C">
            <w:pPr>
              <w:jc w:val="center"/>
              <w:rPr>
                <w:rFonts w:ascii="Times New Roman" w:eastAsia="Calibri" w:hAnsi="Times New Roman" w:cs="Times New Roman"/>
                <w:noProof/>
                <w:sz w:val="24"/>
                <w:szCs w:val="24"/>
                <w:lang w:val="en-AU" w:eastAsia="uk-UA" w:bidi="uk-UA"/>
              </w:rPr>
            </w:pPr>
            <w:r w:rsidRPr="006E06CA">
              <w:rPr>
                <w:rFonts w:ascii="Times New Roman" w:eastAsia="Calibri" w:hAnsi="Times New Roman" w:cs="Times New Roman"/>
                <w:noProof/>
                <w:sz w:val="24"/>
                <w:szCs w:val="24"/>
                <w:lang w:val="en-AU"/>
              </w:rPr>
              <w:t xml:space="preserve">липень </w:t>
            </w:r>
            <w:r w:rsidRPr="006E06CA">
              <w:rPr>
                <w:rFonts w:ascii="Times New Roman" w:eastAsia="Calibri" w:hAnsi="Times New Roman" w:cs="Times New Roman"/>
                <w:noProof/>
                <w:sz w:val="24"/>
                <w:szCs w:val="24"/>
                <w:lang w:val="en-AU"/>
              </w:rPr>
              <w:br/>
              <w:t>2023 р.</w:t>
            </w:r>
          </w:p>
        </w:tc>
        <w:tc>
          <w:tcPr>
            <w:tcW w:w="2268" w:type="dxa"/>
          </w:tcPr>
          <w:p w14:paraId="00C22C98" w14:textId="77777777" w:rsidR="009A496C" w:rsidRPr="006E06CA" w:rsidRDefault="009A496C" w:rsidP="009A496C">
            <w:pPr>
              <w:jc w:val="center"/>
              <w:rPr>
                <w:rFonts w:ascii="Times New Roman" w:eastAsia="Calibri" w:hAnsi="Times New Roman" w:cs="Times New Roman"/>
                <w:noProof/>
                <w:sz w:val="24"/>
                <w:szCs w:val="24"/>
                <w:lang w:val="en-AU"/>
              </w:rPr>
            </w:pPr>
            <w:r w:rsidRPr="006E06CA">
              <w:rPr>
                <w:rFonts w:ascii="Times New Roman" w:eastAsia="Calibri" w:hAnsi="Times New Roman" w:cs="Times New Roman"/>
                <w:noProof/>
                <w:sz w:val="24"/>
                <w:szCs w:val="24"/>
                <w:lang w:val="en-AU"/>
              </w:rPr>
              <w:t>Мінцифри</w:t>
            </w:r>
          </w:p>
          <w:p w14:paraId="00C22C99" w14:textId="77777777" w:rsidR="009A496C" w:rsidRPr="006E06CA" w:rsidRDefault="009A496C" w:rsidP="009A496C">
            <w:pPr>
              <w:jc w:val="center"/>
              <w:rPr>
                <w:rFonts w:ascii="Times New Roman" w:eastAsia="Calibri" w:hAnsi="Times New Roman" w:cs="Times New Roman"/>
                <w:noProof/>
                <w:sz w:val="24"/>
                <w:szCs w:val="24"/>
                <w:lang w:val="en-AU" w:bidi="uk-UA"/>
              </w:rPr>
            </w:pPr>
            <w:r w:rsidRPr="006E06CA">
              <w:rPr>
                <w:rFonts w:ascii="Times New Roman" w:eastAsia="Calibri" w:hAnsi="Times New Roman" w:cs="Times New Roman"/>
                <w:noProof/>
                <w:sz w:val="24"/>
                <w:szCs w:val="24"/>
                <w:lang w:val="en-AU" w:bidi="uk-UA"/>
              </w:rPr>
              <w:t>Мінагрополітики</w:t>
            </w:r>
          </w:p>
          <w:p w14:paraId="00C22C9A" w14:textId="77777777" w:rsidR="009A496C" w:rsidRPr="006E06CA" w:rsidRDefault="009A496C" w:rsidP="009A496C">
            <w:pPr>
              <w:jc w:val="center"/>
              <w:rPr>
                <w:rFonts w:ascii="Times New Roman" w:eastAsia="Calibri" w:hAnsi="Times New Roman" w:cs="Times New Roman"/>
                <w:noProof/>
                <w:sz w:val="24"/>
                <w:szCs w:val="24"/>
                <w:lang w:val="en-AU" w:bidi="uk-UA"/>
              </w:rPr>
            </w:pPr>
            <w:r w:rsidRPr="006E06CA">
              <w:rPr>
                <w:rFonts w:ascii="Times New Roman" w:eastAsia="Calibri" w:hAnsi="Times New Roman" w:cs="Times New Roman"/>
                <w:noProof/>
                <w:sz w:val="24"/>
                <w:szCs w:val="24"/>
                <w:lang w:val="en-AU" w:bidi="uk-UA"/>
              </w:rPr>
              <w:t>Мінекономіки</w:t>
            </w:r>
          </w:p>
          <w:p w14:paraId="00C22C9B" w14:textId="77777777" w:rsidR="009A496C" w:rsidRPr="006E06CA" w:rsidRDefault="009A496C" w:rsidP="009A496C">
            <w:pPr>
              <w:jc w:val="center"/>
              <w:rPr>
                <w:rFonts w:ascii="Times New Roman" w:eastAsia="Calibri" w:hAnsi="Times New Roman" w:cs="Times New Roman"/>
                <w:noProof/>
                <w:sz w:val="24"/>
                <w:szCs w:val="24"/>
                <w:lang w:val="en-AU" w:bidi="uk-UA"/>
              </w:rPr>
            </w:pPr>
            <w:r w:rsidRPr="006E06CA">
              <w:rPr>
                <w:rFonts w:ascii="Times New Roman" w:eastAsia="Calibri" w:hAnsi="Times New Roman" w:cs="Times New Roman"/>
                <w:noProof/>
                <w:sz w:val="24"/>
                <w:szCs w:val="24"/>
                <w:lang w:val="en-AU" w:bidi="uk-UA"/>
              </w:rPr>
              <w:t>Міндовкілля</w:t>
            </w:r>
          </w:p>
        </w:tc>
        <w:tc>
          <w:tcPr>
            <w:tcW w:w="1984" w:type="dxa"/>
          </w:tcPr>
          <w:p w14:paraId="00C22C9C" w14:textId="77777777" w:rsidR="009A496C" w:rsidRPr="006E06CA" w:rsidRDefault="009A496C" w:rsidP="009A496C">
            <w:pPr>
              <w:jc w:val="center"/>
              <w:rPr>
                <w:rFonts w:ascii="Times New Roman" w:eastAsia="Calibri" w:hAnsi="Times New Roman" w:cs="Times New Roman"/>
                <w:sz w:val="24"/>
                <w:szCs w:val="24"/>
              </w:rPr>
            </w:pPr>
            <w:r w:rsidRPr="006E06CA">
              <w:rPr>
                <w:rFonts w:ascii="Times New Roman" w:eastAsia="Calibri" w:hAnsi="Times New Roman" w:cs="Times New Roman"/>
                <w:sz w:val="24"/>
                <w:szCs w:val="24"/>
              </w:rPr>
              <w:t>Департамент цифрової трансформації, електронних публічних послуг</w:t>
            </w:r>
          </w:p>
          <w:p w14:paraId="00C22C9D" w14:textId="77777777" w:rsidR="009A496C" w:rsidRPr="006E06CA" w:rsidRDefault="009A496C" w:rsidP="009A496C">
            <w:pPr>
              <w:jc w:val="center"/>
              <w:rPr>
                <w:rFonts w:ascii="Times New Roman" w:eastAsia="Calibri" w:hAnsi="Times New Roman" w:cs="Times New Roman"/>
                <w:sz w:val="24"/>
                <w:szCs w:val="24"/>
              </w:rPr>
            </w:pPr>
            <w:r w:rsidRPr="006E06CA">
              <w:rPr>
                <w:rFonts w:ascii="Times New Roman" w:eastAsia="Calibri" w:hAnsi="Times New Roman" w:cs="Times New Roman"/>
                <w:sz w:val="24"/>
                <w:szCs w:val="24"/>
              </w:rPr>
              <w:t>та управління відходами</w:t>
            </w:r>
          </w:p>
        </w:tc>
        <w:tc>
          <w:tcPr>
            <w:tcW w:w="1701" w:type="dxa"/>
          </w:tcPr>
          <w:p w14:paraId="00C22C9E" w14:textId="77777777" w:rsidR="009A496C" w:rsidRPr="006E06CA" w:rsidRDefault="009A496C" w:rsidP="009A496C">
            <w:pPr>
              <w:jc w:val="center"/>
              <w:rPr>
                <w:rFonts w:ascii="Times New Roman" w:eastAsia="Calibri" w:hAnsi="Times New Roman" w:cs="Times New Roman"/>
                <w:noProof/>
                <w:sz w:val="24"/>
                <w:szCs w:val="24"/>
                <w:lang w:val="en-AU" w:eastAsia="uk-UA" w:bidi="uk-UA"/>
              </w:rPr>
            </w:pPr>
            <w:r w:rsidRPr="006E06CA">
              <w:rPr>
                <w:rFonts w:ascii="Times New Roman" w:eastAsia="Calibri" w:hAnsi="Times New Roman" w:cs="Times New Roman"/>
                <w:noProof/>
                <w:sz w:val="24"/>
                <w:szCs w:val="24"/>
                <w:lang w:val="en-AU"/>
              </w:rPr>
              <w:t>державний бюджет</w:t>
            </w:r>
          </w:p>
        </w:tc>
        <w:tc>
          <w:tcPr>
            <w:tcW w:w="1985" w:type="dxa"/>
          </w:tcPr>
          <w:p w14:paraId="00C22C9F" w14:textId="77777777" w:rsidR="009A496C" w:rsidRPr="006E06CA" w:rsidRDefault="009A496C" w:rsidP="009A496C">
            <w:pPr>
              <w:jc w:val="center"/>
              <w:rPr>
                <w:rFonts w:ascii="Times New Roman" w:eastAsia="Calibri" w:hAnsi="Times New Roman" w:cs="Times New Roman"/>
                <w:noProof/>
                <w:sz w:val="24"/>
                <w:szCs w:val="24"/>
                <w:lang w:val="ru-RU" w:eastAsia="uk-UA" w:bidi="uk-UA"/>
              </w:rPr>
            </w:pPr>
            <w:r w:rsidRPr="006E06CA">
              <w:rPr>
                <w:rFonts w:ascii="Times New Roman" w:eastAsia="Calibri" w:hAnsi="Times New Roman" w:cs="Times New Roman"/>
                <w:noProof/>
                <w:sz w:val="24"/>
                <w:szCs w:val="24"/>
                <w:lang w:val="ru-RU"/>
              </w:rPr>
              <w:t>у межах встановлених бюджетних призначень на відповідний рік</w:t>
            </w:r>
          </w:p>
        </w:tc>
        <w:tc>
          <w:tcPr>
            <w:tcW w:w="1843" w:type="dxa"/>
          </w:tcPr>
          <w:p w14:paraId="00C22CA0" w14:textId="77777777" w:rsidR="009A496C" w:rsidRPr="006E06CA" w:rsidRDefault="009A496C" w:rsidP="009A496C">
            <w:pPr>
              <w:jc w:val="center"/>
              <w:rPr>
                <w:rFonts w:ascii="Times New Roman" w:eastAsia="Calibri" w:hAnsi="Times New Roman" w:cs="Times New Roman"/>
                <w:noProof/>
                <w:sz w:val="24"/>
                <w:szCs w:val="24"/>
                <w:lang w:val="ru-RU" w:eastAsia="uk-UA" w:bidi="uk-UA"/>
              </w:rPr>
            </w:pPr>
            <w:r w:rsidRPr="006E06CA">
              <w:rPr>
                <w:rFonts w:ascii="Times New Roman" w:eastAsia="Calibri" w:hAnsi="Times New Roman" w:cs="Times New Roman"/>
                <w:noProof/>
                <w:sz w:val="24"/>
                <w:szCs w:val="24"/>
                <w:lang w:val="ru-RU"/>
              </w:rPr>
              <w:t>постанову Кабінету Міністрів України прийнято</w:t>
            </w:r>
          </w:p>
        </w:tc>
      </w:tr>
      <w:tr w:rsidR="009A496C" w14:paraId="00C22CAC" w14:textId="77777777" w:rsidTr="00233A7C">
        <w:tc>
          <w:tcPr>
            <w:tcW w:w="534" w:type="dxa"/>
          </w:tcPr>
          <w:p w14:paraId="00C22CA2" w14:textId="77777777" w:rsidR="009A496C" w:rsidRPr="006E06CA" w:rsidRDefault="009A496C" w:rsidP="009A496C">
            <w:pPr>
              <w:pStyle w:val="a4"/>
              <w:numPr>
                <w:ilvl w:val="0"/>
                <w:numId w:val="4"/>
              </w:numPr>
              <w:ind w:left="426"/>
              <w:rPr>
                <w:rFonts w:ascii="Times New Roman" w:hAnsi="Times New Roman" w:cs="Times New Roman"/>
                <w:sz w:val="24"/>
                <w:szCs w:val="24"/>
              </w:rPr>
            </w:pPr>
          </w:p>
        </w:tc>
        <w:tc>
          <w:tcPr>
            <w:tcW w:w="2409" w:type="dxa"/>
          </w:tcPr>
          <w:p w14:paraId="00C22CA3" w14:textId="77777777" w:rsidR="009A496C" w:rsidRPr="006E06CA" w:rsidRDefault="009A496C" w:rsidP="009A496C">
            <w:pPr>
              <w:jc w:val="center"/>
              <w:rPr>
                <w:rFonts w:ascii="Times New Roman" w:eastAsia="Calibri" w:hAnsi="Times New Roman" w:cs="Times New Roman"/>
                <w:noProof/>
                <w:sz w:val="24"/>
                <w:szCs w:val="24"/>
                <w:lang w:val="ru-RU" w:eastAsia="uk-UA" w:bidi="uk-UA"/>
              </w:rPr>
            </w:pPr>
            <w:r w:rsidRPr="006E06CA">
              <w:rPr>
                <w:rFonts w:ascii="Times New Roman" w:eastAsia="Calibri" w:hAnsi="Times New Roman" w:cs="Times New Roman"/>
                <w:noProof/>
                <w:sz w:val="24"/>
                <w:szCs w:val="24"/>
                <w:lang w:val="ru-RU"/>
              </w:rPr>
              <w:t xml:space="preserve">2.2.2.3.3. Оприлюднення/оновлення даних у реєстрах Міндовкілля під час воєнного стану </w:t>
            </w:r>
            <w:r w:rsidR="003932CD" w:rsidRPr="006E06CA">
              <w:rPr>
                <w:rFonts w:ascii="Times New Roman" w:eastAsia="Calibri" w:hAnsi="Times New Roman" w:cs="Times New Roman"/>
                <w:noProof/>
                <w:sz w:val="24"/>
                <w:szCs w:val="24"/>
                <w:lang w:val="ru-RU"/>
              </w:rPr>
              <w:br/>
            </w:r>
            <w:r w:rsidRPr="006E06CA">
              <w:rPr>
                <w:rFonts w:ascii="Times New Roman" w:eastAsia="Calibri" w:hAnsi="Times New Roman" w:cs="Times New Roman"/>
                <w:noProof/>
                <w:sz w:val="24"/>
                <w:szCs w:val="24"/>
                <w:lang w:val="ru-RU"/>
              </w:rPr>
              <w:t>(з урахуванням обмежень в інтересах національної безпеки, оборони, захисту життя громадян)</w:t>
            </w:r>
          </w:p>
        </w:tc>
        <w:tc>
          <w:tcPr>
            <w:tcW w:w="1560" w:type="dxa"/>
          </w:tcPr>
          <w:p w14:paraId="00C22CA4" w14:textId="77777777" w:rsidR="009A496C" w:rsidRPr="006E06CA" w:rsidRDefault="009A496C" w:rsidP="009A496C">
            <w:pPr>
              <w:jc w:val="center"/>
              <w:rPr>
                <w:rFonts w:ascii="Times New Roman" w:eastAsia="Calibri" w:hAnsi="Times New Roman" w:cs="Times New Roman"/>
                <w:noProof/>
                <w:sz w:val="24"/>
                <w:szCs w:val="24"/>
                <w:lang w:val="ru-RU" w:eastAsia="uk-UA" w:bidi="uk-UA"/>
              </w:rPr>
            </w:pPr>
            <w:r w:rsidRPr="006E06CA">
              <w:rPr>
                <w:rFonts w:ascii="Times New Roman" w:eastAsia="Calibri" w:hAnsi="Times New Roman" w:cs="Times New Roman"/>
                <w:noProof/>
                <w:sz w:val="24"/>
                <w:szCs w:val="24"/>
                <w:lang w:val="ru-RU"/>
              </w:rPr>
              <w:t>з дня набрання чинності постановою, зазначеною у підпункті 2.2.2.3.1</w:t>
            </w:r>
          </w:p>
        </w:tc>
        <w:tc>
          <w:tcPr>
            <w:tcW w:w="1559" w:type="dxa"/>
          </w:tcPr>
          <w:p w14:paraId="00C22CA5" w14:textId="77777777" w:rsidR="009A496C" w:rsidRPr="006E06CA" w:rsidRDefault="009A496C" w:rsidP="009A496C">
            <w:pPr>
              <w:jc w:val="center"/>
              <w:rPr>
                <w:rFonts w:ascii="Times New Roman" w:eastAsia="Calibri" w:hAnsi="Times New Roman" w:cs="Times New Roman"/>
                <w:noProof/>
                <w:sz w:val="24"/>
                <w:szCs w:val="24"/>
                <w:lang w:val="ru-RU" w:eastAsia="uk-UA" w:bidi="uk-UA"/>
              </w:rPr>
            </w:pPr>
            <w:r w:rsidRPr="006E06CA">
              <w:rPr>
                <w:rFonts w:ascii="Times New Roman" w:eastAsia="Calibri" w:hAnsi="Times New Roman" w:cs="Times New Roman"/>
                <w:noProof/>
                <w:sz w:val="24"/>
                <w:szCs w:val="24"/>
                <w:lang w:val="ru-RU"/>
              </w:rPr>
              <w:t>один місяць з дня набрання чинності постановою, зазначеною у підпункті 2.2.2.3.1</w:t>
            </w:r>
          </w:p>
        </w:tc>
        <w:tc>
          <w:tcPr>
            <w:tcW w:w="2268" w:type="dxa"/>
          </w:tcPr>
          <w:p w14:paraId="00C22CA6" w14:textId="77777777" w:rsidR="009A496C" w:rsidRPr="006E06CA" w:rsidRDefault="009A496C" w:rsidP="009A496C">
            <w:pPr>
              <w:jc w:val="center"/>
              <w:rPr>
                <w:rFonts w:ascii="Times New Roman" w:eastAsia="Calibri" w:hAnsi="Times New Roman" w:cs="Times New Roman"/>
                <w:noProof/>
                <w:sz w:val="24"/>
                <w:szCs w:val="24"/>
                <w:lang w:val="en-AU" w:bidi="uk-UA"/>
              </w:rPr>
            </w:pPr>
            <w:r w:rsidRPr="006E06CA">
              <w:rPr>
                <w:rFonts w:ascii="Times New Roman" w:eastAsia="Calibri" w:hAnsi="Times New Roman" w:cs="Times New Roman"/>
                <w:noProof/>
                <w:sz w:val="24"/>
                <w:szCs w:val="24"/>
                <w:lang w:val="en-AU"/>
              </w:rPr>
              <w:t>Міндовкілля</w:t>
            </w:r>
          </w:p>
        </w:tc>
        <w:tc>
          <w:tcPr>
            <w:tcW w:w="1984" w:type="dxa"/>
          </w:tcPr>
          <w:p w14:paraId="00C22CA7" w14:textId="77777777" w:rsidR="009A496C" w:rsidRPr="006E06CA" w:rsidRDefault="009A496C" w:rsidP="009A496C">
            <w:pPr>
              <w:jc w:val="center"/>
              <w:rPr>
                <w:rFonts w:ascii="Times New Roman" w:eastAsia="Calibri" w:hAnsi="Times New Roman" w:cs="Times New Roman"/>
                <w:sz w:val="24"/>
                <w:szCs w:val="24"/>
              </w:rPr>
            </w:pPr>
            <w:r w:rsidRPr="006E06CA">
              <w:rPr>
                <w:rFonts w:ascii="Times New Roman" w:eastAsia="Calibri" w:hAnsi="Times New Roman" w:cs="Times New Roman"/>
                <w:sz w:val="24"/>
                <w:szCs w:val="24"/>
              </w:rPr>
              <w:t>Департамент цифрової трансформації, електронних публічних послуг</w:t>
            </w:r>
          </w:p>
          <w:p w14:paraId="00C22CA8" w14:textId="77777777" w:rsidR="009A496C" w:rsidRPr="006E06CA" w:rsidRDefault="009A496C" w:rsidP="009A496C">
            <w:pPr>
              <w:jc w:val="center"/>
              <w:rPr>
                <w:rFonts w:ascii="Times New Roman" w:eastAsia="Calibri" w:hAnsi="Times New Roman" w:cs="Times New Roman"/>
                <w:sz w:val="24"/>
                <w:szCs w:val="24"/>
              </w:rPr>
            </w:pPr>
            <w:r w:rsidRPr="006E06CA">
              <w:rPr>
                <w:rFonts w:ascii="Times New Roman" w:eastAsia="Calibri" w:hAnsi="Times New Roman" w:cs="Times New Roman"/>
                <w:sz w:val="24"/>
                <w:szCs w:val="24"/>
              </w:rPr>
              <w:t>та управління відходами</w:t>
            </w:r>
          </w:p>
        </w:tc>
        <w:tc>
          <w:tcPr>
            <w:tcW w:w="1701" w:type="dxa"/>
          </w:tcPr>
          <w:p w14:paraId="00C22CA9" w14:textId="77777777" w:rsidR="009A496C" w:rsidRPr="006E06CA" w:rsidRDefault="009A496C" w:rsidP="009A496C">
            <w:pPr>
              <w:jc w:val="center"/>
              <w:rPr>
                <w:rFonts w:ascii="Times New Roman" w:hAnsi="Times New Roman" w:cs="Times New Roman"/>
                <w:sz w:val="24"/>
                <w:szCs w:val="24"/>
              </w:rPr>
            </w:pPr>
            <w:r w:rsidRPr="006E06CA">
              <w:rPr>
                <w:rFonts w:ascii="Times New Roman" w:hAnsi="Times New Roman" w:cs="Times New Roman"/>
                <w:sz w:val="24"/>
                <w:szCs w:val="24"/>
              </w:rPr>
              <w:t>державний бюджет</w:t>
            </w:r>
          </w:p>
        </w:tc>
        <w:tc>
          <w:tcPr>
            <w:tcW w:w="1985" w:type="dxa"/>
          </w:tcPr>
          <w:p w14:paraId="00C22CAA" w14:textId="77777777" w:rsidR="009A496C" w:rsidRPr="006E06CA" w:rsidRDefault="009A496C" w:rsidP="009A496C">
            <w:pPr>
              <w:jc w:val="center"/>
              <w:rPr>
                <w:rFonts w:ascii="Times New Roman" w:hAnsi="Times New Roman" w:cs="Times New Roman"/>
                <w:sz w:val="24"/>
                <w:szCs w:val="24"/>
              </w:rPr>
            </w:pPr>
            <w:r w:rsidRPr="006E06CA">
              <w:rPr>
                <w:rFonts w:ascii="Times New Roman" w:hAnsi="Times New Roman" w:cs="Times New Roman"/>
                <w:sz w:val="24"/>
                <w:szCs w:val="24"/>
              </w:rPr>
              <w:t>у межах встановлених бюджетних призначень на відповідний рік</w:t>
            </w:r>
          </w:p>
        </w:tc>
        <w:tc>
          <w:tcPr>
            <w:tcW w:w="1843" w:type="dxa"/>
          </w:tcPr>
          <w:p w14:paraId="00C22CAB" w14:textId="77777777" w:rsidR="009A496C" w:rsidRPr="006E06CA" w:rsidRDefault="009A496C" w:rsidP="009A496C">
            <w:pPr>
              <w:jc w:val="center"/>
              <w:rPr>
                <w:rFonts w:ascii="Times New Roman" w:eastAsia="Calibri" w:hAnsi="Times New Roman" w:cs="Times New Roman"/>
                <w:noProof/>
                <w:sz w:val="24"/>
                <w:szCs w:val="24"/>
                <w:lang w:val="ru-RU"/>
              </w:rPr>
            </w:pPr>
            <w:r w:rsidRPr="006E06CA">
              <w:rPr>
                <w:rFonts w:ascii="Times New Roman" w:eastAsia="Calibri" w:hAnsi="Times New Roman" w:cs="Times New Roman"/>
                <w:noProof/>
                <w:sz w:val="24"/>
                <w:szCs w:val="24"/>
                <w:lang w:val="ru-RU"/>
              </w:rPr>
              <w:t>набори даних оприлюднені і регулярно оновлюються</w:t>
            </w:r>
          </w:p>
        </w:tc>
      </w:tr>
      <w:tr w:rsidR="009A496C" w14:paraId="00C22CB8" w14:textId="77777777" w:rsidTr="00233A7C">
        <w:tc>
          <w:tcPr>
            <w:tcW w:w="534" w:type="dxa"/>
          </w:tcPr>
          <w:p w14:paraId="00C22CAD" w14:textId="77777777" w:rsidR="00166F83" w:rsidRPr="006E06CA" w:rsidRDefault="00166F83" w:rsidP="009A496C">
            <w:pPr>
              <w:pStyle w:val="a4"/>
              <w:numPr>
                <w:ilvl w:val="0"/>
                <w:numId w:val="4"/>
              </w:numPr>
              <w:ind w:left="426"/>
              <w:rPr>
                <w:rFonts w:ascii="Times New Roman" w:hAnsi="Times New Roman" w:cs="Times New Roman"/>
                <w:sz w:val="24"/>
                <w:szCs w:val="24"/>
              </w:rPr>
            </w:pPr>
          </w:p>
        </w:tc>
        <w:tc>
          <w:tcPr>
            <w:tcW w:w="2409" w:type="dxa"/>
          </w:tcPr>
          <w:p w14:paraId="00C22CAE" w14:textId="77777777" w:rsidR="00166F83" w:rsidRPr="006E06CA" w:rsidRDefault="00166F83" w:rsidP="00A77EA0">
            <w:pPr>
              <w:jc w:val="center"/>
              <w:rPr>
                <w:rFonts w:ascii="Times New Roman" w:hAnsi="Times New Roman" w:cs="Times New Roman"/>
                <w:sz w:val="24"/>
                <w:szCs w:val="24"/>
              </w:rPr>
            </w:pPr>
            <w:r w:rsidRPr="006E06CA">
              <w:rPr>
                <w:rFonts w:ascii="Times New Roman" w:hAnsi="Times New Roman" w:cs="Times New Roman"/>
                <w:sz w:val="24"/>
                <w:szCs w:val="24"/>
              </w:rPr>
              <w:t xml:space="preserve">2.2.2.4.1. Здійснення заходів щодо проведення національної інвентаризації лісів (аерофотозйомка, </w:t>
            </w:r>
            <w:proofErr w:type="spellStart"/>
            <w:r w:rsidRPr="006E06CA">
              <w:rPr>
                <w:rFonts w:ascii="Times New Roman" w:hAnsi="Times New Roman" w:cs="Times New Roman"/>
                <w:sz w:val="24"/>
                <w:szCs w:val="24"/>
              </w:rPr>
              <w:t>оцифровування</w:t>
            </w:r>
            <w:proofErr w:type="spellEnd"/>
            <w:r w:rsidRPr="006E06CA">
              <w:rPr>
                <w:rFonts w:ascii="Times New Roman" w:hAnsi="Times New Roman" w:cs="Times New Roman"/>
                <w:sz w:val="24"/>
                <w:szCs w:val="24"/>
              </w:rPr>
              <w:t xml:space="preserve"> інформації, обробка даних)</w:t>
            </w:r>
          </w:p>
        </w:tc>
        <w:tc>
          <w:tcPr>
            <w:tcW w:w="1560" w:type="dxa"/>
          </w:tcPr>
          <w:p w14:paraId="00C22CAF" w14:textId="77777777" w:rsidR="00166F83" w:rsidRPr="006E06CA" w:rsidRDefault="00166F83" w:rsidP="00166F83">
            <w:pPr>
              <w:jc w:val="center"/>
              <w:rPr>
                <w:rFonts w:ascii="Times New Roman" w:hAnsi="Times New Roman" w:cs="Times New Roman"/>
                <w:sz w:val="24"/>
                <w:szCs w:val="24"/>
              </w:rPr>
            </w:pPr>
            <w:r w:rsidRPr="006E06CA">
              <w:rPr>
                <w:rFonts w:ascii="Times New Roman" w:hAnsi="Times New Roman" w:cs="Times New Roman"/>
                <w:sz w:val="24"/>
                <w:szCs w:val="24"/>
              </w:rPr>
              <w:t>березень 2023 р.</w:t>
            </w:r>
          </w:p>
          <w:p w14:paraId="00C22CB0" w14:textId="77777777" w:rsidR="00166F83" w:rsidRPr="006E06CA" w:rsidRDefault="00166F83" w:rsidP="00A77EA0">
            <w:pPr>
              <w:jc w:val="center"/>
              <w:rPr>
                <w:rFonts w:ascii="Times New Roman" w:hAnsi="Times New Roman" w:cs="Times New Roman"/>
                <w:sz w:val="24"/>
                <w:szCs w:val="24"/>
              </w:rPr>
            </w:pPr>
          </w:p>
        </w:tc>
        <w:tc>
          <w:tcPr>
            <w:tcW w:w="1559" w:type="dxa"/>
          </w:tcPr>
          <w:p w14:paraId="00C22CB1" w14:textId="77777777" w:rsidR="00166F83" w:rsidRPr="006E06CA" w:rsidRDefault="00166F83" w:rsidP="00166F83">
            <w:pPr>
              <w:jc w:val="center"/>
              <w:rPr>
                <w:rFonts w:ascii="Times New Roman" w:hAnsi="Times New Roman" w:cs="Times New Roman"/>
                <w:sz w:val="24"/>
                <w:szCs w:val="24"/>
              </w:rPr>
            </w:pPr>
            <w:r w:rsidRPr="006E06CA">
              <w:rPr>
                <w:rFonts w:ascii="Times New Roman" w:hAnsi="Times New Roman" w:cs="Times New Roman"/>
                <w:sz w:val="24"/>
                <w:szCs w:val="24"/>
              </w:rPr>
              <w:t>липень 2025 р.</w:t>
            </w:r>
          </w:p>
        </w:tc>
        <w:tc>
          <w:tcPr>
            <w:tcW w:w="2268" w:type="dxa"/>
          </w:tcPr>
          <w:p w14:paraId="00C22CB2" w14:textId="77777777" w:rsidR="00166F83" w:rsidRPr="006E06CA" w:rsidRDefault="00166F83" w:rsidP="00152C0B">
            <w:pPr>
              <w:jc w:val="center"/>
              <w:rPr>
                <w:rFonts w:ascii="Times New Roman" w:hAnsi="Times New Roman" w:cs="Times New Roman"/>
                <w:sz w:val="24"/>
                <w:szCs w:val="24"/>
              </w:rPr>
            </w:pPr>
            <w:proofErr w:type="spellStart"/>
            <w:r w:rsidRPr="006E06CA">
              <w:rPr>
                <w:rFonts w:ascii="Times New Roman" w:hAnsi="Times New Roman" w:cs="Times New Roman"/>
                <w:sz w:val="24"/>
                <w:szCs w:val="24"/>
              </w:rPr>
              <w:t>Міндовкілля</w:t>
            </w:r>
            <w:proofErr w:type="spellEnd"/>
            <w:r w:rsidRPr="006E06CA">
              <w:rPr>
                <w:rFonts w:ascii="Times New Roman" w:hAnsi="Times New Roman" w:cs="Times New Roman"/>
                <w:sz w:val="24"/>
                <w:szCs w:val="24"/>
              </w:rPr>
              <w:t xml:space="preserve"> </w:t>
            </w:r>
          </w:p>
          <w:p w14:paraId="00C22CB3" w14:textId="77777777" w:rsidR="00166F83" w:rsidRPr="006E06CA" w:rsidRDefault="00166F83" w:rsidP="00152C0B">
            <w:pPr>
              <w:jc w:val="center"/>
              <w:rPr>
                <w:rFonts w:ascii="Times New Roman" w:hAnsi="Times New Roman" w:cs="Times New Roman"/>
                <w:sz w:val="24"/>
                <w:szCs w:val="24"/>
              </w:rPr>
            </w:pPr>
            <w:proofErr w:type="spellStart"/>
            <w:r w:rsidRPr="006E06CA">
              <w:rPr>
                <w:rFonts w:ascii="Times New Roman" w:hAnsi="Times New Roman" w:cs="Times New Roman"/>
                <w:sz w:val="24"/>
                <w:szCs w:val="24"/>
              </w:rPr>
              <w:t>Держлісагентство</w:t>
            </w:r>
            <w:proofErr w:type="spellEnd"/>
          </w:p>
        </w:tc>
        <w:tc>
          <w:tcPr>
            <w:tcW w:w="1984" w:type="dxa"/>
          </w:tcPr>
          <w:p w14:paraId="00C22CB4" w14:textId="77777777" w:rsidR="00166F83" w:rsidRPr="006E06CA" w:rsidRDefault="00166F83" w:rsidP="00747B99">
            <w:pPr>
              <w:jc w:val="center"/>
              <w:rPr>
                <w:rFonts w:ascii="Times New Roman" w:hAnsi="Times New Roman" w:cs="Times New Roman"/>
                <w:sz w:val="24"/>
                <w:szCs w:val="24"/>
              </w:rPr>
            </w:pPr>
            <w:r w:rsidRPr="006E06CA">
              <w:rPr>
                <w:rFonts w:ascii="Times New Roman" w:hAnsi="Times New Roman" w:cs="Times New Roman"/>
                <w:sz w:val="24"/>
                <w:szCs w:val="24"/>
              </w:rPr>
              <w:t>Управління збалансованого природокористування</w:t>
            </w:r>
          </w:p>
        </w:tc>
        <w:tc>
          <w:tcPr>
            <w:tcW w:w="1701" w:type="dxa"/>
          </w:tcPr>
          <w:p w14:paraId="00C22CB5" w14:textId="77777777" w:rsidR="00166F83" w:rsidRPr="006E06CA" w:rsidRDefault="00166F83" w:rsidP="00747B99">
            <w:pPr>
              <w:jc w:val="center"/>
              <w:rPr>
                <w:rFonts w:ascii="Times New Roman" w:hAnsi="Times New Roman" w:cs="Times New Roman"/>
                <w:sz w:val="24"/>
                <w:szCs w:val="24"/>
              </w:rPr>
            </w:pPr>
            <w:r w:rsidRPr="006E06CA">
              <w:rPr>
                <w:rFonts w:ascii="Times New Roman" w:hAnsi="Times New Roman" w:cs="Times New Roman"/>
                <w:sz w:val="24"/>
                <w:szCs w:val="24"/>
              </w:rPr>
              <w:t>державний бюджет</w:t>
            </w:r>
          </w:p>
        </w:tc>
        <w:tc>
          <w:tcPr>
            <w:tcW w:w="1985" w:type="dxa"/>
          </w:tcPr>
          <w:p w14:paraId="00C22CB6" w14:textId="77777777" w:rsidR="00166F83" w:rsidRPr="006E06CA" w:rsidRDefault="00166F83" w:rsidP="00747B99">
            <w:pPr>
              <w:jc w:val="center"/>
              <w:rPr>
                <w:rFonts w:ascii="Times New Roman" w:hAnsi="Times New Roman" w:cs="Times New Roman"/>
                <w:sz w:val="24"/>
                <w:szCs w:val="24"/>
              </w:rPr>
            </w:pPr>
            <w:r w:rsidRPr="006E06CA">
              <w:rPr>
                <w:rFonts w:ascii="Times New Roman" w:hAnsi="Times New Roman" w:cs="Times New Roman"/>
                <w:sz w:val="24"/>
                <w:szCs w:val="24"/>
              </w:rPr>
              <w:t>у межах встановлених бюджетних призначень на відповідний рік</w:t>
            </w:r>
          </w:p>
        </w:tc>
        <w:tc>
          <w:tcPr>
            <w:tcW w:w="1843" w:type="dxa"/>
          </w:tcPr>
          <w:p w14:paraId="00C22CB7" w14:textId="77777777" w:rsidR="00166F83" w:rsidRPr="006E06CA" w:rsidRDefault="00166F83" w:rsidP="00747B99">
            <w:pPr>
              <w:jc w:val="center"/>
              <w:rPr>
                <w:rFonts w:ascii="Times New Roman" w:hAnsi="Times New Roman" w:cs="Times New Roman"/>
                <w:sz w:val="24"/>
                <w:szCs w:val="24"/>
              </w:rPr>
            </w:pPr>
            <w:r w:rsidRPr="006E06CA">
              <w:rPr>
                <w:rFonts w:ascii="Times New Roman" w:hAnsi="Times New Roman" w:cs="Times New Roman"/>
                <w:sz w:val="24"/>
                <w:szCs w:val="24"/>
              </w:rPr>
              <w:t>національна інвентаризація лісів проведена</w:t>
            </w:r>
          </w:p>
        </w:tc>
      </w:tr>
      <w:tr w:rsidR="009A496C" w14:paraId="00C22CC8" w14:textId="77777777" w:rsidTr="00233A7C">
        <w:tc>
          <w:tcPr>
            <w:tcW w:w="534" w:type="dxa"/>
          </w:tcPr>
          <w:p w14:paraId="00C22CB9" w14:textId="77777777" w:rsidR="00166F83" w:rsidRPr="006E06CA" w:rsidRDefault="00166F83" w:rsidP="009A496C">
            <w:pPr>
              <w:pStyle w:val="a4"/>
              <w:numPr>
                <w:ilvl w:val="0"/>
                <w:numId w:val="4"/>
              </w:numPr>
              <w:ind w:left="426"/>
              <w:rPr>
                <w:rFonts w:ascii="Times New Roman" w:hAnsi="Times New Roman" w:cs="Times New Roman"/>
                <w:sz w:val="24"/>
                <w:szCs w:val="24"/>
              </w:rPr>
            </w:pPr>
          </w:p>
        </w:tc>
        <w:tc>
          <w:tcPr>
            <w:tcW w:w="2409" w:type="dxa"/>
          </w:tcPr>
          <w:p w14:paraId="00C22CBA" w14:textId="77777777" w:rsidR="00166F83" w:rsidRPr="006E06CA" w:rsidRDefault="00166F83" w:rsidP="00A77EA0">
            <w:pPr>
              <w:jc w:val="center"/>
              <w:rPr>
                <w:rFonts w:ascii="Times New Roman" w:hAnsi="Times New Roman" w:cs="Times New Roman"/>
                <w:sz w:val="24"/>
                <w:szCs w:val="24"/>
              </w:rPr>
            </w:pPr>
            <w:r w:rsidRPr="006E06CA">
              <w:rPr>
                <w:rFonts w:ascii="Times New Roman" w:hAnsi="Times New Roman" w:cs="Times New Roman"/>
                <w:sz w:val="24"/>
                <w:szCs w:val="24"/>
              </w:rPr>
              <w:t xml:space="preserve">2.2.2.4.2. </w:t>
            </w:r>
            <w:proofErr w:type="spellStart"/>
            <w:r w:rsidRPr="006E06CA">
              <w:rPr>
                <w:rFonts w:ascii="Times New Roman" w:hAnsi="Times New Roman" w:cs="Times New Roman"/>
                <w:sz w:val="24"/>
                <w:szCs w:val="24"/>
              </w:rPr>
              <w:t>Відцифрування</w:t>
            </w:r>
            <w:proofErr w:type="spellEnd"/>
            <w:r w:rsidRPr="006E06CA">
              <w:rPr>
                <w:rFonts w:ascii="Times New Roman" w:hAnsi="Times New Roman" w:cs="Times New Roman"/>
                <w:sz w:val="24"/>
                <w:szCs w:val="24"/>
              </w:rPr>
              <w:t xml:space="preserve"> інформації про природні ресурси (геологічної інформації, інформації про водні та лісові ресурси) та наявні зрошувальні системи, гідротехнічні споруди, насосні станції</w:t>
            </w:r>
          </w:p>
        </w:tc>
        <w:tc>
          <w:tcPr>
            <w:tcW w:w="1560" w:type="dxa"/>
          </w:tcPr>
          <w:p w14:paraId="00C22CBB" w14:textId="77777777" w:rsidR="00166F83" w:rsidRPr="006E06CA" w:rsidRDefault="00166F83" w:rsidP="00166F83">
            <w:pPr>
              <w:jc w:val="center"/>
              <w:rPr>
                <w:rFonts w:ascii="Times New Roman" w:hAnsi="Times New Roman" w:cs="Times New Roman"/>
                <w:sz w:val="24"/>
                <w:szCs w:val="24"/>
              </w:rPr>
            </w:pPr>
            <w:r w:rsidRPr="006E06CA">
              <w:rPr>
                <w:rFonts w:ascii="Times New Roman" w:hAnsi="Times New Roman" w:cs="Times New Roman"/>
                <w:sz w:val="24"/>
                <w:szCs w:val="24"/>
              </w:rPr>
              <w:t xml:space="preserve">березень 2023 р. </w:t>
            </w:r>
          </w:p>
        </w:tc>
        <w:tc>
          <w:tcPr>
            <w:tcW w:w="1559" w:type="dxa"/>
          </w:tcPr>
          <w:p w14:paraId="00C22CBC" w14:textId="77777777" w:rsidR="00166F83" w:rsidRPr="006E06CA" w:rsidRDefault="00166F83" w:rsidP="00747B99">
            <w:pPr>
              <w:jc w:val="center"/>
              <w:rPr>
                <w:rFonts w:ascii="Times New Roman" w:hAnsi="Times New Roman" w:cs="Times New Roman"/>
                <w:sz w:val="24"/>
                <w:szCs w:val="24"/>
              </w:rPr>
            </w:pPr>
            <w:r w:rsidRPr="006E06CA">
              <w:rPr>
                <w:rFonts w:ascii="Times New Roman" w:hAnsi="Times New Roman" w:cs="Times New Roman"/>
                <w:sz w:val="24"/>
                <w:szCs w:val="24"/>
              </w:rPr>
              <w:t>лютий 2024 р.</w:t>
            </w:r>
          </w:p>
        </w:tc>
        <w:tc>
          <w:tcPr>
            <w:tcW w:w="2268" w:type="dxa"/>
          </w:tcPr>
          <w:p w14:paraId="00C22CBD" w14:textId="77777777" w:rsidR="00166F83" w:rsidRPr="006E06CA" w:rsidRDefault="00166F83" w:rsidP="00747B99">
            <w:pPr>
              <w:jc w:val="center"/>
              <w:rPr>
                <w:rFonts w:ascii="Times New Roman" w:hAnsi="Times New Roman" w:cs="Times New Roman"/>
                <w:sz w:val="24"/>
                <w:szCs w:val="24"/>
              </w:rPr>
            </w:pPr>
            <w:proofErr w:type="spellStart"/>
            <w:r w:rsidRPr="006E06CA">
              <w:rPr>
                <w:rFonts w:ascii="Times New Roman" w:hAnsi="Times New Roman" w:cs="Times New Roman"/>
                <w:sz w:val="24"/>
                <w:szCs w:val="24"/>
              </w:rPr>
              <w:t>Міндовкілля</w:t>
            </w:r>
            <w:proofErr w:type="spellEnd"/>
            <w:r w:rsidRPr="006E06CA">
              <w:rPr>
                <w:rFonts w:ascii="Times New Roman" w:hAnsi="Times New Roman" w:cs="Times New Roman"/>
                <w:sz w:val="24"/>
                <w:szCs w:val="24"/>
              </w:rPr>
              <w:t xml:space="preserve"> </w:t>
            </w:r>
          </w:p>
          <w:p w14:paraId="00C22CBE" w14:textId="77777777" w:rsidR="00166F83" w:rsidRPr="006E06CA" w:rsidRDefault="00166F83" w:rsidP="00747B99">
            <w:pPr>
              <w:jc w:val="center"/>
              <w:rPr>
                <w:rFonts w:ascii="Times New Roman" w:hAnsi="Times New Roman" w:cs="Times New Roman"/>
                <w:sz w:val="24"/>
                <w:szCs w:val="24"/>
              </w:rPr>
            </w:pPr>
            <w:r w:rsidRPr="006E06CA">
              <w:rPr>
                <w:rFonts w:ascii="Times New Roman" w:hAnsi="Times New Roman" w:cs="Times New Roman"/>
                <w:sz w:val="24"/>
                <w:szCs w:val="24"/>
              </w:rPr>
              <w:t xml:space="preserve">Мінагрополітики </w:t>
            </w:r>
          </w:p>
          <w:p w14:paraId="00C22CBF" w14:textId="77777777" w:rsidR="00166F83" w:rsidRPr="006E06CA" w:rsidRDefault="00166F83" w:rsidP="00747B99">
            <w:pPr>
              <w:jc w:val="center"/>
              <w:rPr>
                <w:rFonts w:ascii="Times New Roman" w:hAnsi="Times New Roman" w:cs="Times New Roman"/>
                <w:sz w:val="24"/>
                <w:szCs w:val="24"/>
              </w:rPr>
            </w:pPr>
            <w:proofErr w:type="spellStart"/>
            <w:r w:rsidRPr="006E06CA">
              <w:rPr>
                <w:rFonts w:ascii="Times New Roman" w:hAnsi="Times New Roman" w:cs="Times New Roman"/>
                <w:sz w:val="24"/>
                <w:szCs w:val="24"/>
              </w:rPr>
              <w:t>Держгеонадра</w:t>
            </w:r>
            <w:proofErr w:type="spellEnd"/>
            <w:r w:rsidRPr="006E06CA">
              <w:rPr>
                <w:rFonts w:ascii="Times New Roman" w:hAnsi="Times New Roman" w:cs="Times New Roman"/>
                <w:sz w:val="24"/>
                <w:szCs w:val="24"/>
              </w:rPr>
              <w:t xml:space="preserve"> </w:t>
            </w:r>
          </w:p>
          <w:p w14:paraId="00C22CC0" w14:textId="77777777" w:rsidR="00166F83" w:rsidRPr="006E06CA" w:rsidRDefault="00166F83" w:rsidP="00747B99">
            <w:pPr>
              <w:jc w:val="center"/>
              <w:rPr>
                <w:rFonts w:ascii="Times New Roman" w:hAnsi="Times New Roman" w:cs="Times New Roman"/>
                <w:sz w:val="24"/>
                <w:szCs w:val="24"/>
              </w:rPr>
            </w:pPr>
            <w:proofErr w:type="spellStart"/>
            <w:r w:rsidRPr="006E06CA">
              <w:rPr>
                <w:rFonts w:ascii="Times New Roman" w:hAnsi="Times New Roman" w:cs="Times New Roman"/>
                <w:sz w:val="24"/>
                <w:szCs w:val="24"/>
              </w:rPr>
              <w:t>Держлісагентство</w:t>
            </w:r>
            <w:proofErr w:type="spellEnd"/>
            <w:r w:rsidRPr="006E06CA">
              <w:rPr>
                <w:rFonts w:ascii="Times New Roman" w:hAnsi="Times New Roman" w:cs="Times New Roman"/>
                <w:sz w:val="24"/>
                <w:szCs w:val="24"/>
              </w:rPr>
              <w:t xml:space="preserve"> </w:t>
            </w:r>
          </w:p>
          <w:p w14:paraId="00C22CC1" w14:textId="77777777" w:rsidR="00166F83" w:rsidRPr="006E06CA" w:rsidRDefault="00166F83" w:rsidP="00747B99">
            <w:pPr>
              <w:jc w:val="center"/>
              <w:rPr>
                <w:rFonts w:ascii="Times New Roman" w:hAnsi="Times New Roman" w:cs="Times New Roman"/>
                <w:sz w:val="24"/>
                <w:szCs w:val="24"/>
              </w:rPr>
            </w:pPr>
            <w:proofErr w:type="spellStart"/>
            <w:r w:rsidRPr="006E06CA">
              <w:rPr>
                <w:rFonts w:ascii="Times New Roman" w:hAnsi="Times New Roman" w:cs="Times New Roman"/>
                <w:sz w:val="24"/>
                <w:szCs w:val="24"/>
              </w:rPr>
              <w:t>Держводагенство</w:t>
            </w:r>
            <w:proofErr w:type="spellEnd"/>
            <w:r w:rsidRPr="006E06CA">
              <w:rPr>
                <w:rFonts w:ascii="Times New Roman" w:hAnsi="Times New Roman" w:cs="Times New Roman"/>
                <w:sz w:val="24"/>
                <w:szCs w:val="24"/>
              </w:rPr>
              <w:t xml:space="preserve"> </w:t>
            </w:r>
          </w:p>
          <w:p w14:paraId="00C22CC2" w14:textId="77777777" w:rsidR="00166F83" w:rsidRPr="006E06CA" w:rsidRDefault="00166F83" w:rsidP="00747B99">
            <w:pPr>
              <w:jc w:val="center"/>
              <w:rPr>
                <w:rFonts w:ascii="Times New Roman" w:hAnsi="Times New Roman" w:cs="Times New Roman"/>
                <w:sz w:val="24"/>
                <w:szCs w:val="24"/>
              </w:rPr>
            </w:pPr>
            <w:proofErr w:type="spellStart"/>
            <w:r w:rsidRPr="006E06CA">
              <w:rPr>
                <w:rFonts w:ascii="Times New Roman" w:hAnsi="Times New Roman" w:cs="Times New Roman"/>
                <w:sz w:val="24"/>
                <w:szCs w:val="24"/>
              </w:rPr>
              <w:t>Держрибагентство</w:t>
            </w:r>
            <w:proofErr w:type="spellEnd"/>
          </w:p>
        </w:tc>
        <w:tc>
          <w:tcPr>
            <w:tcW w:w="1984" w:type="dxa"/>
          </w:tcPr>
          <w:p w14:paraId="00C22CC3" w14:textId="77777777" w:rsidR="00166F83" w:rsidRPr="006E06CA" w:rsidRDefault="00166F83" w:rsidP="00747B99">
            <w:pPr>
              <w:spacing w:before="60"/>
              <w:jc w:val="center"/>
              <w:rPr>
                <w:rFonts w:ascii="Times New Roman" w:eastAsia="Calibri" w:hAnsi="Times New Roman" w:cs="Times New Roman"/>
                <w:sz w:val="24"/>
                <w:szCs w:val="24"/>
              </w:rPr>
            </w:pPr>
            <w:r w:rsidRPr="006E06CA">
              <w:rPr>
                <w:rFonts w:ascii="Times New Roman" w:eastAsia="Calibri" w:hAnsi="Times New Roman" w:cs="Times New Roman"/>
                <w:sz w:val="24"/>
                <w:szCs w:val="24"/>
              </w:rPr>
              <w:t>Департамент цифрової трансформації, електронних публічних послуг</w:t>
            </w:r>
          </w:p>
          <w:p w14:paraId="00C22CC4" w14:textId="77777777" w:rsidR="00166F83" w:rsidRPr="006E06CA" w:rsidRDefault="00166F83" w:rsidP="00747B99">
            <w:pPr>
              <w:jc w:val="center"/>
              <w:rPr>
                <w:rFonts w:ascii="Times New Roman" w:hAnsi="Times New Roman" w:cs="Times New Roman"/>
                <w:sz w:val="24"/>
                <w:szCs w:val="24"/>
              </w:rPr>
            </w:pPr>
            <w:r w:rsidRPr="006E06CA">
              <w:rPr>
                <w:rFonts w:ascii="Times New Roman" w:eastAsia="Calibri" w:hAnsi="Times New Roman" w:cs="Times New Roman"/>
                <w:sz w:val="24"/>
                <w:szCs w:val="24"/>
              </w:rPr>
              <w:t>та управління відходами</w:t>
            </w:r>
          </w:p>
        </w:tc>
        <w:tc>
          <w:tcPr>
            <w:tcW w:w="1701" w:type="dxa"/>
          </w:tcPr>
          <w:p w14:paraId="00C22CC5" w14:textId="77777777" w:rsidR="00166F83" w:rsidRPr="006E06CA" w:rsidRDefault="00166F83" w:rsidP="000412C9">
            <w:pPr>
              <w:jc w:val="center"/>
              <w:rPr>
                <w:rFonts w:ascii="Times New Roman" w:hAnsi="Times New Roman" w:cs="Times New Roman"/>
                <w:sz w:val="24"/>
                <w:szCs w:val="24"/>
              </w:rPr>
            </w:pPr>
            <w:r w:rsidRPr="006E06CA">
              <w:rPr>
                <w:rFonts w:ascii="Times New Roman" w:hAnsi="Times New Roman" w:cs="Times New Roman"/>
                <w:sz w:val="24"/>
                <w:szCs w:val="24"/>
              </w:rPr>
              <w:t>державний бюджет</w:t>
            </w:r>
          </w:p>
        </w:tc>
        <w:tc>
          <w:tcPr>
            <w:tcW w:w="1985" w:type="dxa"/>
          </w:tcPr>
          <w:p w14:paraId="00C22CC6" w14:textId="77777777" w:rsidR="00166F83" w:rsidRPr="006E06CA" w:rsidRDefault="00166F83" w:rsidP="000412C9">
            <w:pPr>
              <w:jc w:val="center"/>
              <w:rPr>
                <w:rFonts w:ascii="Times New Roman" w:hAnsi="Times New Roman" w:cs="Times New Roman"/>
                <w:sz w:val="24"/>
                <w:szCs w:val="24"/>
              </w:rPr>
            </w:pPr>
            <w:r w:rsidRPr="006E06CA">
              <w:rPr>
                <w:rFonts w:ascii="Times New Roman" w:hAnsi="Times New Roman" w:cs="Times New Roman"/>
                <w:sz w:val="24"/>
                <w:szCs w:val="24"/>
              </w:rPr>
              <w:t>у межах встановлених бюджетних призначень на відповідний рік</w:t>
            </w:r>
          </w:p>
        </w:tc>
        <w:tc>
          <w:tcPr>
            <w:tcW w:w="1843" w:type="dxa"/>
          </w:tcPr>
          <w:p w14:paraId="00C22CC7" w14:textId="77777777" w:rsidR="00166F83" w:rsidRPr="006E06CA" w:rsidRDefault="00166F83" w:rsidP="00747B99">
            <w:pPr>
              <w:jc w:val="center"/>
              <w:rPr>
                <w:rFonts w:ascii="Times New Roman" w:hAnsi="Times New Roman" w:cs="Times New Roman"/>
                <w:sz w:val="24"/>
                <w:szCs w:val="24"/>
              </w:rPr>
            </w:pPr>
            <w:r w:rsidRPr="006E06CA">
              <w:rPr>
                <w:rFonts w:ascii="Times New Roman" w:hAnsi="Times New Roman" w:cs="Times New Roman"/>
                <w:sz w:val="24"/>
                <w:szCs w:val="24"/>
              </w:rPr>
              <w:t xml:space="preserve">інформація про природні ресурси </w:t>
            </w:r>
            <w:proofErr w:type="spellStart"/>
            <w:r w:rsidRPr="006E06CA">
              <w:rPr>
                <w:rFonts w:ascii="Times New Roman" w:hAnsi="Times New Roman" w:cs="Times New Roman"/>
                <w:sz w:val="24"/>
                <w:szCs w:val="24"/>
              </w:rPr>
              <w:t>відцифрована</w:t>
            </w:r>
            <w:proofErr w:type="spellEnd"/>
          </w:p>
        </w:tc>
      </w:tr>
      <w:tr w:rsidR="009A496C" w14:paraId="00C22CD8" w14:textId="77777777" w:rsidTr="00233A7C">
        <w:tc>
          <w:tcPr>
            <w:tcW w:w="534" w:type="dxa"/>
          </w:tcPr>
          <w:p w14:paraId="00C22CC9" w14:textId="77777777" w:rsidR="00166F83" w:rsidRPr="006E06CA" w:rsidRDefault="00166F83" w:rsidP="009A496C">
            <w:pPr>
              <w:pStyle w:val="a4"/>
              <w:numPr>
                <w:ilvl w:val="0"/>
                <w:numId w:val="4"/>
              </w:numPr>
              <w:ind w:left="426"/>
              <w:rPr>
                <w:rFonts w:ascii="Times New Roman" w:hAnsi="Times New Roman" w:cs="Times New Roman"/>
                <w:sz w:val="24"/>
                <w:szCs w:val="24"/>
              </w:rPr>
            </w:pPr>
          </w:p>
        </w:tc>
        <w:tc>
          <w:tcPr>
            <w:tcW w:w="2409" w:type="dxa"/>
          </w:tcPr>
          <w:p w14:paraId="00C22CCA" w14:textId="77777777" w:rsidR="00166F83" w:rsidRPr="006E06CA" w:rsidRDefault="00166F83" w:rsidP="00A77EA0">
            <w:pPr>
              <w:jc w:val="center"/>
              <w:rPr>
                <w:rFonts w:ascii="Times New Roman" w:hAnsi="Times New Roman" w:cs="Times New Roman"/>
                <w:sz w:val="24"/>
                <w:szCs w:val="24"/>
              </w:rPr>
            </w:pPr>
            <w:r w:rsidRPr="006E06CA">
              <w:rPr>
                <w:rFonts w:ascii="Times New Roman" w:hAnsi="Times New Roman" w:cs="Times New Roman"/>
                <w:sz w:val="24"/>
                <w:szCs w:val="24"/>
              </w:rPr>
              <w:t>2.2.2.4.3. Створення інтерактивних віртуальних кімнат даних за всіма об’єктами, які можна отримати у користування</w:t>
            </w:r>
          </w:p>
        </w:tc>
        <w:tc>
          <w:tcPr>
            <w:tcW w:w="1560" w:type="dxa"/>
          </w:tcPr>
          <w:p w14:paraId="00C22CCB" w14:textId="77777777" w:rsidR="00166F83" w:rsidRPr="006E06CA" w:rsidRDefault="00166F83" w:rsidP="00166F83">
            <w:pPr>
              <w:jc w:val="center"/>
              <w:rPr>
                <w:rFonts w:ascii="Times New Roman" w:hAnsi="Times New Roman" w:cs="Times New Roman"/>
                <w:sz w:val="24"/>
                <w:szCs w:val="24"/>
              </w:rPr>
            </w:pPr>
            <w:r w:rsidRPr="006E06CA">
              <w:rPr>
                <w:rFonts w:ascii="Times New Roman" w:hAnsi="Times New Roman" w:cs="Times New Roman"/>
                <w:sz w:val="24"/>
                <w:szCs w:val="24"/>
              </w:rPr>
              <w:t xml:space="preserve">березень 2023 р. </w:t>
            </w:r>
          </w:p>
        </w:tc>
        <w:tc>
          <w:tcPr>
            <w:tcW w:w="1559" w:type="dxa"/>
          </w:tcPr>
          <w:p w14:paraId="00C22CCC" w14:textId="77777777" w:rsidR="00166F83" w:rsidRPr="006E06CA" w:rsidRDefault="00166F83" w:rsidP="00747B99">
            <w:pPr>
              <w:pStyle w:val="Default"/>
              <w:jc w:val="center"/>
            </w:pPr>
            <w:r w:rsidRPr="006E06CA">
              <w:t>вересень 2023 р.</w:t>
            </w:r>
          </w:p>
        </w:tc>
        <w:tc>
          <w:tcPr>
            <w:tcW w:w="2268" w:type="dxa"/>
          </w:tcPr>
          <w:p w14:paraId="00C22CCD" w14:textId="77777777" w:rsidR="00166F83" w:rsidRPr="006E06CA" w:rsidRDefault="00166F83" w:rsidP="00747B99">
            <w:pPr>
              <w:pStyle w:val="Default"/>
              <w:jc w:val="center"/>
            </w:pPr>
            <w:proofErr w:type="spellStart"/>
            <w:r w:rsidRPr="006E06CA">
              <w:t>Міндовкілля</w:t>
            </w:r>
            <w:proofErr w:type="spellEnd"/>
          </w:p>
          <w:p w14:paraId="00C22CCE" w14:textId="77777777" w:rsidR="00166F83" w:rsidRPr="006E06CA" w:rsidRDefault="00166F83" w:rsidP="00747B99">
            <w:pPr>
              <w:pStyle w:val="Default"/>
              <w:jc w:val="center"/>
            </w:pPr>
            <w:proofErr w:type="spellStart"/>
            <w:r w:rsidRPr="006E06CA">
              <w:t>Держгеонадра</w:t>
            </w:r>
            <w:proofErr w:type="spellEnd"/>
          </w:p>
          <w:p w14:paraId="00C22CCF" w14:textId="77777777" w:rsidR="00166F83" w:rsidRPr="006E06CA" w:rsidRDefault="00166F83" w:rsidP="00747B99">
            <w:pPr>
              <w:pStyle w:val="Default"/>
              <w:jc w:val="center"/>
            </w:pPr>
            <w:proofErr w:type="spellStart"/>
            <w:r w:rsidRPr="006E06CA">
              <w:t>Держлісагентство</w:t>
            </w:r>
            <w:proofErr w:type="spellEnd"/>
          </w:p>
          <w:p w14:paraId="00C22CD0" w14:textId="77777777" w:rsidR="00166F83" w:rsidRPr="006E06CA" w:rsidRDefault="00166F83" w:rsidP="00747B99">
            <w:pPr>
              <w:pStyle w:val="Default"/>
              <w:jc w:val="center"/>
            </w:pPr>
            <w:proofErr w:type="spellStart"/>
            <w:r w:rsidRPr="006E06CA">
              <w:t>Держводагенство</w:t>
            </w:r>
            <w:proofErr w:type="spellEnd"/>
          </w:p>
          <w:p w14:paraId="00C22CD1" w14:textId="77777777" w:rsidR="00166F83" w:rsidRPr="006E06CA" w:rsidRDefault="00166F83" w:rsidP="00747B99">
            <w:pPr>
              <w:pStyle w:val="Default"/>
              <w:jc w:val="center"/>
            </w:pPr>
            <w:r w:rsidRPr="006E06CA">
              <w:t>Мінагрополітики</w:t>
            </w:r>
          </w:p>
          <w:p w14:paraId="00C22CD2" w14:textId="77777777" w:rsidR="00166F83" w:rsidRPr="006E06CA" w:rsidRDefault="00166F83" w:rsidP="00747B99">
            <w:pPr>
              <w:pStyle w:val="Default"/>
              <w:jc w:val="center"/>
            </w:pPr>
            <w:proofErr w:type="spellStart"/>
            <w:r w:rsidRPr="006E06CA">
              <w:t>Держрибагентство</w:t>
            </w:r>
            <w:proofErr w:type="spellEnd"/>
          </w:p>
        </w:tc>
        <w:tc>
          <w:tcPr>
            <w:tcW w:w="1984" w:type="dxa"/>
          </w:tcPr>
          <w:p w14:paraId="00C22CD3" w14:textId="77777777" w:rsidR="00166F83" w:rsidRPr="006E06CA" w:rsidRDefault="00166F83" w:rsidP="00747B99">
            <w:pPr>
              <w:spacing w:before="60"/>
              <w:jc w:val="center"/>
              <w:rPr>
                <w:rFonts w:ascii="Times New Roman" w:eastAsia="Calibri" w:hAnsi="Times New Roman" w:cs="Times New Roman"/>
                <w:sz w:val="24"/>
                <w:szCs w:val="24"/>
              </w:rPr>
            </w:pPr>
            <w:r w:rsidRPr="006E06CA">
              <w:rPr>
                <w:rFonts w:ascii="Times New Roman" w:eastAsia="Calibri" w:hAnsi="Times New Roman" w:cs="Times New Roman"/>
                <w:sz w:val="24"/>
                <w:szCs w:val="24"/>
              </w:rPr>
              <w:t>Департамент цифрової трансформації, електронних публічних послуг</w:t>
            </w:r>
          </w:p>
          <w:p w14:paraId="00C22CD4" w14:textId="77777777" w:rsidR="00166F83" w:rsidRPr="006E06CA" w:rsidRDefault="00166F83" w:rsidP="00747B99">
            <w:pPr>
              <w:jc w:val="center"/>
              <w:rPr>
                <w:rFonts w:ascii="Times New Roman" w:hAnsi="Times New Roman" w:cs="Times New Roman"/>
                <w:sz w:val="24"/>
                <w:szCs w:val="24"/>
              </w:rPr>
            </w:pPr>
            <w:r w:rsidRPr="006E06CA">
              <w:rPr>
                <w:rFonts w:ascii="Times New Roman" w:eastAsia="Calibri" w:hAnsi="Times New Roman" w:cs="Times New Roman"/>
                <w:sz w:val="24"/>
                <w:szCs w:val="24"/>
              </w:rPr>
              <w:t>та управління відходами</w:t>
            </w:r>
          </w:p>
        </w:tc>
        <w:tc>
          <w:tcPr>
            <w:tcW w:w="1701" w:type="dxa"/>
          </w:tcPr>
          <w:p w14:paraId="00C22CD5" w14:textId="77777777" w:rsidR="00166F83" w:rsidRPr="006E06CA" w:rsidRDefault="00166F83" w:rsidP="000412C9">
            <w:pPr>
              <w:jc w:val="center"/>
              <w:rPr>
                <w:rFonts w:ascii="Times New Roman" w:hAnsi="Times New Roman" w:cs="Times New Roman"/>
                <w:sz w:val="24"/>
                <w:szCs w:val="24"/>
              </w:rPr>
            </w:pPr>
            <w:r w:rsidRPr="006E06CA">
              <w:rPr>
                <w:rFonts w:ascii="Times New Roman" w:hAnsi="Times New Roman" w:cs="Times New Roman"/>
                <w:sz w:val="24"/>
                <w:szCs w:val="24"/>
              </w:rPr>
              <w:t>державний бюджет</w:t>
            </w:r>
          </w:p>
        </w:tc>
        <w:tc>
          <w:tcPr>
            <w:tcW w:w="1985" w:type="dxa"/>
          </w:tcPr>
          <w:p w14:paraId="00C22CD6" w14:textId="77777777" w:rsidR="00166F83" w:rsidRPr="006E06CA" w:rsidRDefault="00166F83" w:rsidP="000412C9">
            <w:pPr>
              <w:jc w:val="center"/>
              <w:rPr>
                <w:rFonts w:ascii="Times New Roman" w:hAnsi="Times New Roman" w:cs="Times New Roman"/>
                <w:sz w:val="24"/>
                <w:szCs w:val="24"/>
              </w:rPr>
            </w:pPr>
            <w:r w:rsidRPr="006E06CA">
              <w:rPr>
                <w:rFonts w:ascii="Times New Roman" w:hAnsi="Times New Roman" w:cs="Times New Roman"/>
                <w:sz w:val="24"/>
                <w:szCs w:val="24"/>
              </w:rPr>
              <w:t>у межах встановлених бюджетних призначень на відповідний рік</w:t>
            </w:r>
          </w:p>
        </w:tc>
        <w:tc>
          <w:tcPr>
            <w:tcW w:w="1843" w:type="dxa"/>
          </w:tcPr>
          <w:p w14:paraId="00C22CD7" w14:textId="77777777" w:rsidR="00166F83" w:rsidRPr="006E06CA" w:rsidRDefault="00166F83" w:rsidP="00747B99">
            <w:pPr>
              <w:pStyle w:val="Default"/>
              <w:jc w:val="center"/>
            </w:pPr>
            <w:r w:rsidRPr="006E06CA">
              <w:t>інтерактивні віртуальні кімнати даних створені</w:t>
            </w:r>
          </w:p>
        </w:tc>
      </w:tr>
      <w:tr w:rsidR="009A496C" w14:paraId="00C22CE7" w14:textId="77777777" w:rsidTr="00233A7C">
        <w:tc>
          <w:tcPr>
            <w:tcW w:w="534" w:type="dxa"/>
          </w:tcPr>
          <w:p w14:paraId="00C22CD9" w14:textId="77777777" w:rsidR="00166F83" w:rsidRPr="006E06CA" w:rsidRDefault="00166F83" w:rsidP="009A496C">
            <w:pPr>
              <w:pStyle w:val="a4"/>
              <w:numPr>
                <w:ilvl w:val="0"/>
                <w:numId w:val="4"/>
              </w:numPr>
              <w:ind w:left="426"/>
              <w:rPr>
                <w:rFonts w:ascii="Times New Roman" w:hAnsi="Times New Roman" w:cs="Times New Roman"/>
                <w:sz w:val="24"/>
                <w:szCs w:val="24"/>
              </w:rPr>
            </w:pPr>
          </w:p>
        </w:tc>
        <w:tc>
          <w:tcPr>
            <w:tcW w:w="2409" w:type="dxa"/>
          </w:tcPr>
          <w:p w14:paraId="00C22CDA" w14:textId="77777777" w:rsidR="00166F83" w:rsidRPr="006E06CA" w:rsidRDefault="00166F83" w:rsidP="00747B99">
            <w:pPr>
              <w:jc w:val="center"/>
              <w:rPr>
                <w:rFonts w:ascii="Times New Roman" w:hAnsi="Times New Roman" w:cs="Times New Roman"/>
                <w:sz w:val="24"/>
                <w:szCs w:val="24"/>
              </w:rPr>
            </w:pPr>
            <w:r w:rsidRPr="006E06CA">
              <w:rPr>
                <w:rFonts w:ascii="Times New Roman" w:hAnsi="Times New Roman" w:cs="Times New Roman"/>
                <w:sz w:val="24"/>
                <w:szCs w:val="24"/>
              </w:rPr>
              <w:t>2.2.2.4.4. Розміщення інформації про проведення електронних аукціонів з датами їх проведення</w:t>
            </w:r>
          </w:p>
        </w:tc>
        <w:tc>
          <w:tcPr>
            <w:tcW w:w="1560" w:type="dxa"/>
          </w:tcPr>
          <w:p w14:paraId="00C22CDB" w14:textId="77777777" w:rsidR="00166F83" w:rsidRPr="006E06CA" w:rsidRDefault="00166F83" w:rsidP="00166F83">
            <w:pPr>
              <w:jc w:val="center"/>
              <w:rPr>
                <w:rFonts w:ascii="Times New Roman" w:hAnsi="Times New Roman" w:cs="Times New Roman"/>
                <w:sz w:val="24"/>
                <w:szCs w:val="24"/>
              </w:rPr>
            </w:pPr>
            <w:r w:rsidRPr="006E06CA">
              <w:rPr>
                <w:rFonts w:ascii="Times New Roman" w:hAnsi="Times New Roman" w:cs="Times New Roman"/>
                <w:sz w:val="24"/>
                <w:szCs w:val="24"/>
              </w:rPr>
              <w:t xml:space="preserve">березень 2023 р. </w:t>
            </w:r>
          </w:p>
        </w:tc>
        <w:tc>
          <w:tcPr>
            <w:tcW w:w="1559" w:type="dxa"/>
          </w:tcPr>
          <w:p w14:paraId="00C22CDC" w14:textId="77777777" w:rsidR="00166F83" w:rsidRPr="006E06CA" w:rsidRDefault="00166F83" w:rsidP="00747B99">
            <w:pPr>
              <w:pStyle w:val="Default"/>
              <w:jc w:val="center"/>
            </w:pPr>
            <w:r w:rsidRPr="006E06CA">
              <w:t>грудень 2025 р.</w:t>
            </w:r>
          </w:p>
        </w:tc>
        <w:tc>
          <w:tcPr>
            <w:tcW w:w="2268" w:type="dxa"/>
          </w:tcPr>
          <w:p w14:paraId="00C22CDD" w14:textId="77777777" w:rsidR="00166F83" w:rsidRPr="006E06CA" w:rsidRDefault="00166F83" w:rsidP="00747B99">
            <w:pPr>
              <w:pStyle w:val="Default"/>
              <w:jc w:val="center"/>
            </w:pPr>
            <w:proofErr w:type="spellStart"/>
            <w:r w:rsidRPr="006E06CA">
              <w:t>Міндовкілля</w:t>
            </w:r>
            <w:proofErr w:type="spellEnd"/>
          </w:p>
          <w:p w14:paraId="00C22CDE" w14:textId="77777777" w:rsidR="00166F83" w:rsidRPr="006E06CA" w:rsidRDefault="00166F83" w:rsidP="00747B99">
            <w:pPr>
              <w:pStyle w:val="Default"/>
              <w:jc w:val="center"/>
            </w:pPr>
            <w:r w:rsidRPr="006E06CA">
              <w:t>Мінагрополітики</w:t>
            </w:r>
          </w:p>
          <w:p w14:paraId="00C22CDF" w14:textId="77777777" w:rsidR="00166F83" w:rsidRPr="006E06CA" w:rsidRDefault="00166F83" w:rsidP="00747B99">
            <w:pPr>
              <w:pStyle w:val="Default"/>
              <w:jc w:val="center"/>
            </w:pPr>
            <w:proofErr w:type="spellStart"/>
            <w:r w:rsidRPr="006E06CA">
              <w:t>Держгеонадра</w:t>
            </w:r>
            <w:proofErr w:type="spellEnd"/>
          </w:p>
          <w:p w14:paraId="00C22CE0" w14:textId="77777777" w:rsidR="00166F83" w:rsidRPr="006E06CA" w:rsidRDefault="00166F83" w:rsidP="00747B99">
            <w:pPr>
              <w:pStyle w:val="Default"/>
              <w:jc w:val="center"/>
            </w:pPr>
            <w:proofErr w:type="spellStart"/>
            <w:r w:rsidRPr="006E06CA">
              <w:t>Держлісагентство</w:t>
            </w:r>
            <w:proofErr w:type="spellEnd"/>
          </w:p>
          <w:p w14:paraId="00C22CE1" w14:textId="77777777" w:rsidR="00166F83" w:rsidRPr="006E06CA" w:rsidRDefault="00166F83" w:rsidP="00747B99">
            <w:pPr>
              <w:pStyle w:val="Default"/>
              <w:jc w:val="center"/>
            </w:pPr>
            <w:proofErr w:type="spellStart"/>
            <w:r w:rsidRPr="006E06CA">
              <w:t>Держводагенство</w:t>
            </w:r>
            <w:proofErr w:type="spellEnd"/>
          </w:p>
        </w:tc>
        <w:tc>
          <w:tcPr>
            <w:tcW w:w="1984" w:type="dxa"/>
          </w:tcPr>
          <w:p w14:paraId="00C22CE2" w14:textId="77777777" w:rsidR="00166F83" w:rsidRPr="006E06CA" w:rsidRDefault="00166F83" w:rsidP="00747B99">
            <w:pPr>
              <w:spacing w:before="60"/>
              <w:jc w:val="center"/>
              <w:rPr>
                <w:rFonts w:ascii="Times New Roman" w:eastAsia="Calibri" w:hAnsi="Times New Roman" w:cs="Times New Roman"/>
                <w:sz w:val="24"/>
                <w:szCs w:val="24"/>
              </w:rPr>
            </w:pPr>
            <w:r w:rsidRPr="006E06CA">
              <w:rPr>
                <w:rFonts w:ascii="Times New Roman" w:eastAsia="Calibri" w:hAnsi="Times New Roman" w:cs="Times New Roman"/>
                <w:sz w:val="24"/>
                <w:szCs w:val="24"/>
              </w:rPr>
              <w:t>Департамент цифрової трансформації, електронних публічних послуг</w:t>
            </w:r>
          </w:p>
          <w:p w14:paraId="00C22CE3" w14:textId="77777777" w:rsidR="00166F83" w:rsidRPr="006E06CA" w:rsidRDefault="00166F83" w:rsidP="00747B99">
            <w:pPr>
              <w:jc w:val="center"/>
              <w:rPr>
                <w:rFonts w:ascii="Times New Roman" w:hAnsi="Times New Roman" w:cs="Times New Roman"/>
                <w:sz w:val="24"/>
                <w:szCs w:val="24"/>
              </w:rPr>
            </w:pPr>
            <w:r w:rsidRPr="006E06CA">
              <w:rPr>
                <w:rFonts w:ascii="Times New Roman" w:eastAsia="Calibri" w:hAnsi="Times New Roman" w:cs="Times New Roman"/>
                <w:sz w:val="24"/>
                <w:szCs w:val="24"/>
              </w:rPr>
              <w:t>та управління відходами</w:t>
            </w:r>
          </w:p>
        </w:tc>
        <w:tc>
          <w:tcPr>
            <w:tcW w:w="1701" w:type="dxa"/>
          </w:tcPr>
          <w:p w14:paraId="00C22CE4" w14:textId="77777777" w:rsidR="00166F83" w:rsidRPr="006E06CA" w:rsidRDefault="00166F83" w:rsidP="000412C9">
            <w:pPr>
              <w:jc w:val="center"/>
              <w:rPr>
                <w:rFonts w:ascii="Times New Roman" w:hAnsi="Times New Roman" w:cs="Times New Roman"/>
                <w:sz w:val="24"/>
                <w:szCs w:val="24"/>
              </w:rPr>
            </w:pPr>
            <w:r w:rsidRPr="006E06CA">
              <w:rPr>
                <w:rFonts w:ascii="Times New Roman" w:hAnsi="Times New Roman" w:cs="Times New Roman"/>
                <w:sz w:val="24"/>
                <w:szCs w:val="24"/>
              </w:rPr>
              <w:t>державний бюджет</w:t>
            </w:r>
          </w:p>
        </w:tc>
        <w:tc>
          <w:tcPr>
            <w:tcW w:w="1985" w:type="dxa"/>
          </w:tcPr>
          <w:p w14:paraId="00C22CE5" w14:textId="77777777" w:rsidR="00166F83" w:rsidRPr="006E06CA" w:rsidRDefault="00166F83" w:rsidP="000412C9">
            <w:pPr>
              <w:jc w:val="center"/>
              <w:rPr>
                <w:rFonts w:ascii="Times New Roman" w:hAnsi="Times New Roman" w:cs="Times New Roman"/>
                <w:sz w:val="24"/>
                <w:szCs w:val="24"/>
              </w:rPr>
            </w:pPr>
            <w:r w:rsidRPr="006E06CA">
              <w:rPr>
                <w:rFonts w:ascii="Times New Roman" w:hAnsi="Times New Roman" w:cs="Times New Roman"/>
                <w:sz w:val="24"/>
                <w:szCs w:val="24"/>
              </w:rPr>
              <w:t>у межах встановлених бюджетних призначень на відповідний рік</w:t>
            </w:r>
          </w:p>
        </w:tc>
        <w:tc>
          <w:tcPr>
            <w:tcW w:w="1843" w:type="dxa"/>
          </w:tcPr>
          <w:p w14:paraId="00C22CE6" w14:textId="77777777" w:rsidR="00166F83" w:rsidRPr="006E06CA" w:rsidRDefault="00166F83" w:rsidP="00747B99">
            <w:pPr>
              <w:pStyle w:val="Default"/>
              <w:jc w:val="center"/>
            </w:pPr>
            <w:r w:rsidRPr="006E06CA">
              <w:t>інформація щодо проведення електронних аукціонів розміщена</w:t>
            </w:r>
          </w:p>
        </w:tc>
      </w:tr>
      <w:tr w:rsidR="009A496C" w14:paraId="00C22CF7" w14:textId="77777777" w:rsidTr="00233A7C">
        <w:tc>
          <w:tcPr>
            <w:tcW w:w="534" w:type="dxa"/>
          </w:tcPr>
          <w:p w14:paraId="00C22CE8" w14:textId="77777777" w:rsidR="00166F83" w:rsidRPr="006E06CA" w:rsidRDefault="00166F83" w:rsidP="009A496C">
            <w:pPr>
              <w:pStyle w:val="a4"/>
              <w:numPr>
                <w:ilvl w:val="0"/>
                <w:numId w:val="4"/>
              </w:numPr>
              <w:ind w:left="426"/>
              <w:rPr>
                <w:rFonts w:ascii="Times New Roman" w:hAnsi="Times New Roman" w:cs="Times New Roman"/>
                <w:sz w:val="24"/>
                <w:szCs w:val="24"/>
              </w:rPr>
            </w:pPr>
          </w:p>
        </w:tc>
        <w:tc>
          <w:tcPr>
            <w:tcW w:w="2409" w:type="dxa"/>
          </w:tcPr>
          <w:p w14:paraId="00C22CE9" w14:textId="77777777" w:rsidR="00166F83" w:rsidRPr="006E06CA" w:rsidRDefault="00166F83" w:rsidP="00233A7C">
            <w:pPr>
              <w:jc w:val="center"/>
              <w:rPr>
                <w:rFonts w:ascii="Times New Roman" w:hAnsi="Times New Roman" w:cs="Times New Roman"/>
                <w:sz w:val="24"/>
                <w:szCs w:val="24"/>
              </w:rPr>
            </w:pPr>
            <w:r w:rsidRPr="006E06CA">
              <w:rPr>
                <w:rFonts w:ascii="Times New Roman" w:hAnsi="Times New Roman" w:cs="Times New Roman"/>
                <w:sz w:val="24"/>
                <w:szCs w:val="24"/>
              </w:rPr>
              <w:t xml:space="preserve">2.2.2.4.5. Створення та розвиток вже створених ІТ-систем, у яких будуть подаватися заяви на отримання дозвільних документів, відбуватися погодження, видаватися дозвільні документи, проводитись аукціони на право користування природними ресурсами, забезпечення їх інтеграції з Єдиною екологічною платформою </w:t>
            </w:r>
            <w:r w:rsidR="00233A7C" w:rsidRPr="006E06CA">
              <w:rPr>
                <w:rFonts w:ascii="Times New Roman" w:hAnsi="Times New Roman" w:cs="Times New Roman"/>
                <w:sz w:val="24"/>
                <w:szCs w:val="24"/>
              </w:rPr>
              <w:t>«</w:t>
            </w:r>
            <w:proofErr w:type="spellStart"/>
            <w:r w:rsidRPr="006E06CA">
              <w:rPr>
                <w:rFonts w:ascii="Times New Roman" w:hAnsi="Times New Roman" w:cs="Times New Roman"/>
                <w:sz w:val="24"/>
                <w:szCs w:val="24"/>
              </w:rPr>
              <w:t>ЕкоСистема</w:t>
            </w:r>
            <w:proofErr w:type="spellEnd"/>
            <w:r w:rsidR="00233A7C" w:rsidRPr="006E06CA">
              <w:rPr>
                <w:rFonts w:ascii="Times New Roman" w:hAnsi="Times New Roman" w:cs="Times New Roman"/>
                <w:sz w:val="24"/>
                <w:szCs w:val="24"/>
              </w:rPr>
              <w:t>»</w:t>
            </w:r>
          </w:p>
        </w:tc>
        <w:tc>
          <w:tcPr>
            <w:tcW w:w="1560" w:type="dxa"/>
          </w:tcPr>
          <w:p w14:paraId="00C22CEA" w14:textId="77777777" w:rsidR="00166F83" w:rsidRPr="006E06CA" w:rsidRDefault="00166F83" w:rsidP="00166F83">
            <w:pPr>
              <w:jc w:val="center"/>
              <w:rPr>
                <w:rFonts w:ascii="Times New Roman" w:hAnsi="Times New Roman" w:cs="Times New Roman"/>
                <w:sz w:val="24"/>
                <w:szCs w:val="24"/>
              </w:rPr>
            </w:pPr>
            <w:r w:rsidRPr="006E06CA">
              <w:rPr>
                <w:rFonts w:ascii="Times New Roman" w:hAnsi="Times New Roman" w:cs="Times New Roman"/>
                <w:sz w:val="24"/>
                <w:szCs w:val="24"/>
              </w:rPr>
              <w:t xml:space="preserve">березень 2023 р. </w:t>
            </w:r>
          </w:p>
        </w:tc>
        <w:tc>
          <w:tcPr>
            <w:tcW w:w="1559" w:type="dxa"/>
          </w:tcPr>
          <w:p w14:paraId="00C22CEB" w14:textId="77777777" w:rsidR="00166F83" w:rsidRPr="006E06CA" w:rsidRDefault="00166F83" w:rsidP="00166F83">
            <w:pPr>
              <w:pStyle w:val="Default"/>
              <w:jc w:val="center"/>
            </w:pPr>
            <w:r w:rsidRPr="006E06CA">
              <w:t>вересень 2024 р.</w:t>
            </w:r>
          </w:p>
        </w:tc>
        <w:tc>
          <w:tcPr>
            <w:tcW w:w="2268" w:type="dxa"/>
          </w:tcPr>
          <w:p w14:paraId="00C22CEC" w14:textId="77777777" w:rsidR="00166F83" w:rsidRPr="006E06CA" w:rsidRDefault="00166F83" w:rsidP="00747B99">
            <w:pPr>
              <w:pStyle w:val="Default"/>
              <w:jc w:val="center"/>
            </w:pPr>
            <w:proofErr w:type="spellStart"/>
            <w:r w:rsidRPr="006E06CA">
              <w:t>Міндовкілля</w:t>
            </w:r>
            <w:proofErr w:type="spellEnd"/>
          </w:p>
          <w:p w14:paraId="00C22CED" w14:textId="77777777" w:rsidR="00166F83" w:rsidRPr="006E06CA" w:rsidRDefault="00166F83" w:rsidP="00747B99">
            <w:pPr>
              <w:pStyle w:val="Default"/>
              <w:jc w:val="center"/>
            </w:pPr>
            <w:r w:rsidRPr="006E06CA">
              <w:t>Мінагрополітики</w:t>
            </w:r>
          </w:p>
          <w:p w14:paraId="00C22CEE" w14:textId="77777777" w:rsidR="00166F83" w:rsidRPr="006E06CA" w:rsidRDefault="00166F83" w:rsidP="00747B99">
            <w:pPr>
              <w:pStyle w:val="Default"/>
              <w:jc w:val="center"/>
            </w:pPr>
            <w:proofErr w:type="spellStart"/>
            <w:r w:rsidRPr="006E06CA">
              <w:t>Держгеонадра</w:t>
            </w:r>
            <w:proofErr w:type="spellEnd"/>
          </w:p>
          <w:p w14:paraId="00C22CEF" w14:textId="77777777" w:rsidR="00166F83" w:rsidRPr="006E06CA" w:rsidRDefault="00166F83" w:rsidP="00747B99">
            <w:pPr>
              <w:pStyle w:val="Default"/>
              <w:jc w:val="center"/>
            </w:pPr>
            <w:proofErr w:type="spellStart"/>
            <w:r w:rsidRPr="006E06CA">
              <w:t>Держлісагентство</w:t>
            </w:r>
            <w:proofErr w:type="spellEnd"/>
          </w:p>
          <w:p w14:paraId="00C22CF0" w14:textId="77777777" w:rsidR="00166F83" w:rsidRPr="006E06CA" w:rsidRDefault="00166F83" w:rsidP="00747B99">
            <w:pPr>
              <w:pStyle w:val="Default"/>
              <w:jc w:val="center"/>
            </w:pPr>
            <w:proofErr w:type="spellStart"/>
            <w:r w:rsidRPr="006E06CA">
              <w:t>Держводагентство</w:t>
            </w:r>
            <w:proofErr w:type="spellEnd"/>
          </w:p>
          <w:p w14:paraId="00C22CF1" w14:textId="77777777" w:rsidR="00166F83" w:rsidRPr="006E06CA" w:rsidRDefault="00166F83" w:rsidP="00747B99">
            <w:pPr>
              <w:pStyle w:val="Default"/>
              <w:jc w:val="center"/>
            </w:pPr>
            <w:proofErr w:type="spellStart"/>
            <w:r w:rsidRPr="006E06CA">
              <w:t>Держрибагентство</w:t>
            </w:r>
            <w:proofErr w:type="spellEnd"/>
          </w:p>
        </w:tc>
        <w:tc>
          <w:tcPr>
            <w:tcW w:w="1984" w:type="dxa"/>
          </w:tcPr>
          <w:p w14:paraId="00C22CF2" w14:textId="77777777" w:rsidR="00166F83" w:rsidRPr="006E06CA" w:rsidRDefault="00166F83" w:rsidP="00747B99">
            <w:pPr>
              <w:spacing w:before="60"/>
              <w:jc w:val="center"/>
              <w:rPr>
                <w:rFonts w:ascii="Times New Roman" w:eastAsia="Calibri" w:hAnsi="Times New Roman" w:cs="Times New Roman"/>
                <w:sz w:val="24"/>
                <w:szCs w:val="24"/>
              </w:rPr>
            </w:pPr>
            <w:r w:rsidRPr="006E06CA">
              <w:rPr>
                <w:rFonts w:ascii="Times New Roman" w:eastAsia="Calibri" w:hAnsi="Times New Roman" w:cs="Times New Roman"/>
                <w:sz w:val="24"/>
                <w:szCs w:val="24"/>
              </w:rPr>
              <w:t>Департамент цифрової трансформації, електронних публічних послуг</w:t>
            </w:r>
          </w:p>
          <w:p w14:paraId="00C22CF3" w14:textId="77777777" w:rsidR="00166F83" w:rsidRPr="006E06CA" w:rsidRDefault="00166F83" w:rsidP="00747B99">
            <w:pPr>
              <w:jc w:val="center"/>
              <w:rPr>
                <w:rFonts w:ascii="Times New Roman" w:hAnsi="Times New Roman" w:cs="Times New Roman"/>
                <w:sz w:val="24"/>
                <w:szCs w:val="24"/>
              </w:rPr>
            </w:pPr>
            <w:r w:rsidRPr="006E06CA">
              <w:rPr>
                <w:rFonts w:ascii="Times New Roman" w:eastAsia="Calibri" w:hAnsi="Times New Roman" w:cs="Times New Roman"/>
                <w:sz w:val="24"/>
                <w:szCs w:val="24"/>
              </w:rPr>
              <w:t>та управління відходами</w:t>
            </w:r>
          </w:p>
        </w:tc>
        <w:tc>
          <w:tcPr>
            <w:tcW w:w="1701" w:type="dxa"/>
          </w:tcPr>
          <w:p w14:paraId="00C22CF4" w14:textId="77777777" w:rsidR="00166F83" w:rsidRPr="006E06CA" w:rsidRDefault="00166F83" w:rsidP="000412C9">
            <w:pPr>
              <w:jc w:val="center"/>
              <w:rPr>
                <w:rFonts w:ascii="Times New Roman" w:hAnsi="Times New Roman" w:cs="Times New Roman"/>
                <w:sz w:val="24"/>
                <w:szCs w:val="24"/>
              </w:rPr>
            </w:pPr>
            <w:r w:rsidRPr="006E06CA">
              <w:rPr>
                <w:rFonts w:ascii="Times New Roman" w:hAnsi="Times New Roman" w:cs="Times New Roman"/>
                <w:sz w:val="24"/>
                <w:szCs w:val="24"/>
              </w:rPr>
              <w:t>державний бюджет</w:t>
            </w:r>
          </w:p>
        </w:tc>
        <w:tc>
          <w:tcPr>
            <w:tcW w:w="1985" w:type="dxa"/>
          </w:tcPr>
          <w:p w14:paraId="00C22CF5" w14:textId="77777777" w:rsidR="00166F83" w:rsidRPr="006E06CA" w:rsidRDefault="00166F83" w:rsidP="000412C9">
            <w:pPr>
              <w:jc w:val="center"/>
              <w:rPr>
                <w:rFonts w:ascii="Times New Roman" w:hAnsi="Times New Roman" w:cs="Times New Roman"/>
                <w:sz w:val="24"/>
                <w:szCs w:val="24"/>
              </w:rPr>
            </w:pPr>
            <w:r w:rsidRPr="006E06CA">
              <w:rPr>
                <w:rFonts w:ascii="Times New Roman" w:hAnsi="Times New Roman" w:cs="Times New Roman"/>
                <w:sz w:val="24"/>
                <w:szCs w:val="24"/>
              </w:rPr>
              <w:t>у межах встановлених бюджетних призначень на відповідний рік</w:t>
            </w:r>
          </w:p>
        </w:tc>
        <w:tc>
          <w:tcPr>
            <w:tcW w:w="1843" w:type="dxa"/>
          </w:tcPr>
          <w:p w14:paraId="00C22CF6" w14:textId="77777777" w:rsidR="00166F83" w:rsidRPr="006E06CA" w:rsidRDefault="00166F83" w:rsidP="00233A7C">
            <w:pPr>
              <w:pStyle w:val="Default"/>
              <w:jc w:val="center"/>
            </w:pPr>
            <w:r w:rsidRPr="006E06CA">
              <w:t xml:space="preserve">Єдина екологічна платформа </w:t>
            </w:r>
            <w:r w:rsidR="00233A7C" w:rsidRPr="006E06CA">
              <w:t>«</w:t>
            </w:r>
            <w:proofErr w:type="spellStart"/>
            <w:r w:rsidRPr="006E06CA">
              <w:t>ЕкоСистема</w:t>
            </w:r>
            <w:proofErr w:type="spellEnd"/>
            <w:r w:rsidR="00233A7C" w:rsidRPr="006E06CA">
              <w:t>»</w:t>
            </w:r>
            <w:r w:rsidRPr="006E06CA">
              <w:t xml:space="preserve"> містить функціонал надання електронних послуг</w:t>
            </w:r>
          </w:p>
        </w:tc>
      </w:tr>
      <w:tr w:rsidR="009A496C" w14:paraId="00C22D07" w14:textId="77777777" w:rsidTr="00233A7C">
        <w:tc>
          <w:tcPr>
            <w:tcW w:w="534" w:type="dxa"/>
          </w:tcPr>
          <w:p w14:paraId="00C22CF8" w14:textId="77777777" w:rsidR="00166F83" w:rsidRPr="006E06CA" w:rsidRDefault="00166F83" w:rsidP="009A496C">
            <w:pPr>
              <w:pStyle w:val="a4"/>
              <w:numPr>
                <w:ilvl w:val="0"/>
                <w:numId w:val="4"/>
              </w:numPr>
              <w:ind w:left="426"/>
              <w:rPr>
                <w:rFonts w:ascii="Times New Roman" w:hAnsi="Times New Roman" w:cs="Times New Roman"/>
                <w:sz w:val="24"/>
                <w:szCs w:val="24"/>
              </w:rPr>
            </w:pPr>
          </w:p>
        </w:tc>
        <w:tc>
          <w:tcPr>
            <w:tcW w:w="2409" w:type="dxa"/>
          </w:tcPr>
          <w:p w14:paraId="00C22CF9" w14:textId="77777777" w:rsidR="00166F83" w:rsidRPr="006E06CA" w:rsidRDefault="00166F83" w:rsidP="00747B99">
            <w:pPr>
              <w:jc w:val="center"/>
              <w:rPr>
                <w:rFonts w:ascii="Times New Roman" w:hAnsi="Times New Roman" w:cs="Times New Roman"/>
                <w:sz w:val="24"/>
                <w:szCs w:val="24"/>
              </w:rPr>
            </w:pPr>
            <w:r w:rsidRPr="006E06CA">
              <w:rPr>
                <w:rFonts w:ascii="Times New Roman" w:hAnsi="Times New Roman" w:cs="Times New Roman"/>
                <w:sz w:val="24"/>
                <w:szCs w:val="24"/>
              </w:rPr>
              <w:t>2.2.2.4.6. Створення функції електронного звітування за усіма необхідними формами, надання обов’язкової інформації та повідомлень для суб’єктів господарювання</w:t>
            </w:r>
          </w:p>
        </w:tc>
        <w:tc>
          <w:tcPr>
            <w:tcW w:w="1560" w:type="dxa"/>
          </w:tcPr>
          <w:p w14:paraId="00C22CFA" w14:textId="77777777" w:rsidR="00166F83" w:rsidRPr="006E06CA" w:rsidRDefault="00166F83" w:rsidP="00166F83">
            <w:pPr>
              <w:jc w:val="center"/>
              <w:rPr>
                <w:rFonts w:ascii="Times New Roman" w:hAnsi="Times New Roman" w:cs="Times New Roman"/>
                <w:sz w:val="24"/>
                <w:szCs w:val="24"/>
              </w:rPr>
            </w:pPr>
            <w:r w:rsidRPr="006E06CA">
              <w:rPr>
                <w:rFonts w:ascii="Times New Roman" w:hAnsi="Times New Roman" w:cs="Times New Roman"/>
                <w:sz w:val="24"/>
                <w:szCs w:val="24"/>
              </w:rPr>
              <w:t xml:space="preserve">березень 2023 р. </w:t>
            </w:r>
          </w:p>
        </w:tc>
        <w:tc>
          <w:tcPr>
            <w:tcW w:w="1559" w:type="dxa"/>
          </w:tcPr>
          <w:p w14:paraId="00C22CFB" w14:textId="77777777" w:rsidR="00166F83" w:rsidRPr="006E06CA" w:rsidRDefault="00166F83" w:rsidP="00747B99">
            <w:pPr>
              <w:pStyle w:val="Default"/>
              <w:jc w:val="center"/>
            </w:pPr>
            <w:r w:rsidRPr="006E06CA">
              <w:t>вересень 2023 р.</w:t>
            </w:r>
          </w:p>
        </w:tc>
        <w:tc>
          <w:tcPr>
            <w:tcW w:w="2268" w:type="dxa"/>
          </w:tcPr>
          <w:p w14:paraId="00C22CFC" w14:textId="77777777" w:rsidR="00166F83" w:rsidRPr="006E06CA" w:rsidRDefault="00166F83" w:rsidP="00747B99">
            <w:pPr>
              <w:pStyle w:val="Default"/>
              <w:jc w:val="center"/>
            </w:pPr>
            <w:proofErr w:type="spellStart"/>
            <w:r w:rsidRPr="006E06CA">
              <w:t>Міндовкілля</w:t>
            </w:r>
            <w:proofErr w:type="spellEnd"/>
          </w:p>
          <w:p w14:paraId="00C22CFD" w14:textId="77777777" w:rsidR="00166F83" w:rsidRPr="006E06CA" w:rsidRDefault="00166F83" w:rsidP="00747B99">
            <w:pPr>
              <w:pStyle w:val="Default"/>
              <w:jc w:val="center"/>
            </w:pPr>
            <w:r w:rsidRPr="006E06CA">
              <w:t>Мінагрополітики</w:t>
            </w:r>
          </w:p>
          <w:p w14:paraId="00C22CFE" w14:textId="77777777" w:rsidR="00166F83" w:rsidRPr="006E06CA" w:rsidRDefault="00166F83" w:rsidP="00747B99">
            <w:pPr>
              <w:pStyle w:val="Default"/>
              <w:jc w:val="center"/>
            </w:pPr>
            <w:proofErr w:type="spellStart"/>
            <w:r w:rsidRPr="006E06CA">
              <w:t>Держгеонадра</w:t>
            </w:r>
            <w:proofErr w:type="spellEnd"/>
          </w:p>
          <w:p w14:paraId="00C22CFF" w14:textId="77777777" w:rsidR="00166F83" w:rsidRPr="006E06CA" w:rsidRDefault="00166F83" w:rsidP="00747B99">
            <w:pPr>
              <w:pStyle w:val="Default"/>
              <w:jc w:val="center"/>
            </w:pPr>
            <w:proofErr w:type="spellStart"/>
            <w:r w:rsidRPr="006E06CA">
              <w:t>Держлісагентство</w:t>
            </w:r>
            <w:proofErr w:type="spellEnd"/>
          </w:p>
          <w:p w14:paraId="00C22D00" w14:textId="77777777" w:rsidR="00166F83" w:rsidRPr="006E06CA" w:rsidRDefault="00166F83" w:rsidP="00747B99">
            <w:pPr>
              <w:pStyle w:val="Default"/>
              <w:jc w:val="center"/>
            </w:pPr>
            <w:proofErr w:type="spellStart"/>
            <w:r w:rsidRPr="006E06CA">
              <w:t>Держводагенство</w:t>
            </w:r>
            <w:proofErr w:type="spellEnd"/>
          </w:p>
          <w:p w14:paraId="00C22D01" w14:textId="77777777" w:rsidR="00166F83" w:rsidRPr="006E06CA" w:rsidRDefault="00166F83" w:rsidP="00747B99">
            <w:pPr>
              <w:pStyle w:val="Default"/>
              <w:jc w:val="center"/>
            </w:pPr>
            <w:proofErr w:type="spellStart"/>
            <w:r w:rsidRPr="006E06CA">
              <w:t>Держрибагентство</w:t>
            </w:r>
            <w:proofErr w:type="spellEnd"/>
          </w:p>
        </w:tc>
        <w:tc>
          <w:tcPr>
            <w:tcW w:w="1984" w:type="dxa"/>
          </w:tcPr>
          <w:p w14:paraId="00C22D02" w14:textId="77777777" w:rsidR="00166F83" w:rsidRPr="006E06CA" w:rsidRDefault="00166F83" w:rsidP="00747B99">
            <w:pPr>
              <w:spacing w:before="60"/>
              <w:jc w:val="center"/>
              <w:rPr>
                <w:rFonts w:ascii="Times New Roman" w:eastAsia="Calibri" w:hAnsi="Times New Roman" w:cs="Times New Roman"/>
                <w:sz w:val="24"/>
                <w:szCs w:val="24"/>
              </w:rPr>
            </w:pPr>
            <w:r w:rsidRPr="006E06CA">
              <w:rPr>
                <w:rFonts w:ascii="Times New Roman" w:eastAsia="Calibri" w:hAnsi="Times New Roman" w:cs="Times New Roman"/>
                <w:sz w:val="24"/>
                <w:szCs w:val="24"/>
              </w:rPr>
              <w:t>Департамент цифрової трансформації, електронних публічних послуг</w:t>
            </w:r>
          </w:p>
          <w:p w14:paraId="00C22D03" w14:textId="77777777" w:rsidR="00166F83" w:rsidRPr="006E06CA" w:rsidRDefault="00166F83" w:rsidP="00747B99">
            <w:pPr>
              <w:jc w:val="center"/>
              <w:rPr>
                <w:rFonts w:ascii="Times New Roman" w:hAnsi="Times New Roman" w:cs="Times New Roman"/>
                <w:sz w:val="24"/>
                <w:szCs w:val="24"/>
              </w:rPr>
            </w:pPr>
            <w:r w:rsidRPr="006E06CA">
              <w:rPr>
                <w:rFonts w:ascii="Times New Roman" w:eastAsia="Calibri" w:hAnsi="Times New Roman" w:cs="Times New Roman"/>
                <w:sz w:val="24"/>
                <w:szCs w:val="24"/>
              </w:rPr>
              <w:t>та управління відходами</w:t>
            </w:r>
          </w:p>
        </w:tc>
        <w:tc>
          <w:tcPr>
            <w:tcW w:w="1701" w:type="dxa"/>
          </w:tcPr>
          <w:p w14:paraId="00C22D04" w14:textId="77777777" w:rsidR="00166F83" w:rsidRPr="006E06CA" w:rsidRDefault="00166F83" w:rsidP="000412C9">
            <w:pPr>
              <w:jc w:val="center"/>
              <w:rPr>
                <w:rFonts w:ascii="Times New Roman" w:hAnsi="Times New Roman" w:cs="Times New Roman"/>
                <w:sz w:val="24"/>
                <w:szCs w:val="24"/>
              </w:rPr>
            </w:pPr>
            <w:r w:rsidRPr="006E06CA">
              <w:rPr>
                <w:rFonts w:ascii="Times New Roman" w:hAnsi="Times New Roman" w:cs="Times New Roman"/>
                <w:sz w:val="24"/>
                <w:szCs w:val="24"/>
              </w:rPr>
              <w:t>державний бюджет</w:t>
            </w:r>
          </w:p>
        </w:tc>
        <w:tc>
          <w:tcPr>
            <w:tcW w:w="1985" w:type="dxa"/>
          </w:tcPr>
          <w:p w14:paraId="00C22D05" w14:textId="77777777" w:rsidR="00166F83" w:rsidRPr="006E06CA" w:rsidRDefault="00166F83" w:rsidP="000412C9">
            <w:pPr>
              <w:jc w:val="center"/>
              <w:rPr>
                <w:rFonts w:ascii="Times New Roman" w:hAnsi="Times New Roman" w:cs="Times New Roman"/>
                <w:sz w:val="24"/>
                <w:szCs w:val="24"/>
              </w:rPr>
            </w:pPr>
            <w:r w:rsidRPr="006E06CA">
              <w:rPr>
                <w:rFonts w:ascii="Times New Roman" w:hAnsi="Times New Roman" w:cs="Times New Roman"/>
                <w:sz w:val="24"/>
                <w:szCs w:val="24"/>
              </w:rPr>
              <w:t>у межах встановлених бюджетних призначень на відповідний рік</w:t>
            </w:r>
          </w:p>
        </w:tc>
        <w:tc>
          <w:tcPr>
            <w:tcW w:w="1843" w:type="dxa"/>
          </w:tcPr>
          <w:p w14:paraId="00C22D06" w14:textId="77777777" w:rsidR="00166F83" w:rsidRPr="006E06CA" w:rsidRDefault="00166F83" w:rsidP="003932CD">
            <w:pPr>
              <w:pStyle w:val="Default"/>
              <w:jc w:val="center"/>
            </w:pPr>
            <w:r w:rsidRPr="006E06CA">
              <w:t xml:space="preserve">через функціонал Єдиної екологічної платформи </w:t>
            </w:r>
            <w:r w:rsidR="003932CD" w:rsidRPr="006E06CA">
              <w:t>«</w:t>
            </w:r>
            <w:proofErr w:type="spellStart"/>
            <w:r w:rsidRPr="006E06CA">
              <w:t>ЕкоСистема</w:t>
            </w:r>
            <w:r w:rsidR="003932CD" w:rsidRPr="006E06CA">
              <w:t>»</w:t>
            </w:r>
            <w:r w:rsidRPr="006E06CA">
              <w:t>забезпечується</w:t>
            </w:r>
            <w:proofErr w:type="spellEnd"/>
            <w:r w:rsidRPr="006E06CA">
              <w:t xml:space="preserve"> подання електронної звітності</w:t>
            </w:r>
          </w:p>
        </w:tc>
      </w:tr>
      <w:tr w:rsidR="009A496C" w14:paraId="00C22D17" w14:textId="77777777" w:rsidTr="00233A7C">
        <w:tc>
          <w:tcPr>
            <w:tcW w:w="534" w:type="dxa"/>
          </w:tcPr>
          <w:p w14:paraId="00C22D08" w14:textId="77777777" w:rsidR="00166F83" w:rsidRPr="006E06CA" w:rsidRDefault="00166F83" w:rsidP="009A496C">
            <w:pPr>
              <w:pStyle w:val="a4"/>
              <w:numPr>
                <w:ilvl w:val="0"/>
                <w:numId w:val="4"/>
              </w:numPr>
              <w:ind w:left="426"/>
              <w:rPr>
                <w:rFonts w:ascii="Times New Roman" w:hAnsi="Times New Roman" w:cs="Times New Roman"/>
                <w:sz w:val="24"/>
                <w:szCs w:val="24"/>
              </w:rPr>
            </w:pPr>
          </w:p>
        </w:tc>
        <w:tc>
          <w:tcPr>
            <w:tcW w:w="2409" w:type="dxa"/>
          </w:tcPr>
          <w:p w14:paraId="00C22D09" w14:textId="77777777" w:rsidR="00166F83" w:rsidRPr="006E06CA" w:rsidRDefault="00166F83" w:rsidP="00747B99">
            <w:pPr>
              <w:jc w:val="center"/>
              <w:rPr>
                <w:rFonts w:ascii="Times New Roman" w:hAnsi="Times New Roman" w:cs="Times New Roman"/>
                <w:sz w:val="24"/>
                <w:szCs w:val="24"/>
              </w:rPr>
            </w:pPr>
            <w:r w:rsidRPr="006E06CA">
              <w:rPr>
                <w:rFonts w:ascii="Times New Roman" w:hAnsi="Times New Roman" w:cs="Times New Roman"/>
                <w:sz w:val="24"/>
                <w:szCs w:val="24"/>
              </w:rPr>
              <w:t xml:space="preserve">2.2.2.4.7. Створення функції обліку та </w:t>
            </w:r>
            <w:proofErr w:type="spellStart"/>
            <w:r w:rsidRPr="006E06CA">
              <w:rPr>
                <w:rFonts w:ascii="Times New Roman" w:hAnsi="Times New Roman" w:cs="Times New Roman"/>
                <w:sz w:val="24"/>
                <w:szCs w:val="24"/>
              </w:rPr>
              <w:t>простежуваності</w:t>
            </w:r>
            <w:proofErr w:type="spellEnd"/>
            <w:r w:rsidRPr="006E06CA">
              <w:rPr>
                <w:rFonts w:ascii="Times New Roman" w:hAnsi="Times New Roman" w:cs="Times New Roman"/>
                <w:sz w:val="24"/>
                <w:szCs w:val="24"/>
              </w:rPr>
              <w:t xml:space="preserve"> природних ресурсів</w:t>
            </w:r>
          </w:p>
        </w:tc>
        <w:tc>
          <w:tcPr>
            <w:tcW w:w="1560" w:type="dxa"/>
          </w:tcPr>
          <w:p w14:paraId="00C22D0A" w14:textId="77777777" w:rsidR="00166F83" w:rsidRPr="006E06CA" w:rsidRDefault="00166F83" w:rsidP="00166F83">
            <w:pPr>
              <w:jc w:val="center"/>
              <w:rPr>
                <w:rFonts w:ascii="Times New Roman" w:hAnsi="Times New Roman" w:cs="Times New Roman"/>
                <w:sz w:val="24"/>
                <w:szCs w:val="24"/>
              </w:rPr>
            </w:pPr>
            <w:r w:rsidRPr="006E06CA">
              <w:rPr>
                <w:rFonts w:ascii="Times New Roman" w:hAnsi="Times New Roman" w:cs="Times New Roman"/>
                <w:sz w:val="24"/>
                <w:szCs w:val="24"/>
              </w:rPr>
              <w:t xml:space="preserve">березень 2023 р. </w:t>
            </w:r>
          </w:p>
        </w:tc>
        <w:tc>
          <w:tcPr>
            <w:tcW w:w="1559" w:type="dxa"/>
          </w:tcPr>
          <w:p w14:paraId="00C22D0B" w14:textId="77777777" w:rsidR="00166F83" w:rsidRPr="006E06CA" w:rsidRDefault="00166F83" w:rsidP="00747B99">
            <w:pPr>
              <w:pStyle w:val="Default"/>
              <w:jc w:val="center"/>
            </w:pPr>
            <w:r w:rsidRPr="006E06CA">
              <w:t>вересень 2023 р.</w:t>
            </w:r>
          </w:p>
        </w:tc>
        <w:tc>
          <w:tcPr>
            <w:tcW w:w="2268" w:type="dxa"/>
          </w:tcPr>
          <w:p w14:paraId="00C22D0C" w14:textId="77777777" w:rsidR="00166F83" w:rsidRPr="006E06CA" w:rsidRDefault="00166F83" w:rsidP="00747B99">
            <w:pPr>
              <w:pStyle w:val="Default"/>
              <w:jc w:val="center"/>
            </w:pPr>
            <w:proofErr w:type="spellStart"/>
            <w:r w:rsidRPr="006E06CA">
              <w:t>Міндовкілля</w:t>
            </w:r>
            <w:proofErr w:type="spellEnd"/>
          </w:p>
          <w:p w14:paraId="00C22D0D" w14:textId="77777777" w:rsidR="00166F83" w:rsidRPr="006E06CA" w:rsidRDefault="00166F83" w:rsidP="00747B99">
            <w:pPr>
              <w:pStyle w:val="Default"/>
              <w:jc w:val="center"/>
            </w:pPr>
            <w:r w:rsidRPr="006E06CA">
              <w:t>Мінагрополітики</w:t>
            </w:r>
          </w:p>
          <w:p w14:paraId="00C22D0E" w14:textId="77777777" w:rsidR="00166F83" w:rsidRPr="006E06CA" w:rsidRDefault="00166F83" w:rsidP="00747B99">
            <w:pPr>
              <w:pStyle w:val="Default"/>
              <w:jc w:val="center"/>
            </w:pPr>
            <w:proofErr w:type="spellStart"/>
            <w:r w:rsidRPr="006E06CA">
              <w:t>Держгеонадра</w:t>
            </w:r>
            <w:proofErr w:type="spellEnd"/>
          </w:p>
          <w:p w14:paraId="00C22D0F" w14:textId="77777777" w:rsidR="00166F83" w:rsidRPr="006E06CA" w:rsidRDefault="00166F83" w:rsidP="00747B99">
            <w:pPr>
              <w:pStyle w:val="Default"/>
              <w:jc w:val="center"/>
            </w:pPr>
            <w:proofErr w:type="spellStart"/>
            <w:r w:rsidRPr="006E06CA">
              <w:t>Держлісагентство</w:t>
            </w:r>
            <w:proofErr w:type="spellEnd"/>
          </w:p>
          <w:p w14:paraId="00C22D10" w14:textId="77777777" w:rsidR="00166F83" w:rsidRPr="006E06CA" w:rsidRDefault="00166F83" w:rsidP="00747B99">
            <w:pPr>
              <w:pStyle w:val="Default"/>
              <w:jc w:val="center"/>
            </w:pPr>
            <w:proofErr w:type="spellStart"/>
            <w:r w:rsidRPr="006E06CA">
              <w:t>Держводагенство</w:t>
            </w:r>
            <w:proofErr w:type="spellEnd"/>
          </w:p>
          <w:p w14:paraId="00C22D11" w14:textId="77777777" w:rsidR="00166F83" w:rsidRPr="006E06CA" w:rsidRDefault="00166F83" w:rsidP="00747B99">
            <w:pPr>
              <w:pStyle w:val="Default"/>
              <w:jc w:val="center"/>
            </w:pPr>
            <w:proofErr w:type="spellStart"/>
            <w:r w:rsidRPr="006E06CA">
              <w:t>Держрибагентство</w:t>
            </w:r>
            <w:proofErr w:type="spellEnd"/>
          </w:p>
        </w:tc>
        <w:tc>
          <w:tcPr>
            <w:tcW w:w="1984" w:type="dxa"/>
          </w:tcPr>
          <w:p w14:paraId="00C22D12" w14:textId="77777777" w:rsidR="00166F83" w:rsidRPr="006E06CA" w:rsidRDefault="00166F83" w:rsidP="00747B99">
            <w:pPr>
              <w:spacing w:before="60"/>
              <w:jc w:val="center"/>
              <w:rPr>
                <w:rFonts w:ascii="Times New Roman" w:eastAsia="Calibri" w:hAnsi="Times New Roman" w:cs="Times New Roman"/>
                <w:sz w:val="24"/>
                <w:szCs w:val="24"/>
              </w:rPr>
            </w:pPr>
            <w:r w:rsidRPr="006E06CA">
              <w:rPr>
                <w:rFonts w:ascii="Times New Roman" w:eastAsia="Calibri" w:hAnsi="Times New Roman" w:cs="Times New Roman"/>
                <w:sz w:val="24"/>
                <w:szCs w:val="24"/>
              </w:rPr>
              <w:t>Департамент цифрової трансформації, електронних публічних послуг</w:t>
            </w:r>
          </w:p>
          <w:p w14:paraId="00C22D13" w14:textId="77777777" w:rsidR="00166F83" w:rsidRPr="006E06CA" w:rsidRDefault="00166F83" w:rsidP="00747B99">
            <w:pPr>
              <w:jc w:val="center"/>
              <w:rPr>
                <w:rFonts w:ascii="Times New Roman" w:hAnsi="Times New Roman" w:cs="Times New Roman"/>
                <w:sz w:val="24"/>
                <w:szCs w:val="24"/>
              </w:rPr>
            </w:pPr>
            <w:r w:rsidRPr="006E06CA">
              <w:rPr>
                <w:rFonts w:ascii="Times New Roman" w:eastAsia="Calibri" w:hAnsi="Times New Roman" w:cs="Times New Roman"/>
                <w:sz w:val="24"/>
                <w:szCs w:val="24"/>
              </w:rPr>
              <w:t>та управління відходами</w:t>
            </w:r>
          </w:p>
        </w:tc>
        <w:tc>
          <w:tcPr>
            <w:tcW w:w="1701" w:type="dxa"/>
          </w:tcPr>
          <w:p w14:paraId="00C22D14" w14:textId="77777777" w:rsidR="00166F83" w:rsidRPr="006E06CA" w:rsidRDefault="00166F83" w:rsidP="000412C9">
            <w:pPr>
              <w:jc w:val="center"/>
              <w:rPr>
                <w:rFonts w:ascii="Times New Roman" w:hAnsi="Times New Roman" w:cs="Times New Roman"/>
                <w:sz w:val="24"/>
                <w:szCs w:val="24"/>
              </w:rPr>
            </w:pPr>
            <w:r w:rsidRPr="006E06CA">
              <w:rPr>
                <w:rFonts w:ascii="Times New Roman" w:hAnsi="Times New Roman" w:cs="Times New Roman"/>
                <w:sz w:val="24"/>
                <w:szCs w:val="24"/>
              </w:rPr>
              <w:t>державний бюджет</w:t>
            </w:r>
          </w:p>
        </w:tc>
        <w:tc>
          <w:tcPr>
            <w:tcW w:w="1985" w:type="dxa"/>
          </w:tcPr>
          <w:p w14:paraId="00C22D15" w14:textId="77777777" w:rsidR="00166F83" w:rsidRPr="006E06CA" w:rsidRDefault="00166F83" w:rsidP="000412C9">
            <w:pPr>
              <w:jc w:val="center"/>
              <w:rPr>
                <w:rFonts w:ascii="Times New Roman" w:hAnsi="Times New Roman" w:cs="Times New Roman"/>
                <w:sz w:val="24"/>
                <w:szCs w:val="24"/>
              </w:rPr>
            </w:pPr>
            <w:r w:rsidRPr="006E06CA">
              <w:rPr>
                <w:rFonts w:ascii="Times New Roman" w:hAnsi="Times New Roman" w:cs="Times New Roman"/>
                <w:sz w:val="24"/>
                <w:szCs w:val="24"/>
              </w:rPr>
              <w:t>у межах встановлених бюджетних призначень на відповідний рік</w:t>
            </w:r>
          </w:p>
        </w:tc>
        <w:tc>
          <w:tcPr>
            <w:tcW w:w="1843" w:type="dxa"/>
          </w:tcPr>
          <w:p w14:paraId="00C22D16" w14:textId="77777777" w:rsidR="00166F83" w:rsidRPr="006E06CA" w:rsidRDefault="00166F83" w:rsidP="003932CD">
            <w:pPr>
              <w:pStyle w:val="Default"/>
              <w:jc w:val="center"/>
            </w:pPr>
            <w:r w:rsidRPr="006E06CA">
              <w:t xml:space="preserve">на Єдиній екологічній платформі </w:t>
            </w:r>
            <w:r w:rsidR="003932CD" w:rsidRPr="006E06CA">
              <w:t>«</w:t>
            </w:r>
            <w:proofErr w:type="spellStart"/>
            <w:r w:rsidRPr="006E06CA">
              <w:t>ЕкоСистема</w:t>
            </w:r>
            <w:proofErr w:type="spellEnd"/>
            <w:r w:rsidR="003932CD" w:rsidRPr="006E06CA">
              <w:t>»</w:t>
            </w:r>
            <w:r w:rsidRPr="006E06CA">
              <w:t xml:space="preserve"> запроваджені системи </w:t>
            </w:r>
            <w:proofErr w:type="spellStart"/>
            <w:r w:rsidRPr="006E06CA">
              <w:t>простежуваності</w:t>
            </w:r>
            <w:proofErr w:type="spellEnd"/>
            <w:r w:rsidRPr="006E06CA">
              <w:t xml:space="preserve"> походження та реалізації продукції, лісівництва, корисних копалин та відстеження руху водних ресурсів</w:t>
            </w:r>
          </w:p>
        </w:tc>
      </w:tr>
      <w:tr w:rsidR="009A496C" w14:paraId="00C22D22" w14:textId="77777777" w:rsidTr="00233A7C">
        <w:tc>
          <w:tcPr>
            <w:tcW w:w="534" w:type="dxa"/>
          </w:tcPr>
          <w:p w14:paraId="00C22D18" w14:textId="77777777" w:rsidR="00166F83" w:rsidRPr="006E06CA" w:rsidRDefault="00166F83" w:rsidP="009A496C">
            <w:pPr>
              <w:pStyle w:val="a4"/>
              <w:numPr>
                <w:ilvl w:val="0"/>
                <w:numId w:val="4"/>
              </w:numPr>
              <w:ind w:left="426"/>
              <w:rPr>
                <w:rFonts w:ascii="Times New Roman" w:hAnsi="Times New Roman" w:cs="Times New Roman"/>
                <w:sz w:val="24"/>
                <w:szCs w:val="24"/>
              </w:rPr>
            </w:pPr>
          </w:p>
        </w:tc>
        <w:tc>
          <w:tcPr>
            <w:tcW w:w="2409" w:type="dxa"/>
          </w:tcPr>
          <w:p w14:paraId="00C22D19" w14:textId="77777777" w:rsidR="00166F83" w:rsidRPr="006E06CA" w:rsidRDefault="00166F83" w:rsidP="00233A7C">
            <w:pPr>
              <w:pStyle w:val="Default"/>
              <w:jc w:val="center"/>
            </w:pPr>
            <w:r w:rsidRPr="006E06CA">
              <w:t xml:space="preserve">2.2.4.3.1. Здійснення щорічного моніторингу щодо ефективності функціонування єдиної державної системи електронного обліку деревини у всіх постійних лісокористувачів відповідно до постанови Кабінету Міністрів України від 4 грудня 2019 р. № 1142 </w:t>
            </w:r>
            <w:r w:rsidR="00233A7C" w:rsidRPr="006E06CA">
              <w:t>«</w:t>
            </w:r>
            <w:r w:rsidRPr="006E06CA">
              <w:t xml:space="preserve">Про затвердження Порядку проведення моніторингу внутрішнього споживання вітчизняних лісоматеріалів необроблених і контролю за </w:t>
            </w:r>
            <w:proofErr w:type="spellStart"/>
            <w:r w:rsidRPr="006E06CA">
              <w:t>неперевищенням</w:t>
            </w:r>
            <w:proofErr w:type="spellEnd"/>
            <w:r w:rsidRPr="006E06CA">
              <w:t xml:space="preserve"> обсягу внутрішнього споживання вітчизняних лісоматеріалів необроблених</w:t>
            </w:r>
            <w:r w:rsidR="00233A7C" w:rsidRPr="006E06CA">
              <w:t>»</w:t>
            </w:r>
          </w:p>
        </w:tc>
        <w:tc>
          <w:tcPr>
            <w:tcW w:w="1560" w:type="dxa"/>
          </w:tcPr>
          <w:p w14:paraId="00C22D1A" w14:textId="77777777" w:rsidR="00166F83" w:rsidRPr="006E06CA" w:rsidRDefault="00166F83" w:rsidP="00166F83">
            <w:pPr>
              <w:jc w:val="center"/>
              <w:rPr>
                <w:rFonts w:ascii="Times New Roman" w:hAnsi="Times New Roman" w:cs="Times New Roman"/>
                <w:sz w:val="24"/>
                <w:szCs w:val="24"/>
              </w:rPr>
            </w:pPr>
            <w:r w:rsidRPr="006E06CA">
              <w:rPr>
                <w:rFonts w:ascii="Times New Roman" w:hAnsi="Times New Roman" w:cs="Times New Roman"/>
                <w:sz w:val="24"/>
                <w:szCs w:val="24"/>
              </w:rPr>
              <w:t xml:space="preserve">березень 2023 р. </w:t>
            </w:r>
          </w:p>
        </w:tc>
        <w:tc>
          <w:tcPr>
            <w:tcW w:w="1559" w:type="dxa"/>
          </w:tcPr>
          <w:p w14:paraId="00C22D1B" w14:textId="77777777" w:rsidR="00166F83" w:rsidRPr="006E06CA" w:rsidRDefault="00166F83" w:rsidP="00747B99">
            <w:pPr>
              <w:pStyle w:val="Default"/>
              <w:jc w:val="center"/>
            </w:pPr>
            <w:r w:rsidRPr="006E06CA">
              <w:t>грудень 2025 р.</w:t>
            </w:r>
          </w:p>
        </w:tc>
        <w:tc>
          <w:tcPr>
            <w:tcW w:w="2268" w:type="dxa"/>
          </w:tcPr>
          <w:p w14:paraId="00C22D1C" w14:textId="77777777" w:rsidR="00166F83" w:rsidRPr="006E06CA" w:rsidRDefault="00166F83" w:rsidP="00747B99">
            <w:pPr>
              <w:pStyle w:val="Default"/>
              <w:jc w:val="center"/>
            </w:pPr>
            <w:proofErr w:type="spellStart"/>
            <w:r w:rsidRPr="006E06CA">
              <w:t>Міндовкілля</w:t>
            </w:r>
            <w:proofErr w:type="spellEnd"/>
          </w:p>
          <w:p w14:paraId="00C22D1D" w14:textId="77777777" w:rsidR="00166F83" w:rsidRPr="006E06CA" w:rsidRDefault="00166F83" w:rsidP="00747B99">
            <w:pPr>
              <w:pStyle w:val="Default"/>
              <w:jc w:val="center"/>
            </w:pPr>
            <w:proofErr w:type="spellStart"/>
            <w:r w:rsidRPr="006E06CA">
              <w:t>Держлісагентство</w:t>
            </w:r>
            <w:proofErr w:type="spellEnd"/>
          </w:p>
        </w:tc>
        <w:tc>
          <w:tcPr>
            <w:tcW w:w="1984" w:type="dxa"/>
          </w:tcPr>
          <w:p w14:paraId="00C22D1E" w14:textId="77777777" w:rsidR="00166F83" w:rsidRPr="006E06CA" w:rsidRDefault="00166F83" w:rsidP="00747B99">
            <w:pPr>
              <w:jc w:val="center"/>
              <w:rPr>
                <w:rFonts w:ascii="Times New Roman" w:hAnsi="Times New Roman" w:cs="Times New Roman"/>
                <w:sz w:val="24"/>
                <w:szCs w:val="24"/>
              </w:rPr>
            </w:pPr>
            <w:r w:rsidRPr="006E06CA">
              <w:rPr>
                <w:rFonts w:ascii="Times New Roman" w:hAnsi="Times New Roman" w:cs="Times New Roman"/>
                <w:sz w:val="24"/>
                <w:szCs w:val="24"/>
              </w:rPr>
              <w:t>Управління збалансованого природокористування</w:t>
            </w:r>
          </w:p>
        </w:tc>
        <w:tc>
          <w:tcPr>
            <w:tcW w:w="1701" w:type="dxa"/>
          </w:tcPr>
          <w:p w14:paraId="00C22D1F" w14:textId="77777777" w:rsidR="00166F83" w:rsidRPr="006E06CA" w:rsidRDefault="00166F83" w:rsidP="000412C9">
            <w:pPr>
              <w:jc w:val="center"/>
              <w:rPr>
                <w:rFonts w:ascii="Times New Roman" w:hAnsi="Times New Roman" w:cs="Times New Roman"/>
                <w:sz w:val="24"/>
                <w:szCs w:val="24"/>
              </w:rPr>
            </w:pPr>
            <w:r w:rsidRPr="006E06CA">
              <w:rPr>
                <w:rFonts w:ascii="Times New Roman" w:hAnsi="Times New Roman" w:cs="Times New Roman"/>
                <w:sz w:val="24"/>
                <w:szCs w:val="24"/>
              </w:rPr>
              <w:t>державний бюджет</w:t>
            </w:r>
          </w:p>
        </w:tc>
        <w:tc>
          <w:tcPr>
            <w:tcW w:w="1985" w:type="dxa"/>
          </w:tcPr>
          <w:p w14:paraId="00C22D20" w14:textId="77777777" w:rsidR="00166F83" w:rsidRPr="006E06CA" w:rsidRDefault="00166F83" w:rsidP="000412C9">
            <w:pPr>
              <w:jc w:val="center"/>
              <w:rPr>
                <w:rFonts w:ascii="Times New Roman" w:hAnsi="Times New Roman" w:cs="Times New Roman"/>
                <w:sz w:val="24"/>
                <w:szCs w:val="24"/>
              </w:rPr>
            </w:pPr>
            <w:r w:rsidRPr="006E06CA">
              <w:rPr>
                <w:rFonts w:ascii="Times New Roman" w:hAnsi="Times New Roman" w:cs="Times New Roman"/>
                <w:sz w:val="24"/>
                <w:szCs w:val="24"/>
              </w:rPr>
              <w:t>у межах встановлених бюджетних призначень на відповідний рік</w:t>
            </w:r>
          </w:p>
        </w:tc>
        <w:tc>
          <w:tcPr>
            <w:tcW w:w="1843" w:type="dxa"/>
          </w:tcPr>
          <w:p w14:paraId="00C22D21" w14:textId="77777777" w:rsidR="00166F83" w:rsidRPr="006E06CA" w:rsidRDefault="00166F83" w:rsidP="00747B99">
            <w:pPr>
              <w:pStyle w:val="Default"/>
              <w:jc w:val="center"/>
            </w:pPr>
            <w:r w:rsidRPr="006E06CA">
              <w:t>моніторинг проведено</w:t>
            </w:r>
          </w:p>
        </w:tc>
      </w:tr>
      <w:tr w:rsidR="009A496C" w14:paraId="00C22D2D" w14:textId="77777777" w:rsidTr="00233A7C">
        <w:tc>
          <w:tcPr>
            <w:tcW w:w="534" w:type="dxa"/>
          </w:tcPr>
          <w:p w14:paraId="00C22D23" w14:textId="77777777" w:rsidR="00166F83" w:rsidRPr="006E06CA" w:rsidRDefault="00166F83" w:rsidP="009A496C">
            <w:pPr>
              <w:pStyle w:val="a4"/>
              <w:numPr>
                <w:ilvl w:val="0"/>
                <w:numId w:val="4"/>
              </w:numPr>
              <w:ind w:left="426"/>
              <w:rPr>
                <w:rFonts w:ascii="Times New Roman" w:hAnsi="Times New Roman" w:cs="Times New Roman"/>
                <w:sz w:val="24"/>
                <w:szCs w:val="24"/>
              </w:rPr>
            </w:pPr>
          </w:p>
        </w:tc>
        <w:tc>
          <w:tcPr>
            <w:tcW w:w="2409" w:type="dxa"/>
          </w:tcPr>
          <w:p w14:paraId="00C22D24" w14:textId="77777777" w:rsidR="00166F83" w:rsidRPr="006E06CA" w:rsidRDefault="00166F83" w:rsidP="00747B99">
            <w:pPr>
              <w:pStyle w:val="Default"/>
              <w:jc w:val="center"/>
            </w:pPr>
            <w:r w:rsidRPr="006E06CA">
              <w:t>2.2.4.3.2. Оприлюднення щорічного звіту за результатами моніторингу, зазначеного у підпункті 2.2.4.3.1, не пізніше лютого року, наступного за роком, у якому здійснювався моніторинг</w:t>
            </w:r>
          </w:p>
        </w:tc>
        <w:tc>
          <w:tcPr>
            <w:tcW w:w="1560" w:type="dxa"/>
          </w:tcPr>
          <w:p w14:paraId="00C22D25" w14:textId="77777777" w:rsidR="00166F83" w:rsidRPr="006E06CA" w:rsidRDefault="00166F83" w:rsidP="00166F83">
            <w:pPr>
              <w:jc w:val="center"/>
              <w:rPr>
                <w:rFonts w:ascii="Times New Roman" w:hAnsi="Times New Roman" w:cs="Times New Roman"/>
                <w:sz w:val="24"/>
                <w:szCs w:val="24"/>
              </w:rPr>
            </w:pPr>
            <w:r w:rsidRPr="006E06CA">
              <w:rPr>
                <w:rFonts w:ascii="Times New Roman" w:hAnsi="Times New Roman" w:cs="Times New Roman"/>
                <w:sz w:val="24"/>
                <w:szCs w:val="24"/>
              </w:rPr>
              <w:t>січень 2024 р.</w:t>
            </w:r>
          </w:p>
        </w:tc>
        <w:tc>
          <w:tcPr>
            <w:tcW w:w="1559" w:type="dxa"/>
          </w:tcPr>
          <w:p w14:paraId="00C22D26" w14:textId="77777777" w:rsidR="00166F83" w:rsidRPr="006E06CA" w:rsidRDefault="00166F83" w:rsidP="00747B99">
            <w:pPr>
              <w:pStyle w:val="Default"/>
              <w:jc w:val="center"/>
            </w:pPr>
            <w:r w:rsidRPr="006E06CA">
              <w:t>грудень 2025 р.</w:t>
            </w:r>
          </w:p>
        </w:tc>
        <w:tc>
          <w:tcPr>
            <w:tcW w:w="2268" w:type="dxa"/>
          </w:tcPr>
          <w:p w14:paraId="00C22D27" w14:textId="77777777" w:rsidR="00166F83" w:rsidRPr="006E06CA" w:rsidRDefault="00166F83" w:rsidP="00747B99">
            <w:pPr>
              <w:pStyle w:val="Default"/>
              <w:jc w:val="center"/>
            </w:pPr>
            <w:proofErr w:type="spellStart"/>
            <w:r w:rsidRPr="006E06CA">
              <w:t>Міндовкілля</w:t>
            </w:r>
            <w:proofErr w:type="spellEnd"/>
          </w:p>
          <w:p w14:paraId="00C22D28" w14:textId="77777777" w:rsidR="00166F83" w:rsidRPr="006E06CA" w:rsidRDefault="00166F83" w:rsidP="00747B99">
            <w:pPr>
              <w:pStyle w:val="Default"/>
              <w:jc w:val="center"/>
            </w:pPr>
            <w:proofErr w:type="spellStart"/>
            <w:r w:rsidRPr="006E06CA">
              <w:t>Держлісагентство</w:t>
            </w:r>
            <w:proofErr w:type="spellEnd"/>
          </w:p>
        </w:tc>
        <w:tc>
          <w:tcPr>
            <w:tcW w:w="1984" w:type="dxa"/>
          </w:tcPr>
          <w:p w14:paraId="00C22D29" w14:textId="77777777" w:rsidR="00166F83" w:rsidRPr="006E06CA" w:rsidRDefault="00166F83" w:rsidP="00747B99">
            <w:pPr>
              <w:jc w:val="center"/>
              <w:rPr>
                <w:rFonts w:ascii="Times New Roman" w:hAnsi="Times New Roman" w:cs="Times New Roman"/>
                <w:sz w:val="24"/>
                <w:szCs w:val="24"/>
              </w:rPr>
            </w:pPr>
            <w:r w:rsidRPr="006E06CA">
              <w:rPr>
                <w:rFonts w:ascii="Times New Roman" w:hAnsi="Times New Roman" w:cs="Times New Roman"/>
                <w:sz w:val="24"/>
                <w:szCs w:val="24"/>
              </w:rPr>
              <w:t>Управління збалансованого природокористування</w:t>
            </w:r>
          </w:p>
        </w:tc>
        <w:tc>
          <w:tcPr>
            <w:tcW w:w="1701" w:type="dxa"/>
          </w:tcPr>
          <w:p w14:paraId="00C22D2A" w14:textId="77777777" w:rsidR="00166F83" w:rsidRPr="006E06CA" w:rsidRDefault="00166F83" w:rsidP="000412C9">
            <w:pPr>
              <w:jc w:val="center"/>
              <w:rPr>
                <w:rFonts w:ascii="Times New Roman" w:hAnsi="Times New Roman" w:cs="Times New Roman"/>
                <w:sz w:val="24"/>
                <w:szCs w:val="24"/>
              </w:rPr>
            </w:pPr>
            <w:r w:rsidRPr="006E06CA">
              <w:rPr>
                <w:rFonts w:ascii="Times New Roman" w:hAnsi="Times New Roman" w:cs="Times New Roman"/>
                <w:sz w:val="24"/>
                <w:szCs w:val="24"/>
              </w:rPr>
              <w:t>державний бюджет</w:t>
            </w:r>
          </w:p>
        </w:tc>
        <w:tc>
          <w:tcPr>
            <w:tcW w:w="1985" w:type="dxa"/>
          </w:tcPr>
          <w:p w14:paraId="00C22D2B" w14:textId="77777777" w:rsidR="00166F83" w:rsidRPr="006E06CA" w:rsidRDefault="00166F83" w:rsidP="000412C9">
            <w:pPr>
              <w:jc w:val="center"/>
              <w:rPr>
                <w:rFonts w:ascii="Times New Roman" w:hAnsi="Times New Roman" w:cs="Times New Roman"/>
                <w:sz w:val="24"/>
                <w:szCs w:val="24"/>
              </w:rPr>
            </w:pPr>
            <w:r w:rsidRPr="006E06CA">
              <w:rPr>
                <w:rFonts w:ascii="Times New Roman" w:hAnsi="Times New Roman" w:cs="Times New Roman"/>
                <w:sz w:val="24"/>
                <w:szCs w:val="24"/>
              </w:rPr>
              <w:t>у межах встановлених бюджетних призначень на відповідний рік</w:t>
            </w:r>
          </w:p>
        </w:tc>
        <w:tc>
          <w:tcPr>
            <w:tcW w:w="1843" w:type="dxa"/>
          </w:tcPr>
          <w:p w14:paraId="00C22D2C" w14:textId="77777777" w:rsidR="00166F83" w:rsidRPr="006E06CA" w:rsidRDefault="00166F83" w:rsidP="00747B99">
            <w:pPr>
              <w:pStyle w:val="Default"/>
              <w:jc w:val="center"/>
            </w:pPr>
            <w:r w:rsidRPr="006E06CA">
              <w:t>звіт за результатами моніторингу оприлюднено</w:t>
            </w:r>
          </w:p>
        </w:tc>
      </w:tr>
      <w:tr w:rsidR="009A496C" w14:paraId="00C22D38" w14:textId="77777777" w:rsidTr="00233A7C">
        <w:trPr>
          <w:trHeight w:val="4069"/>
        </w:trPr>
        <w:tc>
          <w:tcPr>
            <w:tcW w:w="534" w:type="dxa"/>
          </w:tcPr>
          <w:p w14:paraId="00C22D2E" w14:textId="77777777" w:rsidR="00166F83" w:rsidRPr="006E06CA" w:rsidRDefault="00166F83" w:rsidP="009A496C">
            <w:pPr>
              <w:pStyle w:val="a4"/>
              <w:numPr>
                <w:ilvl w:val="0"/>
                <w:numId w:val="4"/>
              </w:numPr>
              <w:ind w:left="426"/>
              <w:rPr>
                <w:rFonts w:ascii="Times New Roman" w:hAnsi="Times New Roman" w:cs="Times New Roman"/>
                <w:sz w:val="24"/>
                <w:szCs w:val="24"/>
              </w:rPr>
            </w:pPr>
          </w:p>
        </w:tc>
        <w:tc>
          <w:tcPr>
            <w:tcW w:w="2409" w:type="dxa"/>
          </w:tcPr>
          <w:p w14:paraId="00C22D2F" w14:textId="77777777" w:rsidR="00166F83" w:rsidRPr="006E06CA" w:rsidRDefault="00166F83" w:rsidP="00233A7C">
            <w:pPr>
              <w:pStyle w:val="Default"/>
              <w:jc w:val="center"/>
            </w:pPr>
            <w:r w:rsidRPr="006E06CA">
              <w:t xml:space="preserve">2.2.4.3.3. Здійснення щорічного моніторингу та систематизації даних щодо реалізації 100 відсотків необробленої деревини на аукціонах та виконання Закону України </w:t>
            </w:r>
            <w:r w:rsidR="00233A7C" w:rsidRPr="006E06CA">
              <w:t>«</w:t>
            </w:r>
            <w:r w:rsidRPr="006E06CA">
              <w:t>Про ринки капіталу та організовані товарні ринки</w:t>
            </w:r>
            <w:r w:rsidR="00233A7C" w:rsidRPr="006E06CA">
              <w:t>»</w:t>
            </w:r>
            <w:r w:rsidRPr="006E06CA">
              <w:t xml:space="preserve"> у частині реалізації деревини на ліцензованих товарних біржах</w:t>
            </w:r>
          </w:p>
        </w:tc>
        <w:tc>
          <w:tcPr>
            <w:tcW w:w="1560" w:type="dxa"/>
          </w:tcPr>
          <w:p w14:paraId="00C22D30" w14:textId="77777777" w:rsidR="00166F83" w:rsidRPr="006E06CA" w:rsidRDefault="00166F83" w:rsidP="00166F83">
            <w:pPr>
              <w:jc w:val="center"/>
              <w:rPr>
                <w:rFonts w:ascii="Times New Roman" w:hAnsi="Times New Roman" w:cs="Times New Roman"/>
                <w:sz w:val="24"/>
                <w:szCs w:val="24"/>
              </w:rPr>
            </w:pPr>
            <w:r w:rsidRPr="006E06CA">
              <w:rPr>
                <w:rFonts w:ascii="Times New Roman" w:hAnsi="Times New Roman" w:cs="Times New Roman"/>
                <w:sz w:val="24"/>
                <w:szCs w:val="24"/>
              </w:rPr>
              <w:t>січень 2023 р.</w:t>
            </w:r>
          </w:p>
        </w:tc>
        <w:tc>
          <w:tcPr>
            <w:tcW w:w="1559" w:type="dxa"/>
          </w:tcPr>
          <w:p w14:paraId="00C22D31" w14:textId="77777777" w:rsidR="00166F83" w:rsidRPr="006E06CA" w:rsidRDefault="00166F83" w:rsidP="00166F83">
            <w:pPr>
              <w:pStyle w:val="Default"/>
              <w:jc w:val="center"/>
            </w:pPr>
            <w:r w:rsidRPr="006E06CA">
              <w:t>грудень 2025 р.</w:t>
            </w:r>
          </w:p>
        </w:tc>
        <w:tc>
          <w:tcPr>
            <w:tcW w:w="2268" w:type="dxa"/>
          </w:tcPr>
          <w:p w14:paraId="00C22D32" w14:textId="77777777" w:rsidR="00166F83" w:rsidRPr="006E06CA" w:rsidRDefault="00166F83" w:rsidP="00747B99">
            <w:pPr>
              <w:pStyle w:val="Default"/>
              <w:jc w:val="center"/>
            </w:pPr>
            <w:proofErr w:type="spellStart"/>
            <w:r w:rsidRPr="006E06CA">
              <w:t>Міндовкілля</w:t>
            </w:r>
            <w:proofErr w:type="spellEnd"/>
          </w:p>
          <w:p w14:paraId="00C22D33" w14:textId="77777777" w:rsidR="00166F83" w:rsidRPr="006E06CA" w:rsidRDefault="00166F83" w:rsidP="00747B99">
            <w:pPr>
              <w:pStyle w:val="Default"/>
              <w:jc w:val="center"/>
            </w:pPr>
            <w:proofErr w:type="spellStart"/>
            <w:r w:rsidRPr="006E06CA">
              <w:t>Держлісагентство</w:t>
            </w:r>
            <w:proofErr w:type="spellEnd"/>
          </w:p>
        </w:tc>
        <w:tc>
          <w:tcPr>
            <w:tcW w:w="1984" w:type="dxa"/>
          </w:tcPr>
          <w:p w14:paraId="00C22D34" w14:textId="77777777" w:rsidR="00166F83" w:rsidRPr="006E06CA" w:rsidRDefault="00166F83" w:rsidP="00747B99">
            <w:pPr>
              <w:jc w:val="center"/>
              <w:rPr>
                <w:rFonts w:ascii="Times New Roman" w:hAnsi="Times New Roman" w:cs="Times New Roman"/>
                <w:sz w:val="24"/>
                <w:szCs w:val="24"/>
              </w:rPr>
            </w:pPr>
            <w:r w:rsidRPr="006E06CA">
              <w:rPr>
                <w:rFonts w:ascii="Times New Roman" w:hAnsi="Times New Roman" w:cs="Times New Roman"/>
                <w:sz w:val="24"/>
                <w:szCs w:val="24"/>
              </w:rPr>
              <w:t>Управління збалансованого природокористування</w:t>
            </w:r>
          </w:p>
        </w:tc>
        <w:tc>
          <w:tcPr>
            <w:tcW w:w="1701" w:type="dxa"/>
          </w:tcPr>
          <w:p w14:paraId="00C22D35" w14:textId="77777777" w:rsidR="00166F83" w:rsidRPr="006E06CA" w:rsidRDefault="00166F83" w:rsidP="000412C9">
            <w:pPr>
              <w:jc w:val="center"/>
              <w:rPr>
                <w:rFonts w:ascii="Times New Roman" w:hAnsi="Times New Roman" w:cs="Times New Roman"/>
                <w:sz w:val="24"/>
                <w:szCs w:val="24"/>
              </w:rPr>
            </w:pPr>
            <w:r w:rsidRPr="006E06CA">
              <w:rPr>
                <w:rFonts w:ascii="Times New Roman" w:hAnsi="Times New Roman" w:cs="Times New Roman"/>
                <w:sz w:val="24"/>
                <w:szCs w:val="24"/>
              </w:rPr>
              <w:t>державний бюджет</w:t>
            </w:r>
          </w:p>
        </w:tc>
        <w:tc>
          <w:tcPr>
            <w:tcW w:w="1985" w:type="dxa"/>
          </w:tcPr>
          <w:p w14:paraId="00C22D36" w14:textId="77777777" w:rsidR="00166F83" w:rsidRPr="006E06CA" w:rsidRDefault="00166F83" w:rsidP="000412C9">
            <w:pPr>
              <w:jc w:val="center"/>
              <w:rPr>
                <w:rFonts w:ascii="Times New Roman" w:hAnsi="Times New Roman" w:cs="Times New Roman"/>
                <w:sz w:val="24"/>
                <w:szCs w:val="24"/>
              </w:rPr>
            </w:pPr>
            <w:r w:rsidRPr="006E06CA">
              <w:rPr>
                <w:rFonts w:ascii="Times New Roman" w:hAnsi="Times New Roman" w:cs="Times New Roman"/>
                <w:sz w:val="24"/>
                <w:szCs w:val="24"/>
              </w:rPr>
              <w:t>у межах встановлених бюджетних призначень на відповідний рік</w:t>
            </w:r>
          </w:p>
        </w:tc>
        <w:tc>
          <w:tcPr>
            <w:tcW w:w="1843" w:type="dxa"/>
          </w:tcPr>
          <w:p w14:paraId="00C22D37" w14:textId="77777777" w:rsidR="00166F83" w:rsidRPr="006E06CA" w:rsidRDefault="00166F83" w:rsidP="00747B99">
            <w:pPr>
              <w:pStyle w:val="Default"/>
              <w:jc w:val="center"/>
            </w:pPr>
            <w:r w:rsidRPr="006E06CA">
              <w:t>100% необробленої деревини реалізується на аукціонах</w:t>
            </w:r>
          </w:p>
        </w:tc>
      </w:tr>
      <w:tr w:rsidR="009A496C" w14:paraId="00C22D43" w14:textId="77777777" w:rsidTr="00233A7C">
        <w:tc>
          <w:tcPr>
            <w:tcW w:w="534" w:type="dxa"/>
          </w:tcPr>
          <w:p w14:paraId="00C22D39" w14:textId="77777777" w:rsidR="00166F83" w:rsidRPr="006E06CA" w:rsidRDefault="00166F83" w:rsidP="009A496C">
            <w:pPr>
              <w:pStyle w:val="a4"/>
              <w:numPr>
                <w:ilvl w:val="0"/>
                <w:numId w:val="4"/>
              </w:numPr>
              <w:ind w:left="426"/>
              <w:rPr>
                <w:rFonts w:ascii="Times New Roman" w:hAnsi="Times New Roman" w:cs="Times New Roman"/>
                <w:sz w:val="24"/>
                <w:szCs w:val="24"/>
              </w:rPr>
            </w:pPr>
          </w:p>
        </w:tc>
        <w:tc>
          <w:tcPr>
            <w:tcW w:w="2409" w:type="dxa"/>
          </w:tcPr>
          <w:p w14:paraId="00C22D3A" w14:textId="77777777" w:rsidR="00166F83" w:rsidRPr="006E06CA" w:rsidRDefault="00166F83" w:rsidP="00747B99">
            <w:pPr>
              <w:pStyle w:val="Default"/>
              <w:jc w:val="center"/>
            </w:pPr>
            <w:r w:rsidRPr="006E06CA">
              <w:t>2.2.4.3.4. Оприлюднення щорічного звіту за результатами моніторингу систематизації даних, зазначених у підпункті 2.2.4.3.3, не пізніше лютого року, наступного за роком, у якому здійснювалися моніторинг та систематизація даних</w:t>
            </w:r>
          </w:p>
        </w:tc>
        <w:tc>
          <w:tcPr>
            <w:tcW w:w="1560" w:type="dxa"/>
          </w:tcPr>
          <w:p w14:paraId="00C22D3B" w14:textId="77777777" w:rsidR="00166F83" w:rsidRPr="006E06CA" w:rsidRDefault="00166F83" w:rsidP="00166F83">
            <w:pPr>
              <w:jc w:val="center"/>
              <w:rPr>
                <w:rFonts w:ascii="Times New Roman" w:hAnsi="Times New Roman" w:cs="Times New Roman"/>
                <w:sz w:val="24"/>
                <w:szCs w:val="24"/>
              </w:rPr>
            </w:pPr>
            <w:r w:rsidRPr="006E06CA">
              <w:rPr>
                <w:rFonts w:ascii="Times New Roman" w:hAnsi="Times New Roman" w:cs="Times New Roman"/>
                <w:sz w:val="24"/>
                <w:szCs w:val="24"/>
              </w:rPr>
              <w:t>січень 2024 р.</w:t>
            </w:r>
          </w:p>
        </w:tc>
        <w:tc>
          <w:tcPr>
            <w:tcW w:w="1559" w:type="dxa"/>
          </w:tcPr>
          <w:p w14:paraId="00C22D3C" w14:textId="77777777" w:rsidR="00166F83" w:rsidRPr="006E06CA" w:rsidRDefault="00166F83" w:rsidP="00747B99">
            <w:pPr>
              <w:pStyle w:val="Default"/>
              <w:jc w:val="center"/>
            </w:pPr>
            <w:r w:rsidRPr="006E06CA">
              <w:t>грудень 2025 р.</w:t>
            </w:r>
          </w:p>
        </w:tc>
        <w:tc>
          <w:tcPr>
            <w:tcW w:w="2268" w:type="dxa"/>
          </w:tcPr>
          <w:p w14:paraId="00C22D3D" w14:textId="77777777" w:rsidR="00166F83" w:rsidRPr="006E06CA" w:rsidRDefault="00166F83" w:rsidP="00747B99">
            <w:pPr>
              <w:pStyle w:val="Default"/>
              <w:jc w:val="center"/>
            </w:pPr>
            <w:proofErr w:type="spellStart"/>
            <w:r w:rsidRPr="006E06CA">
              <w:t>Міндовкілля</w:t>
            </w:r>
            <w:proofErr w:type="spellEnd"/>
          </w:p>
          <w:p w14:paraId="00C22D3E" w14:textId="77777777" w:rsidR="00166F83" w:rsidRPr="006E06CA" w:rsidRDefault="00166F83" w:rsidP="00747B99">
            <w:pPr>
              <w:pStyle w:val="Default"/>
              <w:jc w:val="center"/>
            </w:pPr>
            <w:proofErr w:type="spellStart"/>
            <w:r w:rsidRPr="006E06CA">
              <w:t>Держлісагентство</w:t>
            </w:r>
            <w:proofErr w:type="spellEnd"/>
          </w:p>
        </w:tc>
        <w:tc>
          <w:tcPr>
            <w:tcW w:w="1984" w:type="dxa"/>
          </w:tcPr>
          <w:p w14:paraId="00C22D3F" w14:textId="77777777" w:rsidR="00166F83" w:rsidRPr="006E06CA" w:rsidRDefault="00166F83" w:rsidP="00747B99">
            <w:pPr>
              <w:jc w:val="center"/>
              <w:rPr>
                <w:rFonts w:ascii="Times New Roman" w:hAnsi="Times New Roman" w:cs="Times New Roman"/>
                <w:sz w:val="24"/>
                <w:szCs w:val="24"/>
              </w:rPr>
            </w:pPr>
            <w:r w:rsidRPr="006E06CA">
              <w:rPr>
                <w:rFonts w:ascii="Times New Roman" w:hAnsi="Times New Roman" w:cs="Times New Roman"/>
                <w:sz w:val="24"/>
                <w:szCs w:val="24"/>
              </w:rPr>
              <w:t>Управління збалансованого природокористування</w:t>
            </w:r>
          </w:p>
        </w:tc>
        <w:tc>
          <w:tcPr>
            <w:tcW w:w="1701" w:type="dxa"/>
          </w:tcPr>
          <w:p w14:paraId="00C22D40" w14:textId="77777777" w:rsidR="00166F83" w:rsidRPr="006E06CA" w:rsidRDefault="00166F83" w:rsidP="000412C9">
            <w:pPr>
              <w:jc w:val="center"/>
              <w:rPr>
                <w:rFonts w:ascii="Times New Roman" w:hAnsi="Times New Roman" w:cs="Times New Roman"/>
                <w:sz w:val="24"/>
                <w:szCs w:val="24"/>
              </w:rPr>
            </w:pPr>
            <w:r w:rsidRPr="006E06CA">
              <w:rPr>
                <w:rFonts w:ascii="Times New Roman" w:hAnsi="Times New Roman" w:cs="Times New Roman"/>
                <w:sz w:val="24"/>
                <w:szCs w:val="24"/>
              </w:rPr>
              <w:t>державний бюджет</w:t>
            </w:r>
          </w:p>
        </w:tc>
        <w:tc>
          <w:tcPr>
            <w:tcW w:w="1985" w:type="dxa"/>
          </w:tcPr>
          <w:p w14:paraId="00C22D41" w14:textId="77777777" w:rsidR="00166F83" w:rsidRPr="006E06CA" w:rsidRDefault="00166F83" w:rsidP="000412C9">
            <w:pPr>
              <w:jc w:val="center"/>
              <w:rPr>
                <w:rFonts w:ascii="Times New Roman" w:hAnsi="Times New Roman" w:cs="Times New Roman"/>
                <w:sz w:val="24"/>
                <w:szCs w:val="24"/>
              </w:rPr>
            </w:pPr>
            <w:r w:rsidRPr="006E06CA">
              <w:rPr>
                <w:rFonts w:ascii="Times New Roman" w:hAnsi="Times New Roman" w:cs="Times New Roman"/>
                <w:sz w:val="24"/>
                <w:szCs w:val="24"/>
              </w:rPr>
              <w:t>у межах встановлених бюджетних призначень на відповідний рік</w:t>
            </w:r>
          </w:p>
        </w:tc>
        <w:tc>
          <w:tcPr>
            <w:tcW w:w="1843" w:type="dxa"/>
          </w:tcPr>
          <w:p w14:paraId="00C22D42" w14:textId="77777777" w:rsidR="00166F83" w:rsidRPr="006E06CA" w:rsidRDefault="00166F83" w:rsidP="00747B99">
            <w:pPr>
              <w:pStyle w:val="Default"/>
              <w:jc w:val="center"/>
            </w:pPr>
            <w:r w:rsidRPr="006E06CA">
              <w:t>звіт за результатами моніторингу оприлюднено</w:t>
            </w:r>
          </w:p>
        </w:tc>
      </w:tr>
      <w:tr w:rsidR="00233A7C" w14:paraId="00C22D56" w14:textId="77777777" w:rsidTr="00233A7C">
        <w:tc>
          <w:tcPr>
            <w:tcW w:w="534" w:type="dxa"/>
          </w:tcPr>
          <w:p w14:paraId="00C22D44" w14:textId="77777777" w:rsidR="00233A7C" w:rsidRPr="006E06CA" w:rsidRDefault="00233A7C" w:rsidP="009A496C">
            <w:pPr>
              <w:pStyle w:val="a4"/>
              <w:numPr>
                <w:ilvl w:val="0"/>
                <w:numId w:val="4"/>
              </w:numPr>
              <w:ind w:left="426"/>
              <w:rPr>
                <w:rFonts w:ascii="Times New Roman" w:hAnsi="Times New Roman" w:cs="Times New Roman"/>
                <w:sz w:val="24"/>
                <w:szCs w:val="24"/>
              </w:rPr>
            </w:pPr>
          </w:p>
        </w:tc>
        <w:tc>
          <w:tcPr>
            <w:tcW w:w="2409" w:type="dxa"/>
          </w:tcPr>
          <w:p w14:paraId="00C22D45" w14:textId="77777777" w:rsidR="00233A7C" w:rsidRPr="006E06CA" w:rsidRDefault="00233A7C" w:rsidP="00233A7C">
            <w:pPr>
              <w:pStyle w:val="Default"/>
              <w:jc w:val="center"/>
            </w:pPr>
            <w:r w:rsidRPr="006E06CA">
              <w:t xml:space="preserve">2.4.4.2.1. Участь представників органів державної влади у заходах, що здійснюються в рамках щорічного місяця ділової доброчесності </w:t>
            </w:r>
            <w:proofErr w:type="spellStart"/>
            <w:r w:rsidRPr="006E06CA">
              <w:t>комплаєнс</w:t>
            </w:r>
            <w:proofErr w:type="spellEnd"/>
            <w:r w:rsidRPr="006E06CA">
              <w:t xml:space="preserve">-практиків Всеукраїнської мережі доброчесності та </w:t>
            </w:r>
            <w:proofErr w:type="spellStart"/>
            <w:r w:rsidRPr="006E06CA">
              <w:t>комплаєнсу</w:t>
            </w:r>
            <w:proofErr w:type="spellEnd"/>
          </w:p>
        </w:tc>
        <w:tc>
          <w:tcPr>
            <w:tcW w:w="1560" w:type="dxa"/>
          </w:tcPr>
          <w:p w14:paraId="00C22D46" w14:textId="77777777" w:rsidR="00233A7C" w:rsidRPr="006E06CA" w:rsidRDefault="00233A7C" w:rsidP="00233A7C">
            <w:pPr>
              <w:spacing w:before="60" w:line="233" w:lineRule="auto"/>
              <w:jc w:val="center"/>
              <w:rPr>
                <w:rFonts w:ascii="Times New Roman" w:eastAsia="Calibri" w:hAnsi="Times New Roman" w:cs="Times New Roman"/>
                <w:sz w:val="24"/>
                <w:szCs w:val="24"/>
                <w:lang w:eastAsia="uk-UA" w:bidi="uk-UA"/>
              </w:rPr>
            </w:pPr>
            <w:r w:rsidRPr="006E06CA">
              <w:rPr>
                <w:rFonts w:ascii="Times New Roman" w:eastAsia="Calibri" w:hAnsi="Times New Roman" w:cs="Times New Roman"/>
                <w:sz w:val="24"/>
                <w:szCs w:val="24"/>
              </w:rPr>
              <w:t>березень</w:t>
            </w:r>
            <w:r w:rsidRPr="006E06CA">
              <w:rPr>
                <w:rFonts w:ascii="Times New Roman" w:eastAsia="Calibri" w:hAnsi="Times New Roman" w:cs="Times New Roman"/>
                <w:sz w:val="24"/>
                <w:szCs w:val="24"/>
              </w:rPr>
              <w:br/>
              <w:t>2023 р.</w:t>
            </w:r>
          </w:p>
        </w:tc>
        <w:tc>
          <w:tcPr>
            <w:tcW w:w="1559" w:type="dxa"/>
          </w:tcPr>
          <w:p w14:paraId="00C22D47" w14:textId="77777777" w:rsidR="00233A7C" w:rsidRPr="006E06CA" w:rsidRDefault="00233A7C" w:rsidP="00233A7C">
            <w:pPr>
              <w:spacing w:before="60" w:line="233" w:lineRule="auto"/>
              <w:jc w:val="center"/>
              <w:rPr>
                <w:rFonts w:ascii="Times New Roman" w:eastAsia="Calibri" w:hAnsi="Times New Roman" w:cs="Times New Roman"/>
                <w:sz w:val="24"/>
                <w:szCs w:val="24"/>
                <w:lang w:eastAsia="uk-UA" w:bidi="uk-UA"/>
              </w:rPr>
            </w:pPr>
            <w:r w:rsidRPr="006E06CA">
              <w:rPr>
                <w:rFonts w:ascii="Times New Roman" w:eastAsia="Calibri" w:hAnsi="Times New Roman" w:cs="Times New Roman"/>
                <w:sz w:val="24"/>
                <w:szCs w:val="24"/>
              </w:rPr>
              <w:t>грудень</w:t>
            </w:r>
            <w:r w:rsidRPr="006E06CA">
              <w:rPr>
                <w:rFonts w:ascii="Times New Roman" w:eastAsia="Calibri" w:hAnsi="Times New Roman" w:cs="Times New Roman"/>
                <w:sz w:val="24"/>
                <w:szCs w:val="24"/>
              </w:rPr>
              <w:br/>
              <w:t>2025 р.</w:t>
            </w:r>
          </w:p>
        </w:tc>
        <w:tc>
          <w:tcPr>
            <w:tcW w:w="2268" w:type="dxa"/>
          </w:tcPr>
          <w:p w14:paraId="00C22D48" w14:textId="77777777" w:rsidR="00233A7C" w:rsidRPr="006E06CA" w:rsidRDefault="00233A7C" w:rsidP="00233A7C">
            <w:pPr>
              <w:spacing w:before="60" w:line="233" w:lineRule="auto"/>
              <w:jc w:val="center"/>
              <w:rPr>
                <w:rFonts w:ascii="Times New Roman" w:eastAsia="Calibri" w:hAnsi="Times New Roman" w:cs="Times New Roman"/>
                <w:sz w:val="24"/>
                <w:szCs w:val="24"/>
              </w:rPr>
            </w:pPr>
            <w:r w:rsidRPr="006E06CA">
              <w:rPr>
                <w:rFonts w:ascii="Times New Roman" w:eastAsia="Calibri" w:hAnsi="Times New Roman" w:cs="Times New Roman"/>
                <w:sz w:val="24"/>
                <w:szCs w:val="24"/>
              </w:rPr>
              <w:t>Мінекономіки</w:t>
            </w:r>
          </w:p>
          <w:p w14:paraId="00C22D49" w14:textId="77777777" w:rsidR="00233A7C" w:rsidRPr="006E06CA" w:rsidRDefault="00233A7C" w:rsidP="00233A7C">
            <w:pPr>
              <w:spacing w:before="60" w:line="233" w:lineRule="auto"/>
              <w:jc w:val="center"/>
              <w:rPr>
                <w:rFonts w:ascii="Times New Roman" w:eastAsia="Calibri" w:hAnsi="Times New Roman" w:cs="Times New Roman"/>
                <w:sz w:val="24"/>
                <w:szCs w:val="24"/>
              </w:rPr>
            </w:pPr>
            <w:r w:rsidRPr="006E06CA">
              <w:rPr>
                <w:rFonts w:ascii="Times New Roman" w:eastAsia="Calibri" w:hAnsi="Times New Roman" w:cs="Times New Roman"/>
                <w:sz w:val="24"/>
                <w:szCs w:val="24"/>
              </w:rPr>
              <w:t>Мінфін</w:t>
            </w:r>
          </w:p>
          <w:p w14:paraId="00C22D4A" w14:textId="77777777" w:rsidR="00233A7C" w:rsidRPr="006E06CA" w:rsidRDefault="00233A7C" w:rsidP="00233A7C">
            <w:pPr>
              <w:spacing w:before="60" w:line="233" w:lineRule="auto"/>
              <w:jc w:val="center"/>
              <w:rPr>
                <w:rFonts w:ascii="Times New Roman" w:eastAsia="Calibri" w:hAnsi="Times New Roman" w:cs="Times New Roman"/>
                <w:sz w:val="24"/>
                <w:szCs w:val="24"/>
              </w:rPr>
            </w:pPr>
            <w:proofErr w:type="spellStart"/>
            <w:r w:rsidRPr="006E06CA">
              <w:rPr>
                <w:rFonts w:ascii="Times New Roman" w:eastAsia="Calibri" w:hAnsi="Times New Roman" w:cs="Times New Roman"/>
                <w:sz w:val="24"/>
                <w:szCs w:val="24"/>
              </w:rPr>
              <w:t>Міндовкілля</w:t>
            </w:r>
            <w:proofErr w:type="spellEnd"/>
          </w:p>
          <w:p w14:paraId="00C22D4B" w14:textId="77777777" w:rsidR="00233A7C" w:rsidRPr="006E06CA" w:rsidRDefault="00233A7C" w:rsidP="00233A7C">
            <w:pPr>
              <w:spacing w:before="60" w:line="233" w:lineRule="auto"/>
              <w:jc w:val="center"/>
              <w:rPr>
                <w:rFonts w:ascii="Times New Roman" w:eastAsia="Calibri" w:hAnsi="Times New Roman" w:cs="Times New Roman"/>
                <w:sz w:val="24"/>
                <w:szCs w:val="24"/>
              </w:rPr>
            </w:pPr>
            <w:r w:rsidRPr="006E06CA">
              <w:rPr>
                <w:rFonts w:ascii="Times New Roman" w:eastAsia="Calibri" w:hAnsi="Times New Roman" w:cs="Times New Roman"/>
                <w:sz w:val="24"/>
                <w:szCs w:val="24"/>
              </w:rPr>
              <w:t>Рада бізнес-омбудсмена</w:t>
            </w:r>
          </w:p>
          <w:p w14:paraId="00C22D4C" w14:textId="77777777" w:rsidR="00233A7C" w:rsidRPr="006E06CA" w:rsidRDefault="00233A7C" w:rsidP="00233A7C">
            <w:pPr>
              <w:spacing w:before="60" w:line="233" w:lineRule="auto"/>
              <w:jc w:val="center"/>
              <w:rPr>
                <w:rFonts w:ascii="Times New Roman" w:eastAsia="Calibri" w:hAnsi="Times New Roman" w:cs="Times New Roman"/>
                <w:sz w:val="24"/>
                <w:szCs w:val="24"/>
              </w:rPr>
            </w:pPr>
            <w:r w:rsidRPr="006E06CA">
              <w:rPr>
                <w:rFonts w:ascii="Times New Roman" w:eastAsia="Calibri" w:hAnsi="Times New Roman" w:cs="Times New Roman"/>
                <w:sz w:val="24"/>
                <w:szCs w:val="24"/>
              </w:rPr>
              <w:t>БЕБ</w:t>
            </w:r>
          </w:p>
          <w:p w14:paraId="00C22D4D" w14:textId="77777777" w:rsidR="00233A7C" w:rsidRPr="006E06CA" w:rsidRDefault="00233A7C" w:rsidP="00233A7C">
            <w:pPr>
              <w:spacing w:before="60" w:line="233" w:lineRule="auto"/>
              <w:jc w:val="center"/>
              <w:rPr>
                <w:rFonts w:ascii="Times New Roman" w:eastAsia="Calibri" w:hAnsi="Times New Roman" w:cs="Times New Roman"/>
                <w:sz w:val="24"/>
                <w:szCs w:val="24"/>
              </w:rPr>
            </w:pPr>
            <w:r w:rsidRPr="006E06CA">
              <w:rPr>
                <w:rFonts w:ascii="Times New Roman" w:eastAsia="Calibri" w:hAnsi="Times New Roman" w:cs="Times New Roman"/>
                <w:sz w:val="24"/>
                <w:szCs w:val="24"/>
              </w:rPr>
              <w:t>ДПС</w:t>
            </w:r>
          </w:p>
          <w:p w14:paraId="00C22D4E" w14:textId="77777777" w:rsidR="00233A7C" w:rsidRPr="006E06CA" w:rsidRDefault="00233A7C" w:rsidP="00233A7C">
            <w:pPr>
              <w:spacing w:before="60" w:line="233" w:lineRule="auto"/>
              <w:jc w:val="center"/>
              <w:rPr>
                <w:rFonts w:ascii="Times New Roman" w:eastAsia="Calibri" w:hAnsi="Times New Roman" w:cs="Times New Roman"/>
                <w:sz w:val="24"/>
                <w:szCs w:val="24"/>
              </w:rPr>
            </w:pPr>
            <w:r w:rsidRPr="006E06CA">
              <w:rPr>
                <w:rFonts w:ascii="Times New Roman" w:eastAsia="Calibri" w:hAnsi="Times New Roman" w:cs="Times New Roman"/>
                <w:sz w:val="24"/>
                <w:szCs w:val="24"/>
              </w:rPr>
              <w:t>ДРС</w:t>
            </w:r>
          </w:p>
          <w:p w14:paraId="00C22D4F" w14:textId="77777777" w:rsidR="00233A7C" w:rsidRPr="006E06CA" w:rsidRDefault="00233A7C" w:rsidP="00233A7C">
            <w:pPr>
              <w:spacing w:before="60" w:line="233" w:lineRule="auto"/>
              <w:jc w:val="center"/>
              <w:rPr>
                <w:rFonts w:ascii="Times New Roman" w:eastAsia="Calibri" w:hAnsi="Times New Roman" w:cs="Times New Roman"/>
                <w:sz w:val="24"/>
                <w:szCs w:val="24"/>
              </w:rPr>
            </w:pPr>
            <w:r w:rsidRPr="006E06CA">
              <w:rPr>
                <w:rFonts w:ascii="Times New Roman" w:eastAsia="Calibri" w:hAnsi="Times New Roman" w:cs="Times New Roman"/>
                <w:sz w:val="24"/>
                <w:szCs w:val="24"/>
              </w:rPr>
              <w:t>Держмитслужба</w:t>
            </w:r>
          </w:p>
          <w:p w14:paraId="00C22D50" w14:textId="77777777" w:rsidR="00233A7C" w:rsidRPr="006E06CA" w:rsidRDefault="00233A7C" w:rsidP="00233A7C">
            <w:pPr>
              <w:spacing w:before="60" w:line="233" w:lineRule="auto"/>
              <w:jc w:val="center"/>
              <w:rPr>
                <w:rFonts w:ascii="Times New Roman" w:eastAsia="Calibri" w:hAnsi="Times New Roman" w:cs="Times New Roman"/>
                <w:sz w:val="24"/>
                <w:szCs w:val="24"/>
              </w:rPr>
            </w:pPr>
            <w:r w:rsidRPr="006E06CA">
              <w:rPr>
                <w:rFonts w:ascii="Times New Roman" w:eastAsia="Calibri" w:hAnsi="Times New Roman" w:cs="Times New Roman"/>
                <w:sz w:val="24"/>
                <w:szCs w:val="24"/>
              </w:rPr>
              <w:t>Національне антикорупційне бюро</w:t>
            </w:r>
          </w:p>
          <w:p w14:paraId="00C22D51" w14:textId="77777777" w:rsidR="00233A7C" w:rsidRPr="006E06CA" w:rsidRDefault="00233A7C" w:rsidP="00233A7C">
            <w:pPr>
              <w:spacing w:before="60" w:line="233" w:lineRule="auto"/>
              <w:jc w:val="center"/>
              <w:rPr>
                <w:rFonts w:ascii="Times New Roman" w:eastAsia="Calibri" w:hAnsi="Times New Roman" w:cs="Times New Roman"/>
                <w:sz w:val="24"/>
                <w:szCs w:val="24"/>
              </w:rPr>
            </w:pPr>
            <w:r w:rsidRPr="006E06CA">
              <w:rPr>
                <w:rFonts w:ascii="Times New Roman" w:eastAsia="Calibri" w:hAnsi="Times New Roman" w:cs="Times New Roman"/>
                <w:sz w:val="24"/>
                <w:szCs w:val="24"/>
              </w:rPr>
              <w:t>Національне агентство</w:t>
            </w:r>
          </w:p>
        </w:tc>
        <w:tc>
          <w:tcPr>
            <w:tcW w:w="1984" w:type="dxa"/>
          </w:tcPr>
          <w:p w14:paraId="00C22D52" w14:textId="77777777" w:rsidR="00233A7C" w:rsidRPr="006E06CA" w:rsidRDefault="00233A7C" w:rsidP="00747B99">
            <w:pPr>
              <w:jc w:val="center"/>
              <w:rPr>
                <w:rFonts w:ascii="Times New Roman" w:hAnsi="Times New Roman" w:cs="Times New Roman"/>
                <w:sz w:val="24"/>
                <w:szCs w:val="24"/>
              </w:rPr>
            </w:pPr>
            <w:r w:rsidRPr="006E06CA">
              <w:rPr>
                <w:rFonts w:ascii="Times New Roman" w:hAnsi="Times New Roman" w:cs="Times New Roman"/>
                <w:sz w:val="24"/>
                <w:szCs w:val="24"/>
              </w:rPr>
              <w:t>Сектор з питань запобігання та виявлення корупції</w:t>
            </w:r>
          </w:p>
        </w:tc>
        <w:tc>
          <w:tcPr>
            <w:tcW w:w="1701" w:type="dxa"/>
          </w:tcPr>
          <w:p w14:paraId="00C22D53" w14:textId="77777777" w:rsidR="00233A7C" w:rsidRPr="006E06CA" w:rsidRDefault="00233A7C" w:rsidP="00233A7C">
            <w:pPr>
              <w:spacing w:before="60" w:line="233" w:lineRule="auto"/>
              <w:jc w:val="center"/>
              <w:rPr>
                <w:rFonts w:ascii="Times New Roman" w:eastAsia="Calibri" w:hAnsi="Times New Roman" w:cs="Times New Roman"/>
                <w:sz w:val="24"/>
                <w:szCs w:val="24"/>
                <w:lang w:eastAsia="uk-UA" w:bidi="uk-UA"/>
              </w:rPr>
            </w:pPr>
            <w:r w:rsidRPr="006E06CA">
              <w:rPr>
                <w:rFonts w:ascii="Times New Roman" w:eastAsia="Calibri" w:hAnsi="Times New Roman" w:cs="Times New Roman"/>
                <w:sz w:val="24"/>
                <w:szCs w:val="24"/>
              </w:rPr>
              <w:t>державний бюджет та/або кошти міжнародної технічної допомоги</w:t>
            </w:r>
          </w:p>
        </w:tc>
        <w:tc>
          <w:tcPr>
            <w:tcW w:w="1985" w:type="dxa"/>
          </w:tcPr>
          <w:p w14:paraId="00C22D54" w14:textId="77777777" w:rsidR="00233A7C" w:rsidRPr="006E06CA" w:rsidRDefault="00233A7C" w:rsidP="00233A7C">
            <w:pPr>
              <w:spacing w:before="60" w:line="233" w:lineRule="auto"/>
              <w:jc w:val="center"/>
              <w:rPr>
                <w:rFonts w:ascii="Times New Roman" w:eastAsia="Calibri" w:hAnsi="Times New Roman" w:cs="Times New Roman"/>
                <w:sz w:val="24"/>
                <w:szCs w:val="24"/>
                <w:lang w:eastAsia="uk-UA" w:bidi="uk-UA"/>
              </w:rPr>
            </w:pPr>
            <w:r w:rsidRPr="006E06CA">
              <w:rPr>
                <w:rFonts w:ascii="Times New Roman" w:eastAsia="Calibri" w:hAnsi="Times New Roman" w:cs="Times New Roman"/>
                <w:sz w:val="24"/>
                <w:szCs w:val="24"/>
              </w:rPr>
              <w:t>у межах встановлених бюджетних призначень на відповідний рік</w:t>
            </w:r>
          </w:p>
        </w:tc>
        <w:tc>
          <w:tcPr>
            <w:tcW w:w="1843" w:type="dxa"/>
          </w:tcPr>
          <w:p w14:paraId="00C22D55" w14:textId="77777777" w:rsidR="00233A7C" w:rsidRPr="006E06CA" w:rsidRDefault="00233A7C" w:rsidP="00233A7C">
            <w:pPr>
              <w:spacing w:before="60" w:line="233" w:lineRule="auto"/>
              <w:jc w:val="center"/>
              <w:rPr>
                <w:rFonts w:ascii="Times New Roman" w:eastAsia="Calibri" w:hAnsi="Times New Roman" w:cs="Times New Roman"/>
                <w:sz w:val="24"/>
                <w:szCs w:val="24"/>
                <w:lang w:eastAsia="uk-UA" w:bidi="uk-UA"/>
              </w:rPr>
            </w:pPr>
            <w:r w:rsidRPr="006E06CA">
              <w:rPr>
                <w:rFonts w:ascii="Times New Roman" w:eastAsia="Calibri" w:hAnsi="Times New Roman" w:cs="Times New Roman"/>
                <w:sz w:val="24"/>
                <w:szCs w:val="24"/>
              </w:rPr>
              <w:t xml:space="preserve">місяць ділової доброчесності </w:t>
            </w:r>
            <w:proofErr w:type="spellStart"/>
            <w:r w:rsidRPr="006E06CA">
              <w:rPr>
                <w:rFonts w:ascii="Times New Roman" w:eastAsia="Calibri" w:hAnsi="Times New Roman" w:cs="Times New Roman"/>
                <w:sz w:val="24"/>
                <w:szCs w:val="24"/>
              </w:rPr>
              <w:t>комплаєнс</w:t>
            </w:r>
            <w:proofErr w:type="spellEnd"/>
            <w:r w:rsidRPr="006E06CA">
              <w:rPr>
                <w:rFonts w:ascii="Times New Roman" w:eastAsia="Calibri" w:hAnsi="Times New Roman" w:cs="Times New Roman"/>
                <w:sz w:val="24"/>
                <w:szCs w:val="24"/>
              </w:rPr>
              <w:t xml:space="preserve">-практиків Всеукраїнської Мережі Доброчесності та </w:t>
            </w:r>
            <w:proofErr w:type="spellStart"/>
            <w:r w:rsidRPr="006E06CA">
              <w:rPr>
                <w:rFonts w:ascii="Times New Roman" w:eastAsia="Calibri" w:hAnsi="Times New Roman" w:cs="Times New Roman"/>
                <w:sz w:val="24"/>
                <w:szCs w:val="24"/>
              </w:rPr>
              <w:t>Комплаєнсу</w:t>
            </w:r>
            <w:proofErr w:type="spellEnd"/>
            <w:r w:rsidRPr="006E06CA">
              <w:rPr>
                <w:rFonts w:ascii="Times New Roman" w:eastAsia="Calibri" w:hAnsi="Times New Roman" w:cs="Times New Roman"/>
                <w:sz w:val="24"/>
                <w:szCs w:val="24"/>
              </w:rPr>
              <w:t xml:space="preserve"> проведено </w:t>
            </w:r>
            <w:r w:rsidRPr="006E06CA">
              <w:rPr>
                <w:rFonts w:ascii="Times New Roman" w:eastAsia="Calibri" w:hAnsi="Times New Roman" w:cs="Times New Roman"/>
                <w:sz w:val="24"/>
                <w:szCs w:val="24"/>
                <w:lang w:eastAsia="uk-UA" w:bidi="uk-UA"/>
              </w:rPr>
              <w:t>за участю</w:t>
            </w:r>
            <w:r w:rsidRPr="006E06CA">
              <w:rPr>
                <w:rFonts w:ascii="Times New Roman" w:eastAsia="Calibri" w:hAnsi="Times New Roman" w:cs="Times New Roman"/>
                <w:sz w:val="24"/>
                <w:szCs w:val="24"/>
              </w:rPr>
              <w:t xml:space="preserve"> органів державної влади</w:t>
            </w:r>
          </w:p>
        </w:tc>
      </w:tr>
    </w:tbl>
    <w:p w14:paraId="00C22D57" w14:textId="77777777" w:rsidR="003C2AB0" w:rsidRDefault="003C2AB0" w:rsidP="003C2AB0">
      <w:pPr>
        <w:spacing w:after="0"/>
        <w:rPr>
          <w:rFonts w:ascii="Times New Roman" w:hAnsi="Times New Roman" w:cs="Times New Roman"/>
          <w:sz w:val="28"/>
          <w:szCs w:val="28"/>
        </w:rPr>
      </w:pPr>
    </w:p>
    <w:p w14:paraId="00C22D58" w14:textId="77777777" w:rsidR="003932CD" w:rsidRPr="00152C0B" w:rsidRDefault="003932CD" w:rsidP="003932CD">
      <w:pPr>
        <w:spacing w:after="0"/>
        <w:jc w:val="center"/>
        <w:rPr>
          <w:rFonts w:ascii="Times New Roman" w:hAnsi="Times New Roman" w:cs="Times New Roman"/>
          <w:sz w:val="28"/>
          <w:szCs w:val="28"/>
        </w:rPr>
      </w:pPr>
      <w:r>
        <w:rPr>
          <w:rFonts w:ascii="Times New Roman" w:hAnsi="Times New Roman" w:cs="Times New Roman"/>
          <w:sz w:val="28"/>
          <w:szCs w:val="28"/>
        </w:rPr>
        <w:t>__________________________________</w:t>
      </w:r>
    </w:p>
    <w:sectPr w:rsidR="003932CD" w:rsidRPr="00152C0B" w:rsidSect="009A496C">
      <w:headerReference w:type="default" r:id="rId8"/>
      <w:pgSz w:w="16839" w:h="11907" w:orient="landscape" w:code="9"/>
      <w:pgMar w:top="720" w:right="720" w:bottom="720" w:left="720" w:header="573" w:footer="0"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C22D5B" w14:textId="77777777" w:rsidR="00A0750A" w:rsidRDefault="00A0750A" w:rsidP="00871750">
      <w:pPr>
        <w:spacing w:after="0" w:line="240" w:lineRule="auto"/>
      </w:pPr>
      <w:r>
        <w:separator/>
      </w:r>
    </w:p>
  </w:endnote>
  <w:endnote w:type="continuationSeparator" w:id="0">
    <w:p w14:paraId="00C22D5C" w14:textId="77777777" w:rsidR="00A0750A" w:rsidRDefault="00A0750A" w:rsidP="00871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C22D59" w14:textId="77777777" w:rsidR="00A0750A" w:rsidRDefault="00A0750A" w:rsidP="00871750">
      <w:pPr>
        <w:spacing w:after="0" w:line="240" w:lineRule="auto"/>
      </w:pPr>
      <w:r>
        <w:separator/>
      </w:r>
    </w:p>
  </w:footnote>
  <w:footnote w:type="continuationSeparator" w:id="0">
    <w:p w14:paraId="00C22D5A" w14:textId="77777777" w:rsidR="00A0750A" w:rsidRDefault="00A0750A" w:rsidP="008717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679724"/>
      <w:docPartObj>
        <w:docPartGallery w:val="Page Numbers (Top of Page)"/>
        <w:docPartUnique/>
      </w:docPartObj>
    </w:sdtPr>
    <w:sdtEndPr>
      <w:rPr>
        <w:rFonts w:ascii="Times New Roman" w:hAnsi="Times New Roman" w:cs="Times New Roman"/>
      </w:rPr>
    </w:sdtEndPr>
    <w:sdtContent>
      <w:p w14:paraId="00C22D5D" w14:textId="77777777" w:rsidR="009A496C" w:rsidRPr="00233A7C" w:rsidRDefault="009A496C">
        <w:pPr>
          <w:pStyle w:val="a5"/>
          <w:jc w:val="center"/>
          <w:rPr>
            <w:rFonts w:ascii="Times New Roman" w:hAnsi="Times New Roman" w:cs="Times New Roman"/>
          </w:rPr>
        </w:pPr>
        <w:r w:rsidRPr="00233A7C">
          <w:rPr>
            <w:rFonts w:ascii="Times New Roman" w:hAnsi="Times New Roman" w:cs="Times New Roman"/>
          </w:rPr>
          <w:fldChar w:fldCharType="begin"/>
        </w:r>
        <w:r w:rsidRPr="00233A7C">
          <w:rPr>
            <w:rFonts w:ascii="Times New Roman" w:hAnsi="Times New Roman" w:cs="Times New Roman"/>
          </w:rPr>
          <w:instrText>PAGE   \* MERGEFORMAT</w:instrText>
        </w:r>
        <w:r w:rsidRPr="00233A7C">
          <w:rPr>
            <w:rFonts w:ascii="Times New Roman" w:hAnsi="Times New Roman" w:cs="Times New Roman"/>
          </w:rPr>
          <w:fldChar w:fldCharType="separate"/>
        </w:r>
        <w:r w:rsidR="00FE38F4">
          <w:rPr>
            <w:rFonts w:ascii="Times New Roman" w:hAnsi="Times New Roman" w:cs="Times New Roman"/>
            <w:noProof/>
          </w:rPr>
          <w:t>12</w:t>
        </w:r>
        <w:r w:rsidRPr="00233A7C">
          <w:rPr>
            <w:rFonts w:ascii="Times New Roman" w:hAnsi="Times New Roman" w:cs="Times New Roman"/>
          </w:rPr>
          <w:fldChar w:fldCharType="end"/>
        </w:r>
      </w:p>
    </w:sdtContent>
  </w:sdt>
  <w:p w14:paraId="00C22D5E" w14:textId="77777777" w:rsidR="009A496C" w:rsidRDefault="009A496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721E05"/>
    <w:multiLevelType w:val="hybridMultilevel"/>
    <w:tmpl w:val="BD7CCE8E"/>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nsid w:val="2A2D3D33"/>
    <w:multiLevelType w:val="hybridMultilevel"/>
    <w:tmpl w:val="083C527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49C14312"/>
    <w:multiLevelType w:val="hybridMultilevel"/>
    <w:tmpl w:val="7CB21DDA"/>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nsid w:val="70023C75"/>
    <w:multiLevelType w:val="hybridMultilevel"/>
    <w:tmpl w:val="4E2AFF2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5DC"/>
    <w:rsid w:val="00013C4E"/>
    <w:rsid w:val="00152C0B"/>
    <w:rsid w:val="00166F83"/>
    <w:rsid w:val="00233A7C"/>
    <w:rsid w:val="003932CD"/>
    <w:rsid w:val="003C2AB0"/>
    <w:rsid w:val="003E7E1B"/>
    <w:rsid w:val="00456D38"/>
    <w:rsid w:val="00490855"/>
    <w:rsid w:val="00494AC8"/>
    <w:rsid w:val="00591D0C"/>
    <w:rsid w:val="006405DC"/>
    <w:rsid w:val="006E06CA"/>
    <w:rsid w:val="00747B99"/>
    <w:rsid w:val="00871750"/>
    <w:rsid w:val="008F594E"/>
    <w:rsid w:val="00977690"/>
    <w:rsid w:val="009A496C"/>
    <w:rsid w:val="009F701E"/>
    <w:rsid w:val="00A0750A"/>
    <w:rsid w:val="00A77EA0"/>
    <w:rsid w:val="00C076A8"/>
    <w:rsid w:val="00C35BB4"/>
    <w:rsid w:val="00EC715A"/>
    <w:rsid w:val="00FE38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C22BE5"/>
  <w15:docId w15:val="{EAC374C2-4469-4D75-AF70-3C0E8F26D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C2A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C2AB0"/>
    <w:pPr>
      <w:ind w:left="720"/>
      <w:contextualSpacing/>
    </w:pPr>
  </w:style>
  <w:style w:type="paragraph" w:customStyle="1" w:styleId="Default">
    <w:name w:val="Default"/>
    <w:rsid w:val="00747B99"/>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header"/>
    <w:basedOn w:val="a"/>
    <w:link w:val="a6"/>
    <w:uiPriority w:val="99"/>
    <w:unhideWhenUsed/>
    <w:rsid w:val="00871750"/>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871750"/>
  </w:style>
  <w:style w:type="paragraph" w:styleId="a7">
    <w:name w:val="footer"/>
    <w:basedOn w:val="a"/>
    <w:link w:val="a8"/>
    <w:uiPriority w:val="99"/>
    <w:unhideWhenUsed/>
    <w:rsid w:val="00871750"/>
    <w:pPr>
      <w:tabs>
        <w:tab w:val="center" w:pos="4819"/>
        <w:tab w:val="right" w:pos="9639"/>
      </w:tabs>
      <w:spacing w:after="0" w:line="240" w:lineRule="auto"/>
    </w:pPr>
  </w:style>
  <w:style w:type="character" w:customStyle="1" w:styleId="a8">
    <w:name w:val="Нижний колонтитул Знак"/>
    <w:basedOn w:val="a0"/>
    <w:link w:val="a7"/>
    <w:uiPriority w:val="99"/>
    <w:rsid w:val="00871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11AD1-6789-411A-806B-42103A61A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2095</Words>
  <Characters>11947</Characters>
  <Application>Microsoft Office Word</Application>
  <DocSecurity>0</DocSecurity>
  <Lines>99</Lines>
  <Paragraphs>28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Олійник Михайло Валерійович</dc:creator>
  <cp:keywords/>
  <dc:description/>
  <cp:lastModifiedBy>ВОВА</cp:lastModifiedBy>
  <cp:revision>2</cp:revision>
  <dcterms:created xsi:type="dcterms:W3CDTF">2024-11-25T07:10:00Z</dcterms:created>
  <dcterms:modified xsi:type="dcterms:W3CDTF">2024-11-25T07:10:00Z</dcterms:modified>
</cp:coreProperties>
</file>