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23" w:rsidRPr="00B54242" w:rsidRDefault="00C32223" w:rsidP="00D57798">
      <w:pPr>
        <w:ind w:left="4963"/>
        <w:contextualSpacing/>
        <w:rPr>
          <w:rFonts w:ascii="Times New Roman" w:hAnsi="Times New Roman"/>
          <w:color w:val="auto"/>
          <w:sz w:val="28"/>
          <w:szCs w:val="28"/>
        </w:rPr>
      </w:pPr>
      <w:bookmarkStart w:id="0" w:name="bookmark2"/>
      <w:bookmarkStart w:id="1" w:name="bookmark3"/>
      <w:r w:rsidRPr="00B54242">
        <w:rPr>
          <w:rFonts w:ascii="Times New Roman" w:hAnsi="Times New Roman"/>
          <w:sz w:val="28"/>
          <w:szCs w:val="28"/>
        </w:rPr>
        <w:t>ЗАТВЕРДЖЕНО</w:t>
      </w:r>
    </w:p>
    <w:p w:rsidR="00C32223" w:rsidRPr="00B54242" w:rsidRDefault="00DC4808" w:rsidP="00D57798">
      <w:pPr>
        <w:ind w:left="4963"/>
        <w:contextualSpacing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C32223" w:rsidRPr="00B54242" w:rsidRDefault="009465DC" w:rsidP="00D57798">
      <w:pPr>
        <w:ind w:left="496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грудня 2024 року</w:t>
      </w:r>
      <w:bookmarkStart w:id="2" w:name="_GoBack"/>
      <w:bookmarkEnd w:id="2"/>
      <w:r w:rsidR="00F76E60" w:rsidRPr="00B5424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1680</w:t>
      </w: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F0253" w:rsidRPr="00B54242" w:rsidRDefault="00EF025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</w:rPr>
        <w:t>ПОЛОЖЕННЯ</w:t>
      </w:r>
    </w:p>
    <w:p w:rsidR="00746EFA" w:rsidRPr="00B54242" w:rsidRDefault="00C32223" w:rsidP="00D57798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</w:rPr>
        <w:t xml:space="preserve">про </w:t>
      </w:r>
      <w:r w:rsidR="00746EFA" w:rsidRPr="00B54242">
        <w:rPr>
          <w:rFonts w:ascii="Times New Roman" w:hAnsi="Times New Roman"/>
          <w:b/>
          <w:bCs/>
          <w:caps/>
          <w:sz w:val="28"/>
          <w:szCs w:val="28"/>
        </w:rPr>
        <w:t>парк-пам’ятку садово-паркового</w:t>
      </w:r>
    </w:p>
    <w:p w:rsidR="00C32223" w:rsidRPr="00B54242" w:rsidRDefault="00746EFA" w:rsidP="00D57798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</w:rPr>
        <w:t>мистецтва</w:t>
      </w:r>
      <w:r w:rsidR="00EF0253" w:rsidRPr="00B54242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B80DFA" w:rsidRPr="00B54242">
        <w:rPr>
          <w:rFonts w:ascii="Times New Roman" w:hAnsi="Times New Roman"/>
          <w:b/>
          <w:bCs/>
          <w:caps/>
          <w:sz w:val="28"/>
          <w:szCs w:val="28"/>
        </w:rPr>
        <w:t>загальнодержавного</w:t>
      </w:r>
      <w:r w:rsidR="00C32223" w:rsidRPr="00B54242">
        <w:rPr>
          <w:rFonts w:ascii="Times New Roman" w:hAnsi="Times New Roman"/>
          <w:b/>
          <w:bCs/>
          <w:caps/>
          <w:sz w:val="28"/>
          <w:szCs w:val="28"/>
        </w:rPr>
        <w:t xml:space="preserve"> значення</w:t>
      </w:r>
    </w:p>
    <w:p w:rsidR="00DC5221" w:rsidRPr="00B54242" w:rsidRDefault="00A8333F" w:rsidP="00D57798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54242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="004D2803">
        <w:rPr>
          <w:rFonts w:ascii="Times New Roman" w:hAnsi="Times New Roman"/>
          <w:b/>
          <w:bCs/>
          <w:caps/>
          <w:sz w:val="28"/>
          <w:szCs w:val="28"/>
          <w:lang w:eastAsia="ru-RU"/>
        </w:rPr>
        <w:t>гоЩАНСЬКИЙ</w:t>
      </w:r>
      <w:r w:rsidR="002B6954" w:rsidRPr="00B54242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парк</w:t>
      </w:r>
      <w:r w:rsidRPr="00B54242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2523BB" w:rsidRPr="00B54242" w:rsidRDefault="002523BB" w:rsidP="00D57798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32223" w:rsidRPr="00B54242" w:rsidRDefault="00C32223" w:rsidP="00D577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7D8F" w:rsidRPr="00B54242" w:rsidRDefault="005C7D8F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F8C" w:rsidRPr="00B54242" w:rsidRDefault="00DA5F8C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2A4F" w:rsidRPr="00B54242" w:rsidRDefault="000F2A4F" w:rsidP="00D577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0253" w:rsidRPr="00B54242" w:rsidRDefault="00F92B18" w:rsidP="00D577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42">
        <w:rPr>
          <w:rFonts w:ascii="Times New Roman" w:hAnsi="Times New Roman" w:cs="Times New Roman"/>
          <w:b/>
          <w:sz w:val="28"/>
          <w:szCs w:val="28"/>
        </w:rPr>
        <w:t>202</w:t>
      </w:r>
      <w:r w:rsidR="000D4D37" w:rsidRPr="00B54242">
        <w:rPr>
          <w:rFonts w:ascii="Times New Roman" w:hAnsi="Times New Roman" w:cs="Times New Roman"/>
          <w:b/>
          <w:sz w:val="28"/>
          <w:szCs w:val="28"/>
        </w:rPr>
        <w:t>4</w:t>
      </w:r>
      <w:r w:rsidR="00EF0253" w:rsidRPr="00B54242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bookmarkEnd w:id="1"/>
    <w:p w:rsidR="00FB6894" w:rsidRPr="00B54242" w:rsidRDefault="00DC4808" w:rsidP="00D57798">
      <w:pPr>
        <w:pStyle w:val="12"/>
        <w:keepNext/>
        <w:keepLines/>
        <w:shd w:val="clear" w:color="auto" w:fill="auto"/>
        <w:tabs>
          <w:tab w:val="left" w:pos="298"/>
        </w:tabs>
        <w:spacing w:after="0" w:line="235" w:lineRule="auto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lastRenderedPageBreak/>
        <w:t>1</w:t>
      </w:r>
      <w:r w:rsidR="00FB6894" w:rsidRPr="00B54242">
        <w:rPr>
          <w:sz w:val="28"/>
          <w:szCs w:val="28"/>
        </w:rPr>
        <w:t>.</w:t>
      </w:r>
      <w:r w:rsidR="00FB6894" w:rsidRPr="00B54242">
        <w:rPr>
          <w:sz w:val="28"/>
          <w:szCs w:val="28"/>
        </w:rPr>
        <w:tab/>
        <w:t>ЗАГАЛЬНІ ПОЛОЖЕННЯ</w:t>
      </w:r>
    </w:p>
    <w:p w:rsidR="00721015" w:rsidRPr="00B54242" w:rsidRDefault="00721015" w:rsidP="00D57798">
      <w:pPr>
        <w:pStyle w:val="12"/>
        <w:keepNext/>
        <w:keepLines/>
        <w:shd w:val="clear" w:color="auto" w:fill="auto"/>
        <w:tabs>
          <w:tab w:val="left" w:pos="298"/>
        </w:tabs>
        <w:spacing w:after="0" w:line="235" w:lineRule="auto"/>
        <w:contextualSpacing/>
        <w:rPr>
          <w:sz w:val="28"/>
          <w:szCs w:val="28"/>
        </w:rPr>
      </w:pPr>
    </w:p>
    <w:p w:rsidR="000D4D37" w:rsidRPr="00B54242" w:rsidRDefault="000D4D37" w:rsidP="00D57798">
      <w:pPr>
        <w:pStyle w:val="13"/>
        <w:numPr>
          <w:ilvl w:val="1"/>
          <w:numId w:val="21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35" w:lineRule="auto"/>
        <w:ind w:left="0" w:firstLine="567"/>
        <w:contextualSpacing/>
        <w:jc w:val="both"/>
        <w:rPr>
          <w:color w:val="auto"/>
          <w:sz w:val="28"/>
          <w:szCs w:val="28"/>
        </w:rPr>
      </w:pPr>
      <w:r w:rsidRPr="00B54242">
        <w:rPr>
          <w:color w:val="auto"/>
          <w:sz w:val="28"/>
          <w:szCs w:val="28"/>
        </w:rPr>
        <w:t>Парк-пам’ятка садово-паркового мистецтва загальнодержавного значення «</w:t>
      </w:r>
      <w:r w:rsidR="0062376C">
        <w:rPr>
          <w:sz w:val="28"/>
          <w:szCs w:val="28"/>
        </w:rPr>
        <w:t>Гощанський</w:t>
      </w:r>
      <w:r w:rsidRPr="00B54242">
        <w:rPr>
          <w:sz w:val="28"/>
          <w:szCs w:val="28"/>
        </w:rPr>
        <w:t xml:space="preserve"> </w:t>
      </w:r>
      <w:r w:rsidRPr="00B54242">
        <w:rPr>
          <w:color w:val="auto"/>
          <w:sz w:val="28"/>
          <w:szCs w:val="28"/>
        </w:rPr>
        <w:t>парк» (далі – Парк-пам’ятка):</w:t>
      </w:r>
    </w:p>
    <w:p w:rsidR="000D4D37" w:rsidRPr="00B54242" w:rsidRDefault="000D4D37" w:rsidP="00D57798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 w:line="235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54242">
        <w:rPr>
          <w:color w:val="auto"/>
          <w:sz w:val="28"/>
          <w:szCs w:val="28"/>
        </w:rPr>
        <w:t>постановою Ради Міністрів Української РСР від 29.01.1960 № 105 «Про затвердження списку найбільш визначних парків-пам’ятників садово-паркової архітектури Української РСР» (визнана такою, що втратила чинність відповідно до Постанови Ради Міністрів Української РСР від 22.07.1983 № 311 «Про класифікацію і мережу територій та об’єктів природно-заповідного фонду Української РСР») затверджений як найбільш визначний парк-пам’ятник садово-паркової архітектури та взятий під охорону держави;</w:t>
      </w:r>
    </w:p>
    <w:p w:rsidR="000D4D37" w:rsidRPr="00B54242" w:rsidRDefault="000D4D37" w:rsidP="00D57798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 w:line="235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54242">
        <w:rPr>
          <w:color w:val="auto"/>
          <w:sz w:val="28"/>
          <w:szCs w:val="28"/>
        </w:rPr>
        <w:t>постановою колегії Держкомітету Ради Міністрів Української РСР по охороні природи від 26.07.1972 № 22 «Про віднесення пам’яток природи республіканського значення до категорії заповідних парків-пам’яток садово-паркового мистецтва згідно нової класифікації» віднесено до категорії парків-пам’яток садово-паркового мистецтва республіканського значення згідно нової класифікації;</w:t>
      </w:r>
    </w:p>
    <w:p w:rsidR="000D4D37" w:rsidRPr="00B54242" w:rsidRDefault="000D4D37" w:rsidP="00D57798">
      <w:pPr>
        <w:pStyle w:val="13"/>
        <w:shd w:val="clear" w:color="auto" w:fill="auto"/>
        <w:tabs>
          <w:tab w:val="left" w:pos="0"/>
          <w:tab w:val="left" w:pos="709"/>
          <w:tab w:val="left" w:pos="851"/>
        </w:tabs>
        <w:spacing w:after="0" w:line="235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B54242">
        <w:rPr>
          <w:color w:val="auto"/>
          <w:sz w:val="28"/>
          <w:szCs w:val="28"/>
        </w:rPr>
        <w:t>постановою Держкомітету Української РСР по екології і раціональному природокористуванню від 30.08.1990 № 18 «Про затвердження переліку державних парків-пам’яток садово-паркового мистецтва республіканського значення» затверджений в переліку парків-пам’яток садово-паркового мистецтва республіканського значення згідно результатів проведеної інвентаризації станом на 01.07.1990.</w:t>
      </w:r>
    </w:p>
    <w:p w:rsidR="00752863" w:rsidRDefault="009F302B" w:rsidP="00D57798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 w:rsidRPr="00B54242">
        <w:rPr>
          <w:sz w:val="28"/>
          <w:szCs w:val="28"/>
        </w:rPr>
        <w:t xml:space="preserve">1.2. </w:t>
      </w:r>
      <w:r w:rsidR="00752863" w:rsidRPr="00B54242">
        <w:rPr>
          <w:sz w:val="28"/>
          <w:szCs w:val="28"/>
        </w:rPr>
        <w:t>Парк-пам’ятка входить до складу природно-заповідного фонду України, охороняється як національне надбання, щодо якого встановлюється особливий режим охорони, відтворення і використання.</w:t>
      </w:r>
    </w:p>
    <w:p w:rsidR="00F76E60" w:rsidRPr="00B54242" w:rsidRDefault="00752863" w:rsidP="00D57798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 w:rsidRPr="00B54242">
        <w:rPr>
          <w:sz w:val="28"/>
          <w:szCs w:val="28"/>
        </w:rPr>
        <w:t xml:space="preserve">1.3. </w:t>
      </w:r>
      <w:r w:rsidR="00746EFA" w:rsidRPr="00B54242">
        <w:rPr>
          <w:sz w:val="28"/>
          <w:szCs w:val="28"/>
        </w:rPr>
        <w:t>Парк-пам’ятка</w:t>
      </w:r>
      <w:r w:rsidR="00F76E60" w:rsidRPr="00B54242">
        <w:rPr>
          <w:sz w:val="28"/>
          <w:szCs w:val="28"/>
        </w:rPr>
        <w:t xml:space="preserve"> загальною площею </w:t>
      </w:r>
      <w:r w:rsidR="00550708">
        <w:rPr>
          <w:sz w:val="28"/>
          <w:szCs w:val="28"/>
        </w:rPr>
        <w:t>7,0</w:t>
      </w:r>
      <w:r w:rsidR="00F76E60" w:rsidRPr="00B54242">
        <w:rPr>
          <w:sz w:val="28"/>
          <w:szCs w:val="28"/>
        </w:rPr>
        <w:t xml:space="preserve"> га розташований в </w:t>
      </w:r>
      <w:r w:rsidR="00550708">
        <w:rPr>
          <w:sz w:val="28"/>
          <w:szCs w:val="28"/>
        </w:rPr>
        <w:t xml:space="preserve">             селищі Гоща Рівненського району Рівненської області на землях, що перебувають у комунальній власності Гощанської селищної територіальної громади Рівненського району Рівненської області </w:t>
      </w:r>
      <w:r w:rsidR="00F76E60" w:rsidRPr="00B54242">
        <w:rPr>
          <w:sz w:val="28"/>
          <w:szCs w:val="28"/>
        </w:rPr>
        <w:t>(далі – Землекористувач).</w:t>
      </w:r>
    </w:p>
    <w:p w:rsidR="00594C51" w:rsidRPr="00B54242" w:rsidRDefault="00D91D19" w:rsidP="00D57798">
      <w:pPr>
        <w:pStyle w:val="13"/>
        <w:shd w:val="clear" w:color="auto" w:fill="auto"/>
        <w:tabs>
          <w:tab w:val="left" w:pos="0"/>
          <w:tab w:val="left" w:pos="709"/>
          <w:tab w:val="left" w:pos="875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 w:rsidRPr="00B54242">
        <w:rPr>
          <w:sz w:val="28"/>
          <w:szCs w:val="28"/>
        </w:rPr>
        <w:t xml:space="preserve">1.4. </w:t>
      </w:r>
      <w:r w:rsidR="00FB6894" w:rsidRPr="00B54242">
        <w:rPr>
          <w:sz w:val="28"/>
          <w:szCs w:val="28"/>
        </w:rPr>
        <w:t xml:space="preserve">Територія, </w:t>
      </w:r>
      <w:r w:rsidR="005A6008" w:rsidRPr="00B54242">
        <w:rPr>
          <w:sz w:val="28"/>
          <w:szCs w:val="28"/>
        </w:rPr>
        <w:t>якій надано статус</w:t>
      </w:r>
      <w:r w:rsidR="00FB6894" w:rsidRPr="00B54242">
        <w:rPr>
          <w:sz w:val="28"/>
          <w:szCs w:val="28"/>
        </w:rPr>
        <w:t xml:space="preserve"> </w:t>
      </w:r>
      <w:r w:rsidR="005A6008" w:rsidRPr="00B54242">
        <w:rPr>
          <w:sz w:val="28"/>
          <w:szCs w:val="28"/>
        </w:rPr>
        <w:t>Парку-пам’ятки</w:t>
      </w:r>
      <w:r w:rsidR="00FB6894" w:rsidRPr="00B54242">
        <w:rPr>
          <w:sz w:val="28"/>
          <w:szCs w:val="28"/>
        </w:rPr>
        <w:t xml:space="preserve">, не вилучається </w:t>
      </w:r>
      <w:r w:rsidR="00F76E60" w:rsidRPr="00B54242">
        <w:rPr>
          <w:sz w:val="28"/>
          <w:szCs w:val="28"/>
        </w:rPr>
        <w:t>і</w:t>
      </w:r>
      <w:r w:rsidR="00FB6894" w:rsidRPr="00B54242">
        <w:rPr>
          <w:sz w:val="28"/>
          <w:szCs w:val="28"/>
        </w:rPr>
        <w:t>з</w:t>
      </w:r>
      <w:r w:rsidR="00F76E60" w:rsidRPr="00B54242">
        <w:rPr>
          <w:sz w:val="28"/>
          <w:szCs w:val="28"/>
        </w:rPr>
        <w:t xml:space="preserve"> користування </w:t>
      </w:r>
      <w:r w:rsidR="00A8333F" w:rsidRPr="00B54242">
        <w:rPr>
          <w:sz w:val="28"/>
          <w:szCs w:val="28"/>
        </w:rPr>
        <w:t>З</w:t>
      </w:r>
      <w:r w:rsidR="00144E38" w:rsidRPr="00B54242">
        <w:rPr>
          <w:sz w:val="28"/>
          <w:szCs w:val="28"/>
        </w:rPr>
        <w:t>емлекористувач</w:t>
      </w:r>
      <w:r w:rsidR="00A8333F" w:rsidRPr="00B54242">
        <w:rPr>
          <w:sz w:val="28"/>
          <w:szCs w:val="28"/>
        </w:rPr>
        <w:t>а</w:t>
      </w:r>
      <w:r w:rsidR="00622C41" w:rsidRPr="00B54242">
        <w:rPr>
          <w:sz w:val="28"/>
          <w:szCs w:val="28"/>
        </w:rPr>
        <w:t>, як</w:t>
      </w:r>
      <w:r w:rsidR="001478DE" w:rsidRPr="00B54242">
        <w:rPr>
          <w:sz w:val="28"/>
          <w:szCs w:val="28"/>
        </w:rPr>
        <w:t>ий</w:t>
      </w:r>
      <w:r w:rsidR="00622C41" w:rsidRPr="00B54242">
        <w:rPr>
          <w:sz w:val="28"/>
          <w:szCs w:val="28"/>
        </w:rPr>
        <w:t xml:space="preserve"> здійсню</w:t>
      </w:r>
      <w:r w:rsidR="001478DE" w:rsidRPr="00B54242">
        <w:rPr>
          <w:sz w:val="28"/>
          <w:szCs w:val="28"/>
        </w:rPr>
        <w:t>є</w:t>
      </w:r>
      <w:r w:rsidR="00FB6894" w:rsidRPr="00B54242">
        <w:rPr>
          <w:sz w:val="28"/>
          <w:szCs w:val="28"/>
        </w:rPr>
        <w:t xml:space="preserve"> в </w:t>
      </w:r>
      <w:r w:rsidR="001478DE" w:rsidRPr="00B54242">
        <w:rPr>
          <w:sz w:val="28"/>
          <w:szCs w:val="28"/>
        </w:rPr>
        <w:t>його</w:t>
      </w:r>
      <w:r w:rsidR="00FB6894" w:rsidRPr="00B54242">
        <w:rPr>
          <w:sz w:val="28"/>
          <w:szCs w:val="28"/>
        </w:rPr>
        <w:t xml:space="preserve"> межах свою дія</w:t>
      </w:r>
      <w:r w:rsidR="00594C51" w:rsidRPr="00B54242">
        <w:rPr>
          <w:sz w:val="28"/>
          <w:szCs w:val="28"/>
        </w:rPr>
        <w:t>льність згідно з цим Положенням</w:t>
      </w:r>
      <w:r w:rsidR="00F76E60" w:rsidRPr="00B54242">
        <w:rPr>
          <w:sz w:val="28"/>
          <w:szCs w:val="28"/>
        </w:rPr>
        <w:t>.</w:t>
      </w:r>
    </w:p>
    <w:p w:rsidR="00594C51" w:rsidRPr="00B54242" w:rsidRDefault="00B10C7F" w:rsidP="00D57798">
      <w:pPr>
        <w:pStyle w:val="13"/>
        <w:shd w:val="clear" w:color="auto" w:fill="auto"/>
        <w:tabs>
          <w:tab w:val="left" w:pos="426"/>
          <w:tab w:val="left" w:pos="875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 w:rsidRPr="00B54242">
        <w:rPr>
          <w:sz w:val="28"/>
          <w:szCs w:val="28"/>
        </w:rPr>
        <w:t xml:space="preserve">1.5. </w:t>
      </w:r>
      <w:r w:rsidR="00FB6894" w:rsidRPr="00B54242">
        <w:rPr>
          <w:sz w:val="28"/>
          <w:szCs w:val="28"/>
        </w:rPr>
        <w:t>З</w:t>
      </w:r>
      <w:r w:rsidR="00144E38" w:rsidRPr="00B54242">
        <w:rPr>
          <w:sz w:val="28"/>
          <w:szCs w:val="28"/>
        </w:rPr>
        <w:t xml:space="preserve">емлекористувач </w:t>
      </w:r>
      <w:r w:rsidR="00FB6894" w:rsidRPr="00B54242">
        <w:rPr>
          <w:sz w:val="28"/>
          <w:szCs w:val="28"/>
        </w:rPr>
        <w:t xml:space="preserve">на території </w:t>
      </w:r>
      <w:r w:rsidR="005A6008" w:rsidRPr="00B54242">
        <w:rPr>
          <w:sz w:val="28"/>
          <w:szCs w:val="28"/>
        </w:rPr>
        <w:t>Парку-пам’ятки</w:t>
      </w:r>
      <w:r w:rsidR="006A0920">
        <w:rPr>
          <w:sz w:val="28"/>
          <w:szCs w:val="28"/>
        </w:rPr>
        <w:t xml:space="preserve"> у своїй діяльності керує</w:t>
      </w:r>
      <w:r w:rsidR="00FB6894" w:rsidRPr="00B54242">
        <w:rPr>
          <w:sz w:val="28"/>
          <w:szCs w:val="28"/>
        </w:rPr>
        <w:t xml:space="preserve">ться Конституцією України, </w:t>
      </w:r>
      <w:r w:rsidR="001478DE" w:rsidRPr="00B54242">
        <w:rPr>
          <w:rFonts w:eastAsia="Calibri"/>
          <w:sz w:val="28"/>
          <w:szCs w:val="28"/>
        </w:rPr>
        <w:t>Земельним кодексом України, Лісовим кодексом України</w:t>
      </w:r>
      <w:r w:rsidR="00F8006B" w:rsidRPr="00B54242">
        <w:rPr>
          <w:rFonts w:eastAsia="Calibri"/>
          <w:sz w:val="28"/>
          <w:szCs w:val="28"/>
        </w:rPr>
        <w:t>,</w:t>
      </w:r>
      <w:r w:rsidR="001478DE" w:rsidRPr="00B54242">
        <w:rPr>
          <w:rFonts w:eastAsia="Calibri"/>
          <w:sz w:val="28"/>
          <w:szCs w:val="28"/>
        </w:rPr>
        <w:t xml:space="preserve"> Водним кодексом України, законами України «Про охорону навколишнього природного середовища», «Про природно-заповідний фонд України», «Про екологічну мережу України», «Про Червону книгу України», «Про рослинний світ», «Про тваринний світ», іншими нормативно-правовими актами та </w:t>
      </w:r>
      <w:r w:rsidRPr="00B54242">
        <w:rPr>
          <w:sz w:val="28"/>
          <w:szCs w:val="28"/>
        </w:rPr>
        <w:t>цим Положенням, забезпечу</w:t>
      </w:r>
      <w:r w:rsidR="00F76E60" w:rsidRPr="00B54242">
        <w:rPr>
          <w:sz w:val="28"/>
          <w:szCs w:val="28"/>
        </w:rPr>
        <w:t>є</w:t>
      </w:r>
      <w:r w:rsidRPr="00B54242">
        <w:rPr>
          <w:sz w:val="28"/>
          <w:szCs w:val="28"/>
        </w:rPr>
        <w:t xml:space="preserve"> і нес</w:t>
      </w:r>
      <w:r w:rsidR="00F76E60" w:rsidRPr="00B54242">
        <w:rPr>
          <w:sz w:val="28"/>
          <w:szCs w:val="28"/>
        </w:rPr>
        <w:t>е</w:t>
      </w:r>
      <w:r w:rsidR="00FB6894" w:rsidRPr="00B54242">
        <w:rPr>
          <w:sz w:val="28"/>
          <w:szCs w:val="28"/>
        </w:rPr>
        <w:t xml:space="preserve"> відповідальність за належний стан </w:t>
      </w:r>
      <w:r w:rsidRPr="00B54242">
        <w:rPr>
          <w:sz w:val="28"/>
          <w:szCs w:val="28"/>
        </w:rPr>
        <w:t xml:space="preserve">території </w:t>
      </w:r>
      <w:r w:rsidR="005A6008" w:rsidRPr="00B54242">
        <w:rPr>
          <w:sz w:val="28"/>
          <w:szCs w:val="28"/>
        </w:rPr>
        <w:t>Парку-пам’ятки</w:t>
      </w:r>
      <w:r w:rsidR="00594C51" w:rsidRPr="00B54242">
        <w:rPr>
          <w:sz w:val="28"/>
          <w:szCs w:val="28"/>
        </w:rPr>
        <w:t xml:space="preserve"> </w:t>
      </w:r>
      <w:r w:rsidR="00FB6894" w:rsidRPr="00B54242">
        <w:rPr>
          <w:sz w:val="28"/>
          <w:szCs w:val="28"/>
        </w:rPr>
        <w:t>та додержання встановленого режиму території.</w:t>
      </w:r>
    </w:p>
    <w:p w:rsidR="00F76E60" w:rsidRPr="00B244E2" w:rsidRDefault="00622C41" w:rsidP="00D57798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1.6. </w:t>
      </w:r>
      <w:r w:rsidR="00F76E60"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Межі </w:t>
      </w:r>
      <w:r w:rsidR="005A6008" w:rsidRPr="00B244E2">
        <w:rPr>
          <w:rFonts w:ascii="Times New Roman" w:hAnsi="Times New Roman" w:cs="Times New Roman"/>
          <w:color w:val="auto"/>
          <w:sz w:val="28"/>
          <w:szCs w:val="28"/>
        </w:rPr>
        <w:t>Парку-пам’ятки</w:t>
      </w:r>
      <w:r w:rsidR="00F76E60"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 встановлюються в натурі (на місцевості)</w:t>
      </w:r>
      <w:r w:rsidR="000D4D37"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відповідно до законодавства. Відомості про межі території Парку-пам</w:t>
      </w:r>
      <w:r w:rsidR="00DC5C42" w:rsidRPr="00B244E2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0D4D37" w:rsidRPr="00B244E2">
        <w:rPr>
          <w:rFonts w:ascii="Times New Roman" w:hAnsi="Times New Roman" w:cs="Times New Roman"/>
          <w:color w:val="auto"/>
          <w:sz w:val="28"/>
          <w:szCs w:val="28"/>
        </w:rPr>
        <w:t>ятки</w:t>
      </w:r>
      <w:r w:rsidR="00DC5C42" w:rsidRPr="00B244E2">
        <w:rPr>
          <w:rFonts w:ascii="Times New Roman" w:hAnsi="Times New Roman" w:cs="Times New Roman"/>
          <w:color w:val="auto"/>
          <w:sz w:val="28"/>
          <w:szCs w:val="28"/>
        </w:rPr>
        <w:t>, обме</w:t>
      </w:r>
      <w:r w:rsidR="003C086A" w:rsidRPr="00B244E2">
        <w:rPr>
          <w:rFonts w:ascii="Times New Roman" w:hAnsi="Times New Roman" w:cs="Times New Roman"/>
          <w:color w:val="auto"/>
          <w:sz w:val="28"/>
          <w:szCs w:val="28"/>
        </w:rPr>
        <w:t>ження</w:t>
      </w:r>
      <w:r w:rsidR="007D3C1C"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 у використанні земель внося</w:t>
      </w:r>
      <w:r w:rsidR="00DC5C42" w:rsidRPr="00B244E2">
        <w:rPr>
          <w:rFonts w:ascii="Times New Roman" w:hAnsi="Times New Roman" w:cs="Times New Roman"/>
          <w:color w:val="auto"/>
          <w:sz w:val="28"/>
          <w:szCs w:val="28"/>
        </w:rPr>
        <w:t>ться до Державного земельного кадастру в установленому законом порядку</w:t>
      </w:r>
      <w:r w:rsidR="00F76E60"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76E60" w:rsidRPr="00B54242" w:rsidRDefault="00F76E60" w:rsidP="00D57798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До встановлення меж </w:t>
      </w:r>
      <w:r w:rsidR="005A6008" w:rsidRPr="00B244E2">
        <w:rPr>
          <w:rFonts w:ascii="Times New Roman" w:hAnsi="Times New Roman" w:cs="Times New Roman"/>
          <w:color w:val="auto"/>
          <w:sz w:val="28"/>
          <w:szCs w:val="28"/>
        </w:rPr>
        <w:t>Парку-пам’ятки</w:t>
      </w:r>
      <w:r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 в натурі </w:t>
      </w:r>
      <w:r w:rsidR="005A6008" w:rsidRPr="00B244E2">
        <w:rPr>
          <w:rFonts w:ascii="Times New Roman" w:hAnsi="Times New Roman" w:cs="Times New Roman"/>
          <w:color w:val="auto"/>
          <w:sz w:val="28"/>
          <w:szCs w:val="28"/>
        </w:rPr>
        <w:t>його</w:t>
      </w:r>
      <w:r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DC5C42"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ежі визначаються </w:t>
      </w:r>
      <w:r w:rsidR="00DC5C42" w:rsidRPr="00B244E2">
        <w:rPr>
          <w:rFonts w:ascii="Times New Roman" w:hAnsi="Times New Roman" w:cs="Times New Roman"/>
          <w:color w:val="auto"/>
          <w:sz w:val="28"/>
          <w:szCs w:val="28"/>
        </w:rPr>
        <w:lastRenderedPageBreak/>
        <w:t>відповідно до П</w:t>
      </w:r>
      <w:r w:rsidRPr="00B244E2">
        <w:rPr>
          <w:rFonts w:ascii="Times New Roman" w:hAnsi="Times New Roman" w:cs="Times New Roman"/>
          <w:color w:val="auto"/>
          <w:sz w:val="28"/>
          <w:szCs w:val="28"/>
        </w:rPr>
        <w:t>роєкту створення</w:t>
      </w:r>
      <w:r w:rsidR="00DC5C42" w:rsidRPr="00B244E2">
        <w:rPr>
          <w:rFonts w:ascii="Times New Roman" w:hAnsi="Times New Roman" w:cs="Times New Roman"/>
          <w:color w:val="auto"/>
          <w:sz w:val="28"/>
          <w:szCs w:val="28"/>
        </w:rPr>
        <w:t xml:space="preserve"> Парку-пам’ятки</w:t>
      </w:r>
      <w:r w:rsidRPr="00B244E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15224" w:rsidRPr="00B54242" w:rsidRDefault="00915224" w:rsidP="00D57798">
      <w:pPr>
        <w:pStyle w:val="rvps2"/>
        <w:spacing w:before="0" w:beforeAutospacing="0" w:after="0" w:afterAutospacing="0" w:line="235" w:lineRule="auto"/>
        <w:ind w:firstLine="709"/>
        <w:contextualSpacing/>
        <w:jc w:val="both"/>
        <w:rPr>
          <w:sz w:val="28"/>
          <w:szCs w:val="28"/>
        </w:rPr>
      </w:pPr>
      <w:r w:rsidRPr="00B54242">
        <w:rPr>
          <w:sz w:val="28"/>
          <w:szCs w:val="28"/>
        </w:rPr>
        <w:t xml:space="preserve">1.7. Утримання та реконструкція </w:t>
      </w:r>
      <w:r w:rsidR="00DC5C42" w:rsidRPr="00B54242">
        <w:rPr>
          <w:sz w:val="28"/>
          <w:szCs w:val="28"/>
        </w:rPr>
        <w:t>Парку-пам’ятки провадиться за проє</w:t>
      </w:r>
      <w:r w:rsidRPr="00B54242">
        <w:rPr>
          <w:sz w:val="28"/>
          <w:szCs w:val="28"/>
        </w:rPr>
        <w:t>ктами, що розробляються спеціалізованими науковими та про</w:t>
      </w:r>
      <w:r w:rsidR="00DC5C42" w:rsidRPr="00B54242">
        <w:rPr>
          <w:sz w:val="28"/>
          <w:szCs w:val="28"/>
        </w:rPr>
        <w:t>є</w:t>
      </w:r>
      <w:r w:rsidRPr="00B54242">
        <w:rPr>
          <w:sz w:val="28"/>
          <w:szCs w:val="28"/>
        </w:rPr>
        <w:t>ктними установами і затверджуються орган</w:t>
      </w:r>
      <w:r w:rsidR="00DC5C42" w:rsidRPr="00B54242">
        <w:rPr>
          <w:sz w:val="28"/>
          <w:szCs w:val="28"/>
        </w:rPr>
        <w:t>ом</w:t>
      </w:r>
      <w:r w:rsidRPr="00B54242">
        <w:rPr>
          <w:sz w:val="28"/>
          <w:szCs w:val="28"/>
        </w:rPr>
        <w:t>, у підпорядкуванні як</w:t>
      </w:r>
      <w:r w:rsidR="00DC5C42" w:rsidRPr="00B54242">
        <w:rPr>
          <w:sz w:val="28"/>
          <w:szCs w:val="28"/>
        </w:rPr>
        <w:t>ого</w:t>
      </w:r>
      <w:r w:rsidRPr="00B54242">
        <w:rPr>
          <w:sz w:val="28"/>
          <w:szCs w:val="28"/>
        </w:rPr>
        <w:t xml:space="preserve"> перебува</w:t>
      </w:r>
      <w:r w:rsidR="00DC5C42" w:rsidRPr="00B54242">
        <w:rPr>
          <w:sz w:val="28"/>
          <w:szCs w:val="28"/>
        </w:rPr>
        <w:t>є</w:t>
      </w:r>
      <w:r w:rsidRPr="00B54242">
        <w:rPr>
          <w:sz w:val="28"/>
          <w:szCs w:val="28"/>
        </w:rPr>
        <w:t xml:space="preserve"> </w:t>
      </w:r>
      <w:r w:rsidR="00DC5C42" w:rsidRPr="00B54242">
        <w:rPr>
          <w:sz w:val="28"/>
          <w:szCs w:val="28"/>
        </w:rPr>
        <w:t>Парк-пам’ятка</w:t>
      </w:r>
      <w:r w:rsidRPr="00B54242">
        <w:rPr>
          <w:sz w:val="28"/>
          <w:szCs w:val="28"/>
        </w:rPr>
        <w:t>, за погодженням з</w:t>
      </w:r>
      <w:bookmarkStart w:id="3" w:name="n323"/>
      <w:bookmarkEnd w:id="3"/>
      <w:r w:rsidRPr="00B54242">
        <w:rPr>
          <w:sz w:val="28"/>
          <w:szCs w:val="28"/>
        </w:rPr>
        <w:t xml:space="preserve"> </w:t>
      </w:r>
      <w:r w:rsidR="00DC5C42" w:rsidRPr="00B54242">
        <w:rPr>
          <w:sz w:val="28"/>
          <w:szCs w:val="28"/>
        </w:rPr>
        <w:t>Міндовкілля</w:t>
      </w:r>
      <w:r w:rsidRPr="00B54242">
        <w:rPr>
          <w:sz w:val="28"/>
          <w:szCs w:val="28"/>
        </w:rPr>
        <w:t>.</w:t>
      </w:r>
    </w:p>
    <w:p w:rsidR="001478DE" w:rsidRPr="00B54242" w:rsidRDefault="00915224" w:rsidP="00D57798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54242">
        <w:rPr>
          <w:rFonts w:ascii="Times New Roman" w:eastAsia="Calibri" w:hAnsi="Times New Roman" w:cs="Times New Roman"/>
          <w:color w:val="auto"/>
          <w:sz w:val="28"/>
          <w:szCs w:val="28"/>
        </w:rPr>
        <w:t>1.8</w:t>
      </w:r>
      <w:r w:rsidR="001478DE" w:rsidRPr="00B5424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На території </w:t>
      </w:r>
      <w:r w:rsidR="005A6008" w:rsidRPr="00B54242">
        <w:rPr>
          <w:rFonts w:ascii="Times New Roman" w:hAnsi="Times New Roman" w:cs="Times New Roman"/>
          <w:color w:val="auto"/>
          <w:sz w:val="28"/>
          <w:szCs w:val="28"/>
        </w:rPr>
        <w:t>Парку-пам’ятки</w:t>
      </w:r>
      <w:r w:rsidR="001478DE" w:rsidRPr="00B5424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 визначених місцях встановлюються необхідні державні інформаційні та охоронні знаки затвердженого зразка.</w:t>
      </w:r>
    </w:p>
    <w:p w:rsidR="00F76E60" w:rsidRPr="00B54242" w:rsidRDefault="00B87F96" w:rsidP="00D57798">
      <w:pPr>
        <w:pStyle w:val="ae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B54242">
        <w:rPr>
          <w:rFonts w:ascii="Times New Roman" w:hAnsi="Times New Roman" w:cs="Times New Roman"/>
          <w:szCs w:val="28"/>
        </w:rPr>
        <w:t>1.</w:t>
      </w:r>
      <w:r w:rsidR="00915224" w:rsidRPr="00B54242">
        <w:rPr>
          <w:rFonts w:ascii="Times New Roman" w:hAnsi="Times New Roman" w:cs="Times New Roman"/>
          <w:szCs w:val="28"/>
        </w:rPr>
        <w:t>9</w:t>
      </w:r>
      <w:r w:rsidRPr="00B54242">
        <w:rPr>
          <w:rFonts w:ascii="Times New Roman" w:hAnsi="Times New Roman" w:cs="Times New Roman"/>
          <w:szCs w:val="28"/>
        </w:rPr>
        <w:t>. Адреса Землекористувача</w:t>
      </w:r>
      <w:r w:rsidR="00FB6894" w:rsidRPr="00B54242">
        <w:rPr>
          <w:rFonts w:ascii="Times New Roman" w:hAnsi="Times New Roman" w:cs="Times New Roman"/>
          <w:szCs w:val="28"/>
        </w:rPr>
        <w:t xml:space="preserve">: </w:t>
      </w:r>
      <w:r w:rsidR="00915224" w:rsidRPr="00B54242">
        <w:rPr>
          <w:rFonts w:ascii="Times New Roman" w:hAnsi="Times New Roman" w:cs="Times New Roman"/>
          <w:szCs w:val="28"/>
        </w:rPr>
        <w:t>вул.</w:t>
      </w:r>
      <w:r w:rsidR="00B244E2">
        <w:rPr>
          <w:rFonts w:ascii="Times New Roman" w:hAnsi="Times New Roman" w:cs="Times New Roman"/>
          <w:szCs w:val="28"/>
        </w:rPr>
        <w:t xml:space="preserve"> Незалежності, 72, с. Гоща</w:t>
      </w:r>
      <w:r w:rsidR="00915224" w:rsidRPr="00B54242">
        <w:rPr>
          <w:rFonts w:ascii="Times New Roman" w:hAnsi="Times New Roman" w:cs="Times New Roman"/>
          <w:szCs w:val="28"/>
        </w:rPr>
        <w:t xml:space="preserve">, </w:t>
      </w:r>
      <w:r w:rsidR="00B244E2">
        <w:rPr>
          <w:rFonts w:ascii="Times New Roman" w:hAnsi="Times New Roman" w:cs="Times New Roman"/>
          <w:szCs w:val="28"/>
        </w:rPr>
        <w:t>Рівненський район, Рівненська область, 35400</w:t>
      </w:r>
      <w:r w:rsidR="00915224" w:rsidRPr="00B54242">
        <w:rPr>
          <w:rFonts w:ascii="Times New Roman" w:hAnsi="Times New Roman" w:cs="Times New Roman"/>
          <w:szCs w:val="28"/>
        </w:rPr>
        <w:t>.</w:t>
      </w:r>
    </w:p>
    <w:p w:rsidR="00680A55" w:rsidRPr="00B54242" w:rsidRDefault="00680A55" w:rsidP="00D57798">
      <w:pPr>
        <w:pStyle w:val="13"/>
        <w:shd w:val="clear" w:color="auto" w:fill="auto"/>
        <w:tabs>
          <w:tab w:val="left" w:pos="426"/>
          <w:tab w:val="left" w:pos="875"/>
        </w:tabs>
        <w:spacing w:after="0" w:line="235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FB6894" w:rsidRPr="00B54242" w:rsidRDefault="00FB6894" w:rsidP="00D57798">
      <w:pPr>
        <w:pStyle w:val="12"/>
        <w:keepNext/>
        <w:keepLines/>
        <w:numPr>
          <w:ilvl w:val="0"/>
          <w:numId w:val="20"/>
        </w:numPr>
        <w:shd w:val="clear" w:color="auto" w:fill="auto"/>
        <w:tabs>
          <w:tab w:val="left" w:pos="474"/>
        </w:tabs>
        <w:spacing w:after="0" w:line="235" w:lineRule="auto"/>
        <w:ind w:left="0" w:firstLine="0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 xml:space="preserve">МЕТА СТВОРЕННЯ </w:t>
      </w:r>
      <w:r w:rsidR="00FD4DA2" w:rsidRPr="00B54242">
        <w:rPr>
          <w:sz w:val="28"/>
          <w:szCs w:val="28"/>
        </w:rPr>
        <w:t>І</w:t>
      </w:r>
      <w:r w:rsidRPr="00B54242">
        <w:rPr>
          <w:sz w:val="28"/>
          <w:szCs w:val="28"/>
        </w:rPr>
        <w:t xml:space="preserve"> ЗАВДАННЯ</w:t>
      </w:r>
    </w:p>
    <w:p w:rsidR="00721015" w:rsidRPr="00B54242" w:rsidRDefault="00721015" w:rsidP="00D57798">
      <w:pPr>
        <w:pStyle w:val="12"/>
        <w:keepNext/>
        <w:keepLines/>
        <w:shd w:val="clear" w:color="auto" w:fill="auto"/>
        <w:tabs>
          <w:tab w:val="left" w:pos="474"/>
        </w:tabs>
        <w:spacing w:after="0" w:line="235" w:lineRule="auto"/>
        <w:contextualSpacing/>
        <w:rPr>
          <w:sz w:val="28"/>
          <w:szCs w:val="28"/>
        </w:rPr>
      </w:pPr>
    </w:p>
    <w:p w:rsidR="006A0920" w:rsidRDefault="00FD4DA2" w:rsidP="00D57798">
      <w:pPr>
        <w:pStyle w:val="13"/>
        <w:shd w:val="clear" w:color="auto" w:fill="auto"/>
        <w:tabs>
          <w:tab w:val="left" w:pos="709"/>
          <w:tab w:val="left" w:pos="1276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 w:rsidRPr="00B54242">
        <w:rPr>
          <w:sz w:val="28"/>
          <w:szCs w:val="28"/>
        </w:rPr>
        <w:t xml:space="preserve">2.1. </w:t>
      </w:r>
      <w:r w:rsidR="005A6008" w:rsidRPr="00B54242">
        <w:rPr>
          <w:sz w:val="28"/>
          <w:szCs w:val="28"/>
        </w:rPr>
        <w:t>Парк-пам’ятку</w:t>
      </w:r>
      <w:r w:rsidRPr="00B54242">
        <w:rPr>
          <w:sz w:val="28"/>
          <w:szCs w:val="28"/>
        </w:rPr>
        <w:t xml:space="preserve"> </w:t>
      </w:r>
      <w:r w:rsidR="00A22D99" w:rsidRPr="00B54242">
        <w:rPr>
          <w:sz w:val="28"/>
          <w:szCs w:val="28"/>
        </w:rPr>
        <w:t xml:space="preserve">створено з метою </w:t>
      </w:r>
      <w:r w:rsidR="005A6008" w:rsidRPr="00B54242">
        <w:rPr>
          <w:sz w:val="28"/>
          <w:szCs w:val="28"/>
        </w:rPr>
        <w:t xml:space="preserve">охорони та </w:t>
      </w:r>
      <w:r w:rsidR="00DC5C42" w:rsidRPr="00B54242">
        <w:rPr>
          <w:sz w:val="28"/>
          <w:szCs w:val="28"/>
        </w:rPr>
        <w:t>використання в естетичних, виховних, наукових, природоохоронних та оздоровчих цілях</w:t>
      </w:r>
      <w:r w:rsidR="004134CF">
        <w:rPr>
          <w:sz w:val="28"/>
          <w:szCs w:val="28"/>
        </w:rPr>
        <w:t xml:space="preserve"> визначного пам’ятника садово-паркового мистецтва, заснованого в середині ХІХ століття, з 20 видами цінних деревних та 7 чагарникових порід</w:t>
      </w:r>
      <w:r w:rsidR="006A0920">
        <w:rPr>
          <w:sz w:val="28"/>
          <w:szCs w:val="28"/>
        </w:rPr>
        <w:t>.</w:t>
      </w:r>
    </w:p>
    <w:p w:rsidR="00FB6894" w:rsidRPr="00B54242" w:rsidRDefault="003365C2" w:rsidP="00D57798">
      <w:pPr>
        <w:pStyle w:val="13"/>
        <w:shd w:val="clear" w:color="auto" w:fill="auto"/>
        <w:tabs>
          <w:tab w:val="left" w:pos="709"/>
          <w:tab w:val="left" w:pos="1276"/>
        </w:tabs>
        <w:spacing w:after="0" w:line="235" w:lineRule="auto"/>
        <w:ind w:firstLine="709"/>
        <w:contextualSpacing/>
        <w:jc w:val="both"/>
        <w:rPr>
          <w:sz w:val="28"/>
          <w:szCs w:val="28"/>
        </w:rPr>
      </w:pPr>
      <w:r w:rsidRPr="00B54242">
        <w:rPr>
          <w:sz w:val="28"/>
          <w:szCs w:val="28"/>
        </w:rPr>
        <w:t>2.2</w:t>
      </w:r>
      <w:r w:rsidR="003A3AA9" w:rsidRPr="00B54242">
        <w:rPr>
          <w:sz w:val="28"/>
          <w:szCs w:val="28"/>
        </w:rPr>
        <w:t xml:space="preserve">. </w:t>
      </w:r>
      <w:r w:rsidR="00FB6894" w:rsidRPr="00B54242">
        <w:rPr>
          <w:sz w:val="28"/>
          <w:szCs w:val="28"/>
        </w:rPr>
        <w:t xml:space="preserve">Основними завданнями </w:t>
      </w:r>
      <w:r w:rsidR="005A6008" w:rsidRPr="00B54242">
        <w:rPr>
          <w:sz w:val="28"/>
          <w:szCs w:val="28"/>
        </w:rPr>
        <w:t>Парку-пам’ятки</w:t>
      </w:r>
      <w:r w:rsidR="00FB6894" w:rsidRPr="00B54242">
        <w:rPr>
          <w:sz w:val="28"/>
          <w:szCs w:val="28"/>
        </w:rPr>
        <w:t xml:space="preserve"> є:</w:t>
      </w:r>
    </w:p>
    <w:p w:rsidR="00BF7076" w:rsidRPr="006A0920" w:rsidRDefault="004276CC" w:rsidP="00D57798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34BB">
        <w:rPr>
          <w:rFonts w:ascii="Times New Roman" w:hAnsi="Times New Roman" w:cs="Times New Roman"/>
          <w:sz w:val="28"/>
          <w:szCs w:val="28"/>
        </w:rPr>
        <w:t>хорона, збереження і відновлення цінних зразків паркового будівництва, дерев</w:t>
      </w:r>
      <w:r w:rsidR="001A70DD">
        <w:rPr>
          <w:rFonts w:ascii="Times New Roman" w:hAnsi="Times New Roman" w:cs="Times New Roman"/>
          <w:sz w:val="28"/>
          <w:szCs w:val="28"/>
        </w:rPr>
        <w:t>,</w:t>
      </w:r>
      <w:r w:rsidR="002F34BB">
        <w:rPr>
          <w:rFonts w:ascii="Times New Roman" w:hAnsi="Times New Roman" w:cs="Times New Roman"/>
          <w:sz w:val="28"/>
          <w:szCs w:val="28"/>
        </w:rPr>
        <w:t xml:space="preserve"> чагарників та цінних парково-архітектурних споруд</w:t>
      </w:r>
      <w:r w:rsidR="00DC5C42" w:rsidRPr="006A0920">
        <w:rPr>
          <w:rFonts w:ascii="Times New Roman" w:hAnsi="Times New Roman" w:cs="Times New Roman"/>
          <w:sz w:val="28"/>
          <w:szCs w:val="28"/>
        </w:rPr>
        <w:t>;</w:t>
      </w:r>
    </w:p>
    <w:p w:rsidR="00BF7076" w:rsidRPr="00B54242" w:rsidRDefault="00BF7076" w:rsidP="00D57798">
      <w:pPr>
        <w:pStyle w:val="16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920">
        <w:rPr>
          <w:rFonts w:ascii="Times New Roman" w:hAnsi="Times New Roman"/>
          <w:sz w:val="28"/>
          <w:szCs w:val="28"/>
        </w:rPr>
        <w:t xml:space="preserve">розроблення заходів і рекомендацій щодо збереження </w:t>
      </w:r>
      <w:r w:rsidR="005A6008" w:rsidRPr="006A0920">
        <w:rPr>
          <w:rFonts w:ascii="Times New Roman" w:hAnsi="Times New Roman"/>
          <w:sz w:val="28"/>
          <w:szCs w:val="28"/>
        </w:rPr>
        <w:t>Парку-пам’ятки</w:t>
      </w:r>
      <w:r w:rsidRPr="00B54242">
        <w:rPr>
          <w:rFonts w:ascii="Times New Roman" w:hAnsi="Times New Roman"/>
          <w:sz w:val="28"/>
          <w:szCs w:val="28"/>
        </w:rPr>
        <w:t>;</w:t>
      </w:r>
    </w:p>
    <w:p w:rsidR="00BF7076" w:rsidRPr="00B54242" w:rsidRDefault="00BF7076" w:rsidP="00D57798">
      <w:pPr>
        <w:pStyle w:val="16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забезпечення охорони території з усіма природними об’єктами, додержання режиму території;</w:t>
      </w:r>
    </w:p>
    <w:p w:rsidR="00BF7076" w:rsidRPr="00B54242" w:rsidRDefault="00BF7076" w:rsidP="00D57798">
      <w:pPr>
        <w:pStyle w:val="16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підтримка загального екологічного балансу в регіоні;</w:t>
      </w:r>
    </w:p>
    <w:p w:rsidR="00BF7076" w:rsidRPr="00B54242" w:rsidRDefault="00BF7076" w:rsidP="00D57798">
      <w:pPr>
        <w:pStyle w:val="16"/>
        <w:spacing w:line="235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поширення еколого-освітніх знань тощо.</w:t>
      </w:r>
    </w:p>
    <w:p w:rsidR="00FB6894" w:rsidRPr="00B54242" w:rsidRDefault="00FB6894" w:rsidP="00D57798">
      <w:pPr>
        <w:pStyle w:val="12"/>
        <w:keepNext/>
        <w:keepLines/>
        <w:shd w:val="clear" w:color="auto" w:fill="auto"/>
        <w:tabs>
          <w:tab w:val="left" w:pos="579"/>
        </w:tabs>
        <w:spacing w:after="0" w:line="235" w:lineRule="auto"/>
        <w:contextualSpacing/>
        <w:rPr>
          <w:sz w:val="28"/>
          <w:szCs w:val="28"/>
        </w:rPr>
      </w:pPr>
    </w:p>
    <w:p w:rsidR="00FB6894" w:rsidRPr="00B54242" w:rsidRDefault="006021E0" w:rsidP="00D57798">
      <w:pPr>
        <w:pStyle w:val="12"/>
        <w:keepNext/>
        <w:keepLines/>
        <w:shd w:val="clear" w:color="auto" w:fill="auto"/>
        <w:tabs>
          <w:tab w:val="left" w:pos="579"/>
        </w:tabs>
        <w:spacing w:after="0" w:line="235" w:lineRule="auto"/>
        <w:contextualSpacing/>
        <w:rPr>
          <w:sz w:val="28"/>
          <w:szCs w:val="28"/>
        </w:rPr>
      </w:pPr>
      <w:r w:rsidRPr="00B54242">
        <w:rPr>
          <w:sz w:val="28"/>
          <w:szCs w:val="28"/>
        </w:rPr>
        <w:t>3</w:t>
      </w:r>
      <w:r w:rsidR="00FB6894" w:rsidRPr="00B54242">
        <w:rPr>
          <w:sz w:val="28"/>
          <w:szCs w:val="28"/>
        </w:rPr>
        <w:t>. РЕЖИМ ТЕРИТОРІЇ ТА ОХОРОНА</w:t>
      </w:r>
    </w:p>
    <w:p w:rsidR="00FB6894" w:rsidRPr="00B54242" w:rsidRDefault="00FB6894" w:rsidP="00D57798">
      <w:pPr>
        <w:pStyle w:val="12"/>
        <w:keepNext/>
        <w:keepLines/>
        <w:shd w:val="clear" w:color="auto" w:fill="auto"/>
        <w:tabs>
          <w:tab w:val="left" w:pos="579"/>
        </w:tabs>
        <w:spacing w:after="0" w:line="235" w:lineRule="auto"/>
        <w:contextualSpacing/>
        <w:rPr>
          <w:sz w:val="28"/>
          <w:szCs w:val="28"/>
        </w:rPr>
      </w:pPr>
    </w:p>
    <w:p w:rsidR="00FB6894" w:rsidRPr="00B54242" w:rsidRDefault="00511E2E" w:rsidP="00D57798">
      <w:pPr>
        <w:tabs>
          <w:tab w:val="left" w:pos="1134"/>
          <w:tab w:val="left" w:pos="1276"/>
        </w:tabs>
        <w:spacing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3.1. </w:t>
      </w:r>
      <w:r w:rsidR="00DC5C42" w:rsidRPr="00B54242">
        <w:rPr>
          <w:rFonts w:ascii="Times New Roman" w:hAnsi="Times New Roman"/>
          <w:sz w:val="28"/>
          <w:szCs w:val="28"/>
        </w:rPr>
        <w:t>Н</w:t>
      </w:r>
      <w:r w:rsidR="00FB6894" w:rsidRPr="00B54242">
        <w:rPr>
          <w:rFonts w:ascii="Times New Roman" w:hAnsi="Times New Roman"/>
          <w:sz w:val="28"/>
          <w:szCs w:val="28"/>
        </w:rPr>
        <w:t xml:space="preserve">а території </w:t>
      </w:r>
      <w:r w:rsidR="005A6008" w:rsidRPr="00B54242">
        <w:rPr>
          <w:rFonts w:ascii="Times New Roman" w:hAnsi="Times New Roman" w:cs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забороняється будь-яка діяльність, що </w:t>
      </w:r>
      <w:r w:rsidR="00DC5C42" w:rsidRPr="00B54242">
        <w:rPr>
          <w:rFonts w:ascii="Times New Roman" w:hAnsi="Times New Roman"/>
          <w:sz w:val="28"/>
          <w:szCs w:val="28"/>
        </w:rPr>
        <w:t>не пов’язана з вико</w:t>
      </w:r>
      <w:r w:rsidR="00BE5F54">
        <w:rPr>
          <w:rFonts w:ascii="Times New Roman" w:hAnsi="Times New Roman"/>
          <w:sz w:val="28"/>
          <w:szCs w:val="28"/>
        </w:rPr>
        <w:t>нанням</w:t>
      </w:r>
      <w:r w:rsidR="00DC5C42" w:rsidRPr="00B54242">
        <w:rPr>
          <w:rFonts w:ascii="Times New Roman" w:hAnsi="Times New Roman"/>
          <w:sz w:val="28"/>
          <w:szCs w:val="28"/>
        </w:rPr>
        <w:t xml:space="preserve"> покладених на нього завдань і загрожує його збереженню, зокрема: </w:t>
      </w:r>
    </w:p>
    <w:p w:rsidR="00C6177A" w:rsidRPr="00B54242" w:rsidRDefault="00C6177A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 xml:space="preserve">використання земельних ділянок території 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 xml:space="preserve">Парку-пам’ятки </w:t>
      </w:r>
      <w:r w:rsidRPr="00B54242">
        <w:rPr>
          <w:rFonts w:ascii="Times New Roman" w:hAnsi="Times New Roman"/>
          <w:sz w:val="28"/>
          <w:szCs w:val="28"/>
          <w:lang w:val="uk-UA"/>
        </w:rPr>
        <w:t xml:space="preserve">не за цільовим призначенням; </w:t>
      </w:r>
    </w:p>
    <w:p w:rsidR="00C6177A" w:rsidRPr="00B54242" w:rsidRDefault="00C6177A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</w:pP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будь-яке будівництво стаціонарних та розміщення тимчасових споруд</w:t>
      </w:r>
      <w:r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, шляхів, лінійних та інших об’єктів транспорту та зв’язку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, не пов’язане з організацією охорони території Парку-пам’ятки;</w:t>
      </w:r>
    </w:p>
    <w:p w:rsidR="000131DC" w:rsidRPr="00B54242" w:rsidRDefault="000131DC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</w:pP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 xml:space="preserve">розвідувальні, підривні роботи, розробка усіх видів корисних копалин; </w:t>
      </w:r>
    </w:p>
    <w:p w:rsidR="000131DC" w:rsidRPr="00B54242" w:rsidRDefault="000131DC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</w:pP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влаштування сміттєзвалищ</w:t>
      </w:r>
      <w:r w:rsidR="0089503F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будь-яке засмічення та забруднення території Парку-пам’ятки</w:t>
      </w:r>
      <w:r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 xml:space="preserve"> і його водних об’єктів побутовими та промисловими відходами, паливно-мастильними матеріалами, хімічними речовинами, стічними водами тощо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;</w:t>
      </w:r>
    </w:p>
    <w:p w:rsidR="00BA6CFE" w:rsidRPr="00B54242" w:rsidRDefault="00BA6CFE" w:rsidP="00D57798">
      <w:pPr>
        <w:pStyle w:val="ad"/>
        <w:spacing w:line="235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>турбування, знищення та добування усіх видів тварин і птахів, пошкодження, ліквідація природних місць мешкання диких тварин, розорення гнізд, нір, барлогів та інших сховищ і жител, збирання яєць, пуху тощо;</w:t>
      </w:r>
    </w:p>
    <w:p w:rsidR="00C6177A" w:rsidRDefault="00196F7A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порушення композицій із дерев, чагарників і квітів, трав’яних газонів шляхом проведення рубок та підсадки дерев і чагарників, не передбаченими Проєктом утримання та реконструкції;</w:t>
      </w:r>
    </w:p>
    <w:p w:rsidR="00DD6A33" w:rsidRPr="00B54242" w:rsidRDefault="00DD6A33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</w:pP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встановлення об’єктів зовнішньої реклами, торговельних лотків, павільйонів, кіосків тощо, </w:t>
      </w:r>
      <w:r w:rsidR="00176D19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без відповідних дозволів та погоджень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;</w:t>
      </w:r>
    </w:p>
    <w:p w:rsidR="005C0EF2" w:rsidRPr="00B54242" w:rsidRDefault="005C0EF2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знищення або пошкодження інформаційно-охоронних, межових знаків та інформаційних щитів, алей, стежок, рекреаційних об’єктів і</w:t>
      </w:r>
      <w:r>
        <w:rPr>
          <w:rFonts w:ascii="Times New Roman" w:hAnsi="Times New Roman"/>
          <w:sz w:val="28"/>
          <w:szCs w:val="28"/>
          <w:lang w:val="uk-UA"/>
        </w:rPr>
        <w:t xml:space="preserve"> малих архітектурних форм</w:t>
      </w:r>
      <w:r w:rsidRPr="00B54242">
        <w:rPr>
          <w:rFonts w:ascii="Times New Roman" w:hAnsi="Times New Roman"/>
          <w:sz w:val="28"/>
          <w:szCs w:val="28"/>
          <w:lang w:val="uk-UA"/>
        </w:rPr>
        <w:t>;</w:t>
      </w:r>
    </w:p>
    <w:p w:rsidR="005C0EF2" w:rsidRPr="00B54242" w:rsidRDefault="005C0EF2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знищення та пошкодження окремих дерев, чагарників та трав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’</w:t>
      </w:r>
      <w:r w:rsidRPr="00B54242">
        <w:rPr>
          <w:rFonts w:ascii="Times New Roman" w:hAnsi="Times New Roman"/>
          <w:sz w:val="28"/>
          <w:szCs w:val="28"/>
          <w:lang w:val="uk-UA"/>
        </w:rPr>
        <w:t>яної рослинності, гілок дерев, за винятком догляду за насадженнями відповідно до пункту 3.2. цього Положення;</w:t>
      </w:r>
    </w:p>
    <w:p w:rsidR="005C0EF2" w:rsidRPr="00B54242" w:rsidRDefault="005C0EF2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54242">
        <w:rPr>
          <w:rFonts w:ascii="Times New Roman" w:hAnsi="Times New Roman"/>
          <w:sz w:val="28"/>
          <w:szCs w:val="28"/>
          <w:lang w:val="uk-UA"/>
        </w:rPr>
        <w:t>розведення вогнищ, випа</w:t>
      </w:r>
      <w:r w:rsidR="00A80002">
        <w:rPr>
          <w:rFonts w:ascii="Times New Roman" w:hAnsi="Times New Roman"/>
          <w:sz w:val="28"/>
          <w:szCs w:val="28"/>
          <w:lang w:val="uk-UA"/>
        </w:rPr>
        <w:t>лювання сухої рослинності або її</w:t>
      </w:r>
      <w:r w:rsidRPr="00B54242">
        <w:rPr>
          <w:rFonts w:ascii="Times New Roman" w:hAnsi="Times New Roman"/>
          <w:sz w:val="28"/>
          <w:szCs w:val="28"/>
          <w:lang w:val="uk-UA"/>
        </w:rPr>
        <w:t xml:space="preserve"> залишків</w:t>
      </w:r>
      <w:r>
        <w:rPr>
          <w:rFonts w:ascii="Times New Roman" w:hAnsi="Times New Roman"/>
          <w:sz w:val="28"/>
          <w:szCs w:val="28"/>
          <w:lang w:val="uk-UA"/>
        </w:rPr>
        <w:t xml:space="preserve"> та порушення правил пожежної безпеки;</w:t>
      </w:r>
    </w:p>
    <w:p w:rsidR="005C0EF2" w:rsidRPr="00B54242" w:rsidRDefault="005C0EF2" w:rsidP="00D57798">
      <w:pPr>
        <w:pStyle w:val="4"/>
        <w:tabs>
          <w:tab w:val="left" w:pos="0"/>
          <w:tab w:val="left" w:pos="2552"/>
        </w:tabs>
        <w:spacing w:after="0" w:line="235" w:lineRule="auto"/>
        <w:ind w:left="0" w:firstLine="567"/>
        <w:contextualSpacing/>
        <w:jc w:val="both"/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</w:pPr>
      <w:r w:rsidRPr="00B54242">
        <w:rPr>
          <w:rStyle w:val="FontStyle"/>
          <w:rFonts w:ascii="Times New Roman" w:hAnsi="Times New Roman"/>
          <w:color w:val="auto"/>
          <w:sz w:val="28"/>
          <w:szCs w:val="28"/>
          <w:lang w:val="uk-UA"/>
        </w:rPr>
        <w:t>вигул та дресирування тварин у не відведених для цього місцях;</w:t>
      </w:r>
    </w:p>
    <w:p w:rsidR="005C0EF2" w:rsidRPr="00B54242" w:rsidRDefault="005C0EF2" w:rsidP="00D57798">
      <w:pPr>
        <w:pStyle w:val="ad"/>
        <w:spacing w:line="235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 xml:space="preserve">в’їзд на територію 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</w:rPr>
        <w:t>Парку-пам’ятки</w:t>
      </w:r>
      <w:r w:rsidRPr="00B54242">
        <w:rPr>
          <w:rFonts w:ascii="Times New Roman" w:hAnsi="Times New Roman"/>
          <w:color w:val="auto"/>
          <w:sz w:val="28"/>
          <w:szCs w:val="28"/>
        </w:rPr>
        <w:t>, проїзд та зупинка усіх видів механізованого транспорту поза межами доріг загального користування, крім службового транспорту Землекористувача, державних природоохоронних та інспекційних служб, пожежних машин, під час виконання ними своїх службових обов’язків;</w:t>
      </w:r>
    </w:p>
    <w:p w:rsidR="005C0EF2" w:rsidRPr="00B54242" w:rsidRDefault="005C0EF2" w:rsidP="00D57798">
      <w:pPr>
        <w:pStyle w:val="ad"/>
        <w:spacing w:line="235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>організація стоянок автотранспорту;</w:t>
      </w:r>
    </w:p>
    <w:p w:rsidR="00DC5C42" w:rsidRPr="00B54242" w:rsidRDefault="00DC5C42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>інші види діяльності, що можуть призвести до порушення природних зв’язків та ходу природних процесів, втрати наукової, господарської та естетичної цінності природного комплексу, що охороняється, а також такі, які суперечать цілям і завданням, передбаченим цим Положенням.</w:t>
      </w:r>
    </w:p>
    <w:p w:rsidR="002B4BC9" w:rsidRPr="009465DC" w:rsidRDefault="002B4BC9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 xml:space="preserve">3.2. З дотриманням пункту 3.1 Положення, на території 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</w:rPr>
        <w:t>Парку-пам’ятки</w:t>
      </w:r>
      <w:r w:rsidRPr="00B54242">
        <w:rPr>
          <w:rFonts w:ascii="Times New Roman" w:hAnsi="Times New Roman"/>
          <w:color w:val="auto"/>
          <w:sz w:val="28"/>
          <w:szCs w:val="28"/>
        </w:rPr>
        <w:t xml:space="preserve"> в установленому порядку дозволяється:</w:t>
      </w:r>
    </w:p>
    <w:p w:rsidR="003C0523" w:rsidRPr="003C0523" w:rsidRDefault="003C0523" w:rsidP="00D57798">
      <w:pPr>
        <w:pStyle w:val="rvps2"/>
        <w:shd w:val="clear" w:color="auto" w:fill="FFFFFF"/>
        <w:spacing w:before="0" w:beforeAutospacing="0" w:after="0" w:afterAutospacing="0" w:line="235" w:lineRule="auto"/>
        <w:ind w:firstLine="450"/>
        <w:contextualSpacing/>
        <w:jc w:val="both"/>
        <w:rPr>
          <w:sz w:val="28"/>
          <w:szCs w:val="28"/>
        </w:rPr>
      </w:pPr>
      <w:r w:rsidRPr="000D40BA">
        <w:rPr>
          <w:sz w:val="28"/>
          <w:szCs w:val="28"/>
        </w:rPr>
        <w:t>наукова, природоохоронна, обмежена господарська, рекреаційна та інша діяльність, що не суперечить цільовому призначен</w:t>
      </w:r>
      <w:r>
        <w:rPr>
          <w:sz w:val="28"/>
          <w:szCs w:val="28"/>
        </w:rPr>
        <w:t>ню, меті та завданням Парку-пам</w:t>
      </w:r>
      <w:r w:rsidRPr="00AB211F">
        <w:rPr>
          <w:sz w:val="28"/>
          <w:szCs w:val="28"/>
          <w:lang w:val="ru-RU"/>
        </w:rPr>
        <w:t>’</w:t>
      </w:r>
      <w:r w:rsidRPr="000D40BA">
        <w:rPr>
          <w:sz w:val="28"/>
          <w:szCs w:val="28"/>
        </w:rPr>
        <w:t>ятки і проводиться з додержанням встановленого цим Положенням режиму території;</w:t>
      </w:r>
    </w:p>
    <w:p w:rsidR="002B4BC9" w:rsidRPr="00B54242" w:rsidRDefault="002B4BC9" w:rsidP="00D57798">
      <w:pPr>
        <w:spacing w:line="235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542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проведення екскурсій та масовий відпочинок населення;</w:t>
      </w:r>
    </w:p>
    <w:p w:rsidR="002B4BC9" w:rsidRPr="00B54242" w:rsidRDefault="002B4BC9" w:rsidP="00D57798">
      <w:pPr>
        <w:spacing w:line="235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542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догляд за насадженнями, включаючи санітарні рубки, рубки реконструкції та догляду з підсадкою дерев і чагарників ідентичного видового складу, замість загиблих;</w:t>
      </w:r>
    </w:p>
    <w:p w:rsidR="002B4BC9" w:rsidRPr="00B54242" w:rsidRDefault="002B4BC9" w:rsidP="00D57798">
      <w:pPr>
        <w:spacing w:line="235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2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вжиття заходів щодо запобігання самосіву, збереження композицій із дерев, чагарників і квітів, трав’яних газонів;</w:t>
      </w:r>
    </w:p>
    <w:p w:rsidR="002B4BC9" w:rsidRPr="00B54242" w:rsidRDefault="002B4BC9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4242">
        <w:rPr>
          <w:rFonts w:ascii="Times New Roman" w:hAnsi="Times New Roman"/>
          <w:color w:val="auto"/>
          <w:sz w:val="28"/>
          <w:szCs w:val="28"/>
        </w:rPr>
        <w:t xml:space="preserve">збереження та відтворення природних комплексів та об’єктів </w:t>
      </w:r>
      <w:r w:rsidRPr="00B54242">
        <w:rPr>
          <w:rStyle w:val="FontStyle"/>
          <w:rFonts w:ascii="Times New Roman" w:hAnsi="Times New Roman"/>
          <w:color w:val="auto"/>
          <w:sz w:val="28"/>
          <w:szCs w:val="28"/>
        </w:rPr>
        <w:t>Парку-пам’ятки</w:t>
      </w:r>
      <w:r w:rsidR="003C0523">
        <w:rPr>
          <w:rFonts w:ascii="Times New Roman" w:hAnsi="Times New Roman"/>
          <w:color w:val="auto"/>
          <w:sz w:val="28"/>
          <w:szCs w:val="28"/>
        </w:rPr>
        <w:t>.</w:t>
      </w:r>
    </w:p>
    <w:p w:rsidR="005A7C77" w:rsidRPr="00B54242" w:rsidRDefault="00FB6894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</w:t>
      </w:r>
      <w:r w:rsidR="00F44E37" w:rsidRPr="00B54242">
        <w:rPr>
          <w:rFonts w:ascii="Times New Roman" w:hAnsi="Times New Roman"/>
          <w:sz w:val="28"/>
          <w:szCs w:val="28"/>
        </w:rPr>
        <w:t>3.</w:t>
      </w:r>
      <w:r w:rsidR="00942CBA" w:rsidRPr="00B54242">
        <w:rPr>
          <w:rFonts w:ascii="Times New Roman" w:hAnsi="Times New Roman"/>
          <w:sz w:val="28"/>
          <w:szCs w:val="28"/>
        </w:rPr>
        <w:t xml:space="preserve"> </w:t>
      </w:r>
      <w:r w:rsidR="005A7C77" w:rsidRPr="00B54242">
        <w:rPr>
          <w:rFonts w:ascii="Times New Roman" w:hAnsi="Times New Roman" w:cs="Times New Roman"/>
          <w:sz w:val="28"/>
        </w:rPr>
        <w:t xml:space="preserve">Будь-яка інша діяльність на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B54242">
        <w:rPr>
          <w:rFonts w:ascii="Times New Roman" w:hAnsi="Times New Roman" w:cs="Times New Roman"/>
          <w:sz w:val="28"/>
        </w:rPr>
        <w:t xml:space="preserve">, що не передбачена цим Положенням, здійснюється відповідно до вимог Закону України «Про природно-заповідний фонд України» та інших вимог </w:t>
      </w:r>
      <w:r w:rsidR="002B4BC9" w:rsidRPr="00B54242">
        <w:rPr>
          <w:rFonts w:ascii="Times New Roman" w:hAnsi="Times New Roman" w:cs="Times New Roman"/>
          <w:sz w:val="28"/>
        </w:rPr>
        <w:t>законодавства України про охорону навколишнього природного середовища</w:t>
      </w:r>
      <w:r w:rsidR="005A7C77" w:rsidRPr="00B54242">
        <w:rPr>
          <w:rFonts w:ascii="Times New Roman" w:hAnsi="Times New Roman" w:cs="Times New Roman"/>
          <w:sz w:val="28"/>
        </w:rPr>
        <w:t>.</w:t>
      </w:r>
    </w:p>
    <w:p w:rsidR="00942CBA" w:rsidRPr="00B54242" w:rsidRDefault="005A7C77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3.4. </w:t>
      </w:r>
      <w:r w:rsidR="00942CBA" w:rsidRPr="00B54242">
        <w:rPr>
          <w:rFonts w:ascii="Times New Roman" w:hAnsi="Times New Roman"/>
          <w:sz w:val="28"/>
          <w:szCs w:val="28"/>
        </w:rPr>
        <w:t xml:space="preserve">Спеціальне використання природних ресурсів у межах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B54242">
        <w:rPr>
          <w:rFonts w:ascii="Times New Roman" w:hAnsi="Times New Roman"/>
          <w:sz w:val="28"/>
          <w:szCs w:val="28"/>
        </w:rPr>
        <w:t xml:space="preserve"> здійснюється на підставі дозволів, виданих </w:t>
      </w:r>
      <w:r w:rsidR="00226979">
        <w:rPr>
          <w:rFonts w:ascii="Times New Roman" w:hAnsi="Times New Roman"/>
          <w:sz w:val="28"/>
          <w:szCs w:val="28"/>
        </w:rPr>
        <w:t xml:space="preserve">Рівненською </w:t>
      </w:r>
      <w:r w:rsidR="00942CBA" w:rsidRPr="00B54242">
        <w:rPr>
          <w:rFonts w:ascii="Times New Roman" w:hAnsi="Times New Roman"/>
          <w:sz w:val="28"/>
          <w:szCs w:val="28"/>
        </w:rPr>
        <w:t>обласною державною адміністр</w:t>
      </w:r>
      <w:r w:rsidR="00261CD6">
        <w:rPr>
          <w:rFonts w:ascii="Times New Roman" w:hAnsi="Times New Roman"/>
          <w:sz w:val="28"/>
          <w:szCs w:val="28"/>
        </w:rPr>
        <w:t>ацією у межах лімітів, затверджених</w:t>
      </w:r>
      <w:r w:rsidR="00942CBA" w:rsidRPr="00B54242">
        <w:rPr>
          <w:rFonts w:ascii="Times New Roman" w:hAnsi="Times New Roman"/>
          <w:sz w:val="28"/>
          <w:szCs w:val="28"/>
        </w:rPr>
        <w:t xml:space="preserve"> </w:t>
      </w:r>
      <w:r w:rsidR="006A0920">
        <w:rPr>
          <w:rFonts w:ascii="Times New Roman" w:hAnsi="Times New Roman"/>
          <w:sz w:val="28"/>
          <w:szCs w:val="28"/>
        </w:rPr>
        <w:t>Міндовкілля</w:t>
      </w:r>
      <w:r w:rsidR="00942CBA" w:rsidRPr="00B54242">
        <w:rPr>
          <w:rFonts w:ascii="Times New Roman" w:hAnsi="Times New Roman"/>
          <w:sz w:val="28"/>
          <w:szCs w:val="28"/>
        </w:rPr>
        <w:t>.</w:t>
      </w:r>
    </w:p>
    <w:p w:rsidR="006A0920" w:rsidRDefault="005E6DDF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</w:t>
      </w:r>
      <w:r w:rsidR="005A7C77" w:rsidRPr="00B54242">
        <w:rPr>
          <w:rFonts w:ascii="Times New Roman" w:hAnsi="Times New Roman"/>
          <w:sz w:val="28"/>
          <w:szCs w:val="28"/>
        </w:rPr>
        <w:t>5</w:t>
      </w:r>
      <w:r w:rsidR="00FB6894" w:rsidRPr="00B54242">
        <w:rPr>
          <w:rFonts w:ascii="Times New Roman" w:hAnsi="Times New Roman"/>
          <w:sz w:val="28"/>
          <w:szCs w:val="28"/>
        </w:rPr>
        <w:t xml:space="preserve">. </w:t>
      </w:r>
      <w:r w:rsidR="006A0920">
        <w:rPr>
          <w:rFonts w:ascii="Times New Roman" w:hAnsi="Times New Roman"/>
          <w:sz w:val="28"/>
          <w:szCs w:val="28"/>
        </w:rPr>
        <w:t>Витрати, пов’язані із забезпеченням режиму охорони Парку-пам</w:t>
      </w:r>
      <w:r w:rsidR="006A0920" w:rsidRPr="006A0920">
        <w:rPr>
          <w:rFonts w:ascii="Times New Roman" w:hAnsi="Times New Roman"/>
          <w:sz w:val="28"/>
          <w:szCs w:val="28"/>
          <w:lang w:val="ru-RU"/>
        </w:rPr>
        <w:t>’</w:t>
      </w:r>
      <w:r w:rsidR="006A0920">
        <w:rPr>
          <w:rFonts w:ascii="Times New Roman" w:hAnsi="Times New Roman"/>
          <w:sz w:val="28"/>
          <w:szCs w:val="28"/>
        </w:rPr>
        <w:t>ятки здійснюються за рахунок Землекористувача.</w:t>
      </w:r>
    </w:p>
    <w:p w:rsidR="00FB6894" w:rsidRPr="00B54242" w:rsidRDefault="006A0920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92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.6. </w:t>
      </w:r>
      <w:r w:rsidR="00FB6894" w:rsidRPr="00B54242">
        <w:rPr>
          <w:rFonts w:ascii="Times New Roman" w:hAnsi="Times New Roman"/>
          <w:sz w:val="28"/>
          <w:szCs w:val="28"/>
        </w:rPr>
        <w:t xml:space="preserve">Забезпечення режиму </w:t>
      </w:r>
      <w:r w:rsidR="00942CBA" w:rsidRPr="00B54242">
        <w:rPr>
          <w:rFonts w:ascii="Times New Roman" w:hAnsi="Times New Roman"/>
          <w:sz w:val="28"/>
          <w:szCs w:val="28"/>
        </w:rPr>
        <w:t xml:space="preserve">охорони території </w:t>
      </w:r>
      <w:r w:rsidR="00841E7C" w:rsidRPr="00B54242">
        <w:rPr>
          <w:rFonts w:ascii="Times New Roman" w:hAnsi="Times New Roman"/>
          <w:sz w:val="28"/>
          <w:szCs w:val="28"/>
        </w:rPr>
        <w:t xml:space="preserve">земельних ділянок у межах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lastRenderedPageBreak/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здійснюється Землекористувачем.</w:t>
      </w:r>
    </w:p>
    <w:p w:rsidR="005A7C77" w:rsidRPr="00B54242" w:rsidRDefault="005E6DDF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</w:t>
      </w:r>
      <w:r w:rsidR="006A0920">
        <w:rPr>
          <w:rFonts w:ascii="Times New Roman" w:hAnsi="Times New Roman"/>
          <w:sz w:val="28"/>
          <w:szCs w:val="28"/>
        </w:rPr>
        <w:t>7</w:t>
      </w:r>
      <w:r w:rsidR="00FB6894" w:rsidRPr="00B54242">
        <w:rPr>
          <w:rFonts w:ascii="Times New Roman" w:hAnsi="Times New Roman"/>
          <w:sz w:val="28"/>
          <w:szCs w:val="28"/>
        </w:rPr>
        <w:t xml:space="preserve">. </w:t>
      </w:r>
      <w:r w:rsidR="005A7C77" w:rsidRPr="00B54242">
        <w:rPr>
          <w:rFonts w:ascii="Times New Roman" w:hAnsi="Times New Roman" w:cs="Times New Roman"/>
          <w:sz w:val="28"/>
          <w:szCs w:val="28"/>
        </w:rPr>
        <w:t xml:space="preserve">Землекористувач бере на себе зобов’язання щодо забезпечення режиму та охорони </w:t>
      </w:r>
      <w:r w:rsidR="000E4E63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B54242">
        <w:rPr>
          <w:rFonts w:ascii="Times New Roman" w:hAnsi="Times New Roman" w:cs="Times New Roman"/>
          <w:sz w:val="28"/>
          <w:szCs w:val="28"/>
        </w:rPr>
        <w:t xml:space="preserve"> та несе відповідальність за належний стан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5A7C77" w:rsidRPr="00B54242">
        <w:rPr>
          <w:rFonts w:ascii="Times New Roman" w:hAnsi="Times New Roman" w:cs="Times New Roman"/>
          <w:sz w:val="28"/>
          <w:szCs w:val="28"/>
        </w:rPr>
        <w:t xml:space="preserve"> й додержання встановленого режиму.</w:t>
      </w:r>
    </w:p>
    <w:p w:rsidR="00FB6894" w:rsidRPr="00B54242" w:rsidRDefault="006A0920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5A7C77" w:rsidRPr="00B54242">
        <w:rPr>
          <w:rFonts w:ascii="Times New Roman" w:hAnsi="Times New Roman"/>
          <w:sz w:val="28"/>
          <w:szCs w:val="28"/>
        </w:rPr>
        <w:t xml:space="preserve">. </w:t>
      </w:r>
      <w:r w:rsidR="00FB6894" w:rsidRPr="00B54242">
        <w:rPr>
          <w:rFonts w:ascii="Times New Roman" w:hAnsi="Times New Roman"/>
          <w:sz w:val="28"/>
          <w:szCs w:val="28"/>
        </w:rPr>
        <w:t xml:space="preserve">На Землекористувача у межах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оформлюється охоронне зобов</w:t>
      </w:r>
      <w:r w:rsidR="00B92FB7" w:rsidRPr="00B54242">
        <w:rPr>
          <w:rFonts w:ascii="Times New Roman" w:hAnsi="Times New Roman"/>
          <w:sz w:val="28"/>
          <w:szCs w:val="28"/>
        </w:rPr>
        <w:t>’</w:t>
      </w:r>
      <w:r w:rsidR="00FB6894" w:rsidRPr="00B54242">
        <w:rPr>
          <w:rFonts w:ascii="Times New Roman" w:hAnsi="Times New Roman"/>
          <w:sz w:val="28"/>
          <w:szCs w:val="28"/>
        </w:rPr>
        <w:t>язання щодо додержання встановленого режиму території.</w:t>
      </w:r>
    </w:p>
    <w:p w:rsidR="00A864E2" w:rsidRPr="00B54242" w:rsidRDefault="00A864E2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У разі зміни форми власності на землю, на якій знаходиться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Парк-пам’ятка</w:t>
      </w:r>
      <w:r w:rsidRPr="00B54242">
        <w:rPr>
          <w:rFonts w:ascii="Times New Roman" w:hAnsi="Times New Roman"/>
          <w:sz w:val="28"/>
          <w:szCs w:val="28"/>
        </w:rPr>
        <w:t xml:space="preserve">, </w:t>
      </w:r>
      <w:r w:rsidR="00841E7C" w:rsidRPr="00B54242">
        <w:rPr>
          <w:rFonts w:ascii="Times New Roman" w:hAnsi="Times New Roman"/>
          <w:sz w:val="28"/>
          <w:szCs w:val="28"/>
        </w:rPr>
        <w:t>Землекористувача або його назви</w:t>
      </w:r>
      <w:r w:rsidR="00F53C33" w:rsidRPr="00B54242">
        <w:rPr>
          <w:rFonts w:ascii="Times New Roman" w:hAnsi="Times New Roman"/>
          <w:sz w:val="28"/>
          <w:szCs w:val="28"/>
        </w:rPr>
        <w:t>,</w:t>
      </w:r>
      <w:r w:rsidR="00CB2858" w:rsidRPr="00B54242">
        <w:rPr>
          <w:rFonts w:ascii="Times New Roman" w:hAnsi="Times New Roman"/>
          <w:sz w:val="28"/>
          <w:szCs w:val="28"/>
        </w:rPr>
        <w:t xml:space="preserve"> </w:t>
      </w:r>
      <w:r w:rsidR="006E3770">
        <w:rPr>
          <w:rFonts w:ascii="Times New Roman" w:hAnsi="Times New Roman"/>
          <w:sz w:val="28"/>
          <w:szCs w:val="28"/>
        </w:rPr>
        <w:t>Землекористувач</w:t>
      </w:r>
      <w:r w:rsidRPr="00B54242">
        <w:rPr>
          <w:rFonts w:ascii="Times New Roman" w:hAnsi="Times New Roman"/>
          <w:sz w:val="28"/>
          <w:szCs w:val="28"/>
        </w:rPr>
        <w:t xml:space="preserve"> зобов’язан</w:t>
      </w:r>
      <w:r w:rsidR="00CB2858" w:rsidRPr="00B54242">
        <w:rPr>
          <w:rFonts w:ascii="Times New Roman" w:hAnsi="Times New Roman"/>
          <w:sz w:val="28"/>
          <w:szCs w:val="28"/>
        </w:rPr>
        <w:t>ий</w:t>
      </w:r>
      <w:r w:rsidRPr="00B54242">
        <w:rPr>
          <w:rFonts w:ascii="Times New Roman" w:hAnsi="Times New Roman"/>
          <w:sz w:val="28"/>
          <w:szCs w:val="28"/>
        </w:rPr>
        <w:t xml:space="preserve"> повідомити </w:t>
      </w:r>
      <w:r w:rsidR="00226979">
        <w:rPr>
          <w:rFonts w:ascii="Times New Roman" w:hAnsi="Times New Roman"/>
          <w:sz w:val="28"/>
          <w:szCs w:val="28"/>
        </w:rPr>
        <w:t>Рівненську</w:t>
      </w:r>
      <w:r w:rsidRPr="00B54242">
        <w:rPr>
          <w:rFonts w:ascii="Times New Roman" w:hAnsi="Times New Roman"/>
          <w:sz w:val="28"/>
          <w:szCs w:val="28"/>
        </w:rPr>
        <w:t xml:space="preserve"> обласну державну адміністрацію з ме</w:t>
      </w:r>
      <w:r w:rsidR="00F53C33" w:rsidRPr="00B54242">
        <w:rPr>
          <w:rFonts w:ascii="Times New Roman" w:hAnsi="Times New Roman"/>
          <w:sz w:val="28"/>
          <w:szCs w:val="28"/>
        </w:rPr>
        <w:t>тою переоформлення охоронних зоб</w:t>
      </w:r>
      <w:r w:rsidRPr="00B54242">
        <w:rPr>
          <w:rFonts w:ascii="Times New Roman" w:hAnsi="Times New Roman"/>
          <w:sz w:val="28"/>
          <w:szCs w:val="28"/>
        </w:rPr>
        <w:t>ов’язань.</w:t>
      </w:r>
    </w:p>
    <w:p w:rsidR="00CB2858" w:rsidRPr="00B54242" w:rsidRDefault="006A0920" w:rsidP="00D57798">
      <w:pPr>
        <w:tabs>
          <w:tab w:val="left" w:pos="709"/>
          <w:tab w:val="left" w:pos="1418"/>
        </w:tabs>
        <w:spacing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42CBA" w:rsidRPr="00B54242">
        <w:rPr>
          <w:rFonts w:ascii="Times New Roman" w:hAnsi="Times New Roman" w:cs="Times New Roman"/>
          <w:sz w:val="28"/>
          <w:szCs w:val="28"/>
        </w:rPr>
        <w:t xml:space="preserve">. </w:t>
      </w:r>
      <w:r w:rsidR="00CB2858" w:rsidRPr="00B54242">
        <w:rPr>
          <w:rFonts w:ascii="Times New Roman" w:hAnsi="Times New Roman" w:cs="Times New Roman"/>
          <w:sz w:val="28"/>
          <w:szCs w:val="28"/>
        </w:rPr>
        <w:t xml:space="preserve">Режим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2B4BC9" w:rsidRPr="00B54242">
        <w:rPr>
          <w:rFonts w:ascii="Times New Roman" w:hAnsi="Times New Roman" w:cs="Times New Roman"/>
          <w:sz w:val="28"/>
          <w:szCs w:val="28"/>
        </w:rPr>
        <w:t xml:space="preserve"> враховується при розробці проєктно-планувальної та проє</w:t>
      </w:r>
      <w:r w:rsidR="00CB2858" w:rsidRPr="00B54242">
        <w:rPr>
          <w:rFonts w:ascii="Times New Roman" w:hAnsi="Times New Roman" w:cs="Times New Roman"/>
          <w:sz w:val="28"/>
          <w:szCs w:val="28"/>
        </w:rPr>
        <w:t>ктної документації</w:t>
      </w:r>
      <w:r w:rsidR="008663FA">
        <w:rPr>
          <w:rFonts w:ascii="Times New Roman" w:hAnsi="Times New Roman" w:cs="Times New Roman"/>
          <w:sz w:val="28"/>
          <w:szCs w:val="28"/>
        </w:rPr>
        <w:t>,</w:t>
      </w:r>
      <w:r w:rsidR="00CB2858" w:rsidRPr="00B54242">
        <w:rPr>
          <w:rFonts w:ascii="Times New Roman" w:hAnsi="Times New Roman" w:cs="Times New Roman"/>
          <w:sz w:val="28"/>
          <w:szCs w:val="28"/>
        </w:rPr>
        <w:t xml:space="preserve"> зокрема: генеральних, регіональних та інших планів, про</w:t>
      </w:r>
      <w:r w:rsidR="00226979">
        <w:rPr>
          <w:rFonts w:ascii="Times New Roman" w:hAnsi="Times New Roman" w:cs="Times New Roman"/>
          <w:sz w:val="28"/>
          <w:szCs w:val="28"/>
        </w:rPr>
        <w:t>є</w:t>
      </w:r>
      <w:r w:rsidR="00CB2858" w:rsidRPr="00B54242">
        <w:rPr>
          <w:rFonts w:ascii="Times New Roman" w:hAnsi="Times New Roman" w:cs="Times New Roman"/>
          <w:sz w:val="28"/>
          <w:szCs w:val="28"/>
        </w:rPr>
        <w:t>ктів будівництва, схем планування території, землевпорядної документації тощо.</w:t>
      </w:r>
    </w:p>
    <w:p w:rsidR="00942CBA" w:rsidRPr="00B54242" w:rsidRDefault="00F53C33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 w:cs="Times New Roman"/>
          <w:sz w:val="28"/>
          <w:szCs w:val="28"/>
        </w:rPr>
        <w:t>3.</w:t>
      </w:r>
      <w:r w:rsidR="000410E7">
        <w:rPr>
          <w:rFonts w:ascii="Times New Roman" w:hAnsi="Times New Roman" w:cs="Times New Roman"/>
          <w:sz w:val="28"/>
          <w:szCs w:val="28"/>
        </w:rPr>
        <w:t>10</w:t>
      </w:r>
      <w:r w:rsidR="00942CBA" w:rsidRPr="00B54242">
        <w:rPr>
          <w:rFonts w:ascii="Times New Roman" w:hAnsi="Times New Roman" w:cs="Times New Roman"/>
          <w:sz w:val="28"/>
          <w:szCs w:val="28"/>
        </w:rPr>
        <w:t>. Державний контроль за додержанням режиму</w:t>
      </w:r>
      <w:r w:rsidR="00942CBA" w:rsidRPr="00B54242">
        <w:rPr>
          <w:rFonts w:ascii="Times New Roman" w:hAnsi="Times New Roman"/>
          <w:sz w:val="28"/>
          <w:szCs w:val="28"/>
        </w:rPr>
        <w:t xml:space="preserve">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B54242">
        <w:rPr>
          <w:rFonts w:ascii="Times New Roman" w:hAnsi="Times New Roman"/>
          <w:sz w:val="28"/>
          <w:szCs w:val="28"/>
        </w:rPr>
        <w:t xml:space="preserve"> здійснюється Державною екологічною інспекцією України. </w:t>
      </w:r>
    </w:p>
    <w:p w:rsidR="00942CBA" w:rsidRPr="00B54242" w:rsidRDefault="00B43051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3.1</w:t>
      </w:r>
      <w:r w:rsidR="000410E7">
        <w:rPr>
          <w:rFonts w:ascii="Times New Roman" w:hAnsi="Times New Roman"/>
          <w:sz w:val="28"/>
          <w:szCs w:val="28"/>
        </w:rPr>
        <w:t>1</w:t>
      </w:r>
      <w:r w:rsidR="00942CBA" w:rsidRPr="00B54242">
        <w:rPr>
          <w:rFonts w:ascii="Times New Roman" w:hAnsi="Times New Roman"/>
          <w:sz w:val="28"/>
          <w:szCs w:val="28"/>
        </w:rPr>
        <w:t xml:space="preserve">. Громадський контроль за додержанням режиму охорони території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942CBA" w:rsidRPr="00B54242">
        <w:rPr>
          <w:rFonts w:ascii="Times New Roman" w:hAnsi="Times New Roman"/>
          <w:sz w:val="28"/>
          <w:szCs w:val="28"/>
        </w:rPr>
        <w:t xml:space="preserve"> здійснюється громадськими інспекторами з охорони довкілля.</w:t>
      </w:r>
    </w:p>
    <w:p w:rsidR="007F21B4" w:rsidRPr="00B54242" w:rsidRDefault="007F21B4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B54242" w:rsidRDefault="005E6DDF" w:rsidP="00D57798">
      <w:pPr>
        <w:spacing w:line="235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b/>
          <w:bCs/>
          <w:sz w:val="28"/>
          <w:szCs w:val="28"/>
        </w:rPr>
        <w:t>4</w:t>
      </w:r>
      <w:r w:rsidR="00FB6894" w:rsidRPr="00B54242">
        <w:rPr>
          <w:rFonts w:ascii="Times New Roman" w:hAnsi="Times New Roman"/>
          <w:b/>
          <w:bCs/>
          <w:sz w:val="28"/>
          <w:szCs w:val="28"/>
        </w:rPr>
        <w:t>. ВІДПОВІДАЛЬНІСТЬ ЗА ПОРУШЕННЯ ЗАКОНОДАВСТВА</w:t>
      </w:r>
    </w:p>
    <w:p w:rsidR="00FB6894" w:rsidRPr="00B54242" w:rsidRDefault="00FB6894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B54242" w:rsidRDefault="005E6DDF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4.</w:t>
      </w:r>
      <w:r w:rsidR="00FB6894" w:rsidRPr="00B54242">
        <w:rPr>
          <w:rFonts w:ascii="Times New Roman" w:hAnsi="Times New Roman"/>
          <w:sz w:val="28"/>
          <w:szCs w:val="28"/>
        </w:rPr>
        <w:t>1. Порушення</w:t>
      </w:r>
      <w:r w:rsidR="002B4BC9" w:rsidRPr="00B54242">
        <w:rPr>
          <w:rFonts w:ascii="Times New Roman" w:hAnsi="Times New Roman"/>
          <w:sz w:val="28"/>
          <w:szCs w:val="28"/>
        </w:rPr>
        <w:t xml:space="preserve"> законодавства України про охорону навколишнього природного середовища у межах</w:t>
      </w:r>
      <w:r w:rsidR="00FB6894" w:rsidRPr="00B54242">
        <w:rPr>
          <w:rFonts w:ascii="Times New Roman" w:hAnsi="Times New Roman"/>
          <w:sz w:val="28"/>
          <w:szCs w:val="28"/>
        </w:rPr>
        <w:t xml:space="preserve">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FB6894" w:rsidRPr="00B54242">
        <w:rPr>
          <w:rFonts w:ascii="Times New Roman" w:hAnsi="Times New Roman"/>
          <w:sz w:val="28"/>
          <w:szCs w:val="28"/>
        </w:rPr>
        <w:t xml:space="preserve"> тягне за собою дисциплінарну, адміністративну, цивільну або кримінальну відповідальність згідно з законодавством України.</w:t>
      </w:r>
    </w:p>
    <w:p w:rsidR="00FB6894" w:rsidRPr="00B54242" w:rsidRDefault="005E6DDF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>4.</w:t>
      </w:r>
      <w:r w:rsidR="00FB6894" w:rsidRPr="00B54242">
        <w:rPr>
          <w:rFonts w:ascii="Times New Roman" w:hAnsi="Times New Roman"/>
          <w:sz w:val="28"/>
          <w:szCs w:val="28"/>
        </w:rPr>
        <w:t>2. Юридичні та фізичні особи зобов</w:t>
      </w:r>
      <w:r w:rsidR="00B92FB7" w:rsidRPr="00B54242">
        <w:rPr>
          <w:rFonts w:ascii="Times New Roman" w:hAnsi="Times New Roman"/>
          <w:sz w:val="28"/>
          <w:szCs w:val="28"/>
        </w:rPr>
        <w:t>’</w:t>
      </w:r>
      <w:r w:rsidR="00FB6894" w:rsidRPr="00B54242">
        <w:rPr>
          <w:rFonts w:ascii="Times New Roman" w:hAnsi="Times New Roman"/>
          <w:sz w:val="28"/>
          <w:szCs w:val="28"/>
        </w:rPr>
        <w:t xml:space="preserve">язані відшкодувати шкоду, заподіяну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</w:t>
      </w:r>
      <w:r w:rsidR="00916C51">
        <w:rPr>
          <w:rStyle w:val="FontStyle"/>
          <w:rFonts w:ascii="Times New Roman" w:hAnsi="Times New Roman"/>
          <w:sz w:val="28"/>
          <w:szCs w:val="28"/>
        </w:rPr>
        <w:t>ці</w:t>
      </w:r>
      <w:r w:rsidR="00FB6894" w:rsidRPr="00B54242">
        <w:rPr>
          <w:rFonts w:ascii="Times New Roman" w:hAnsi="Times New Roman"/>
          <w:sz w:val="28"/>
          <w:szCs w:val="28"/>
        </w:rPr>
        <w:t xml:space="preserve"> в розмірі і порядку, що встановлюється законодавством України.</w:t>
      </w:r>
    </w:p>
    <w:p w:rsidR="001B028C" w:rsidRDefault="001B028C" w:rsidP="00D57798">
      <w:pPr>
        <w:spacing w:line="235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6894" w:rsidRPr="00B54242" w:rsidRDefault="005E6DDF" w:rsidP="00D57798">
      <w:pPr>
        <w:spacing w:line="235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b/>
          <w:bCs/>
          <w:sz w:val="28"/>
          <w:szCs w:val="28"/>
        </w:rPr>
        <w:t>5</w:t>
      </w:r>
      <w:r w:rsidR="00FB6894" w:rsidRPr="00B54242">
        <w:rPr>
          <w:rFonts w:ascii="Times New Roman" w:hAnsi="Times New Roman"/>
          <w:b/>
          <w:bCs/>
          <w:sz w:val="28"/>
          <w:szCs w:val="28"/>
        </w:rPr>
        <w:t>. ЗМІНА МЕЖ, КАТЕГОРІЇ ТА СКАСУВАННЯ СТАТУСУ</w:t>
      </w:r>
    </w:p>
    <w:p w:rsidR="00FB6894" w:rsidRPr="00B54242" w:rsidRDefault="00FB6894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C4E31" w:rsidRPr="00B54242" w:rsidRDefault="005E6DDF" w:rsidP="00D57798">
      <w:pPr>
        <w:spacing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242">
        <w:rPr>
          <w:rFonts w:ascii="Times New Roman" w:hAnsi="Times New Roman"/>
          <w:sz w:val="28"/>
          <w:szCs w:val="28"/>
        </w:rPr>
        <w:t xml:space="preserve">5.1. </w:t>
      </w:r>
      <w:r w:rsidR="00FB6894" w:rsidRPr="00B54242">
        <w:rPr>
          <w:rFonts w:ascii="Times New Roman" w:hAnsi="Times New Roman"/>
          <w:sz w:val="28"/>
          <w:szCs w:val="28"/>
        </w:rPr>
        <w:t xml:space="preserve">Зміна меж, категорії та скасування статусу </w:t>
      </w:r>
      <w:r w:rsidR="000B3256" w:rsidRPr="00B54242">
        <w:rPr>
          <w:rStyle w:val="FontStyle"/>
          <w:rFonts w:ascii="Times New Roman" w:hAnsi="Times New Roman"/>
          <w:sz w:val="28"/>
          <w:szCs w:val="28"/>
        </w:rPr>
        <w:t>Парку-пам’ятки</w:t>
      </w:r>
      <w:r w:rsidR="00BE7DA9" w:rsidRPr="00B54242">
        <w:rPr>
          <w:rFonts w:ascii="Times New Roman" w:hAnsi="Times New Roman"/>
          <w:sz w:val="28"/>
          <w:szCs w:val="28"/>
        </w:rPr>
        <w:t xml:space="preserve"> </w:t>
      </w:r>
      <w:r w:rsidR="003365C2" w:rsidRPr="00B54242">
        <w:rPr>
          <w:rFonts w:ascii="Times New Roman" w:hAnsi="Times New Roman"/>
          <w:sz w:val="28"/>
          <w:szCs w:val="28"/>
        </w:rPr>
        <w:t>проводи</w:t>
      </w:r>
      <w:r w:rsidR="00FB6894" w:rsidRPr="00B54242">
        <w:rPr>
          <w:rFonts w:ascii="Times New Roman" w:hAnsi="Times New Roman"/>
          <w:sz w:val="28"/>
          <w:szCs w:val="28"/>
        </w:rPr>
        <w:t>ться відповідно до законодавства України.</w:t>
      </w:r>
    </w:p>
    <w:p w:rsidR="00391E06" w:rsidRPr="00225122" w:rsidRDefault="00225122" w:rsidP="00225122">
      <w:pPr>
        <w:spacing w:line="235" w:lineRule="auto"/>
        <w:ind w:firstLine="45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391E06" w:rsidRPr="00225122" w:rsidSect="005C7D8F">
      <w:headerReference w:type="default" r:id="rId8"/>
      <w:type w:val="continuous"/>
      <w:pgSz w:w="11900" w:h="16840"/>
      <w:pgMar w:top="1134" w:right="567" w:bottom="1134" w:left="1701" w:header="28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44" w:rsidRDefault="00A01444">
      <w:r>
        <w:separator/>
      </w:r>
    </w:p>
  </w:endnote>
  <w:endnote w:type="continuationSeparator" w:id="0">
    <w:p w:rsidR="00A01444" w:rsidRDefault="00A0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44" w:rsidRDefault="00A01444"/>
  </w:footnote>
  <w:footnote w:type="continuationSeparator" w:id="0">
    <w:p w:rsidR="00A01444" w:rsidRDefault="00A014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B4BC9" w:rsidRPr="005C7D8F" w:rsidRDefault="00063213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5C7D8F">
          <w:rPr>
            <w:rFonts w:ascii="Times New Roman" w:hAnsi="Times New Roman" w:cs="Times New Roman"/>
            <w:sz w:val="28"/>
          </w:rPr>
          <w:fldChar w:fldCharType="begin"/>
        </w:r>
        <w:r w:rsidR="002B4BC9" w:rsidRPr="005C7D8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C7D8F">
          <w:rPr>
            <w:rFonts w:ascii="Times New Roman" w:hAnsi="Times New Roman" w:cs="Times New Roman"/>
            <w:sz w:val="28"/>
          </w:rPr>
          <w:fldChar w:fldCharType="separate"/>
        </w:r>
        <w:r w:rsidR="009465DC">
          <w:rPr>
            <w:rFonts w:ascii="Times New Roman" w:hAnsi="Times New Roman" w:cs="Times New Roman"/>
            <w:noProof/>
            <w:sz w:val="28"/>
          </w:rPr>
          <w:t>2</w:t>
        </w:r>
        <w:r w:rsidRPr="005C7D8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2E"/>
    <w:multiLevelType w:val="multilevel"/>
    <w:tmpl w:val="F8465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62732"/>
    <w:multiLevelType w:val="hybridMultilevel"/>
    <w:tmpl w:val="1A1AB994"/>
    <w:lvl w:ilvl="0" w:tplc="B62665F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B2D2A"/>
    <w:multiLevelType w:val="hybridMultilevel"/>
    <w:tmpl w:val="B164E2C4"/>
    <w:lvl w:ilvl="0" w:tplc="F348C930">
      <w:start w:val="1"/>
      <w:numFmt w:val="decimal"/>
      <w:lvlText w:val="%1.1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C909E2"/>
    <w:multiLevelType w:val="multilevel"/>
    <w:tmpl w:val="C5667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40E6F"/>
    <w:multiLevelType w:val="multilevel"/>
    <w:tmpl w:val="F5FC80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487E5784"/>
    <w:multiLevelType w:val="multilevel"/>
    <w:tmpl w:val="71BEFD2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EF0BED"/>
    <w:multiLevelType w:val="multilevel"/>
    <w:tmpl w:val="72CC88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A5866CB"/>
    <w:multiLevelType w:val="multilevel"/>
    <w:tmpl w:val="A23C7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C5800"/>
    <w:multiLevelType w:val="hybridMultilevel"/>
    <w:tmpl w:val="6172D65A"/>
    <w:lvl w:ilvl="0" w:tplc="F348C930">
      <w:start w:val="1"/>
      <w:numFmt w:val="decimal"/>
      <w:lvlText w:val="%1.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61623A63"/>
    <w:multiLevelType w:val="multilevel"/>
    <w:tmpl w:val="732CE6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747A60"/>
    <w:multiLevelType w:val="hybridMultilevel"/>
    <w:tmpl w:val="ED5ECA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7B40E6"/>
    <w:multiLevelType w:val="hybridMultilevel"/>
    <w:tmpl w:val="DC621F58"/>
    <w:lvl w:ilvl="0" w:tplc="6FF0D4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8A96B16"/>
    <w:multiLevelType w:val="multilevel"/>
    <w:tmpl w:val="031CC6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E5E3C"/>
    <w:multiLevelType w:val="multilevel"/>
    <w:tmpl w:val="C718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A12C4"/>
    <w:multiLevelType w:val="multilevel"/>
    <w:tmpl w:val="2AB6E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55496C"/>
    <w:multiLevelType w:val="multilevel"/>
    <w:tmpl w:val="FD8EE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1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2910CC"/>
    <w:multiLevelType w:val="multilevel"/>
    <w:tmpl w:val="47560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8ED5ED2"/>
    <w:multiLevelType w:val="multilevel"/>
    <w:tmpl w:val="BA526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1F5FD9"/>
    <w:multiLevelType w:val="hybridMultilevel"/>
    <w:tmpl w:val="C7AA4CF8"/>
    <w:lvl w:ilvl="0" w:tplc="C3C6FBB6">
      <w:start w:val="1"/>
      <w:numFmt w:val="decimal"/>
      <w:lvlText w:val="%1.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7DBF6111"/>
    <w:multiLevelType w:val="hybridMultilevel"/>
    <w:tmpl w:val="3A3C9490"/>
    <w:lvl w:ilvl="0" w:tplc="04190011">
      <w:start w:val="1"/>
      <w:numFmt w:val="decimal"/>
      <w:lvlText w:val="%1)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0" w15:restartNumberingAfterBreak="0">
    <w:nsid w:val="7F1B0C7C"/>
    <w:multiLevelType w:val="multilevel"/>
    <w:tmpl w:val="1FBE0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9"/>
  </w:num>
  <w:num w:numId="5">
    <w:abstractNumId w:val="0"/>
  </w:num>
  <w:num w:numId="6">
    <w:abstractNumId w:val="17"/>
  </w:num>
  <w:num w:numId="7">
    <w:abstractNumId w:val="7"/>
  </w:num>
  <w:num w:numId="8">
    <w:abstractNumId w:val="20"/>
  </w:num>
  <w:num w:numId="9">
    <w:abstractNumId w:val="19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16"/>
  </w:num>
  <w:num w:numId="15">
    <w:abstractNumId w:val="18"/>
  </w:num>
  <w:num w:numId="16">
    <w:abstractNumId w:val="6"/>
  </w:num>
  <w:num w:numId="17">
    <w:abstractNumId w:val="2"/>
  </w:num>
  <w:num w:numId="18">
    <w:abstractNumId w:val="1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50"/>
    <w:rsid w:val="0001264D"/>
    <w:rsid w:val="00012EA9"/>
    <w:rsid w:val="000131DC"/>
    <w:rsid w:val="00034C93"/>
    <w:rsid w:val="00035AFC"/>
    <w:rsid w:val="000410E7"/>
    <w:rsid w:val="000460C8"/>
    <w:rsid w:val="00046849"/>
    <w:rsid w:val="00056438"/>
    <w:rsid w:val="000575FA"/>
    <w:rsid w:val="00057F13"/>
    <w:rsid w:val="00063213"/>
    <w:rsid w:val="00070C9D"/>
    <w:rsid w:val="000851E3"/>
    <w:rsid w:val="00090286"/>
    <w:rsid w:val="000977DF"/>
    <w:rsid w:val="000A123E"/>
    <w:rsid w:val="000A133C"/>
    <w:rsid w:val="000A7CAC"/>
    <w:rsid w:val="000B182D"/>
    <w:rsid w:val="000B219B"/>
    <w:rsid w:val="000B3256"/>
    <w:rsid w:val="000B53C2"/>
    <w:rsid w:val="000C11B1"/>
    <w:rsid w:val="000D4D37"/>
    <w:rsid w:val="000D7E87"/>
    <w:rsid w:val="000E4919"/>
    <w:rsid w:val="000E4E63"/>
    <w:rsid w:val="000F2A4F"/>
    <w:rsid w:val="000F67D8"/>
    <w:rsid w:val="00101A17"/>
    <w:rsid w:val="00126709"/>
    <w:rsid w:val="001447D1"/>
    <w:rsid w:val="001448FF"/>
    <w:rsid w:val="00144D6E"/>
    <w:rsid w:val="00144E38"/>
    <w:rsid w:val="001478DE"/>
    <w:rsid w:val="00154423"/>
    <w:rsid w:val="0015461D"/>
    <w:rsid w:val="00163BEB"/>
    <w:rsid w:val="00164E6F"/>
    <w:rsid w:val="00171467"/>
    <w:rsid w:val="00176D19"/>
    <w:rsid w:val="00181D4A"/>
    <w:rsid w:val="00183895"/>
    <w:rsid w:val="001854FE"/>
    <w:rsid w:val="00196F7A"/>
    <w:rsid w:val="00197512"/>
    <w:rsid w:val="001A1590"/>
    <w:rsid w:val="001A2059"/>
    <w:rsid w:val="001A70DD"/>
    <w:rsid w:val="001B028C"/>
    <w:rsid w:val="001B63BF"/>
    <w:rsid w:val="001C6755"/>
    <w:rsid w:val="001D3D96"/>
    <w:rsid w:val="001E0113"/>
    <w:rsid w:val="001E0653"/>
    <w:rsid w:val="001E7FB7"/>
    <w:rsid w:val="001F450C"/>
    <w:rsid w:val="001F5947"/>
    <w:rsid w:val="001F702C"/>
    <w:rsid w:val="00215BC5"/>
    <w:rsid w:val="00225122"/>
    <w:rsid w:val="00225442"/>
    <w:rsid w:val="00226979"/>
    <w:rsid w:val="00232A11"/>
    <w:rsid w:val="002342D3"/>
    <w:rsid w:val="00241910"/>
    <w:rsid w:val="00250E44"/>
    <w:rsid w:val="002523BB"/>
    <w:rsid w:val="00261CD6"/>
    <w:rsid w:val="00262A66"/>
    <w:rsid w:val="00266A2E"/>
    <w:rsid w:val="002674A4"/>
    <w:rsid w:val="00270D51"/>
    <w:rsid w:val="00280B8C"/>
    <w:rsid w:val="00281199"/>
    <w:rsid w:val="00284A2E"/>
    <w:rsid w:val="002940D4"/>
    <w:rsid w:val="002A6078"/>
    <w:rsid w:val="002A6367"/>
    <w:rsid w:val="002B4BC9"/>
    <w:rsid w:val="002B60C7"/>
    <w:rsid w:val="002B68B8"/>
    <w:rsid w:val="002B6904"/>
    <w:rsid w:val="002B6954"/>
    <w:rsid w:val="002C7CC9"/>
    <w:rsid w:val="002D43D5"/>
    <w:rsid w:val="002E2DBD"/>
    <w:rsid w:val="002F0620"/>
    <w:rsid w:val="002F34BB"/>
    <w:rsid w:val="002F57DE"/>
    <w:rsid w:val="00306B57"/>
    <w:rsid w:val="00323F7C"/>
    <w:rsid w:val="003365C2"/>
    <w:rsid w:val="00337A4A"/>
    <w:rsid w:val="00343B72"/>
    <w:rsid w:val="003478DD"/>
    <w:rsid w:val="0035295A"/>
    <w:rsid w:val="0036013D"/>
    <w:rsid w:val="00380F2F"/>
    <w:rsid w:val="003866A8"/>
    <w:rsid w:val="00391E06"/>
    <w:rsid w:val="00393D44"/>
    <w:rsid w:val="003A37F0"/>
    <w:rsid w:val="003A3AA9"/>
    <w:rsid w:val="003A44F4"/>
    <w:rsid w:val="003A450D"/>
    <w:rsid w:val="003B3F2E"/>
    <w:rsid w:val="003B6B4F"/>
    <w:rsid w:val="003C0523"/>
    <w:rsid w:val="003C086A"/>
    <w:rsid w:val="003D0063"/>
    <w:rsid w:val="003D00E2"/>
    <w:rsid w:val="003D2734"/>
    <w:rsid w:val="003D617F"/>
    <w:rsid w:val="003D6E48"/>
    <w:rsid w:val="003E7EAF"/>
    <w:rsid w:val="003F72A9"/>
    <w:rsid w:val="004134CF"/>
    <w:rsid w:val="004276CC"/>
    <w:rsid w:val="0043177A"/>
    <w:rsid w:val="004408DC"/>
    <w:rsid w:val="00451B63"/>
    <w:rsid w:val="00454439"/>
    <w:rsid w:val="00462D5E"/>
    <w:rsid w:val="00472045"/>
    <w:rsid w:val="004962B5"/>
    <w:rsid w:val="004B573C"/>
    <w:rsid w:val="004D2803"/>
    <w:rsid w:val="004D45D2"/>
    <w:rsid w:val="004E5B77"/>
    <w:rsid w:val="00511E2E"/>
    <w:rsid w:val="0053025C"/>
    <w:rsid w:val="00532B5A"/>
    <w:rsid w:val="00540DE7"/>
    <w:rsid w:val="00543943"/>
    <w:rsid w:val="0054575D"/>
    <w:rsid w:val="00547275"/>
    <w:rsid w:val="00550708"/>
    <w:rsid w:val="00550D3D"/>
    <w:rsid w:val="00564F73"/>
    <w:rsid w:val="005659AA"/>
    <w:rsid w:val="00574A9D"/>
    <w:rsid w:val="00584CB6"/>
    <w:rsid w:val="00587578"/>
    <w:rsid w:val="00594C51"/>
    <w:rsid w:val="005A048E"/>
    <w:rsid w:val="005A0B1F"/>
    <w:rsid w:val="005A6008"/>
    <w:rsid w:val="005A7C77"/>
    <w:rsid w:val="005B2E57"/>
    <w:rsid w:val="005B3CE0"/>
    <w:rsid w:val="005B569D"/>
    <w:rsid w:val="005C0EF2"/>
    <w:rsid w:val="005C32BA"/>
    <w:rsid w:val="005C7ABD"/>
    <w:rsid w:val="005C7D8F"/>
    <w:rsid w:val="005D613D"/>
    <w:rsid w:val="005E5ED9"/>
    <w:rsid w:val="005E6DDF"/>
    <w:rsid w:val="005F256F"/>
    <w:rsid w:val="005F771C"/>
    <w:rsid w:val="006021E0"/>
    <w:rsid w:val="006026E7"/>
    <w:rsid w:val="00604898"/>
    <w:rsid w:val="00607592"/>
    <w:rsid w:val="00611461"/>
    <w:rsid w:val="00616531"/>
    <w:rsid w:val="00621238"/>
    <w:rsid w:val="00622C41"/>
    <w:rsid w:val="0062376C"/>
    <w:rsid w:val="00651656"/>
    <w:rsid w:val="006527C5"/>
    <w:rsid w:val="00657471"/>
    <w:rsid w:val="00657FC0"/>
    <w:rsid w:val="00665D34"/>
    <w:rsid w:val="0067051A"/>
    <w:rsid w:val="00670F78"/>
    <w:rsid w:val="00673F8D"/>
    <w:rsid w:val="006809A8"/>
    <w:rsid w:val="00680A55"/>
    <w:rsid w:val="006849A3"/>
    <w:rsid w:val="00691E75"/>
    <w:rsid w:val="00692E33"/>
    <w:rsid w:val="00697629"/>
    <w:rsid w:val="00697BC0"/>
    <w:rsid w:val="006A0920"/>
    <w:rsid w:val="006A32CE"/>
    <w:rsid w:val="006A6DCC"/>
    <w:rsid w:val="006A7965"/>
    <w:rsid w:val="006A7EDD"/>
    <w:rsid w:val="006B1708"/>
    <w:rsid w:val="006B444E"/>
    <w:rsid w:val="006D2E21"/>
    <w:rsid w:val="006D32BB"/>
    <w:rsid w:val="006D6867"/>
    <w:rsid w:val="006D6F9F"/>
    <w:rsid w:val="006E3770"/>
    <w:rsid w:val="006E43B6"/>
    <w:rsid w:val="006E6782"/>
    <w:rsid w:val="006F0A3B"/>
    <w:rsid w:val="006F18D4"/>
    <w:rsid w:val="006F25FF"/>
    <w:rsid w:val="006F3AF2"/>
    <w:rsid w:val="00702EAF"/>
    <w:rsid w:val="0070422A"/>
    <w:rsid w:val="0070543B"/>
    <w:rsid w:val="007066B7"/>
    <w:rsid w:val="00707F31"/>
    <w:rsid w:val="0071077B"/>
    <w:rsid w:val="00715CF9"/>
    <w:rsid w:val="00720D20"/>
    <w:rsid w:val="00721015"/>
    <w:rsid w:val="00721CD0"/>
    <w:rsid w:val="007221D6"/>
    <w:rsid w:val="0072275D"/>
    <w:rsid w:val="00722BC4"/>
    <w:rsid w:val="00733B45"/>
    <w:rsid w:val="00736A0B"/>
    <w:rsid w:val="00740524"/>
    <w:rsid w:val="00746EFA"/>
    <w:rsid w:val="00752863"/>
    <w:rsid w:val="00752FF5"/>
    <w:rsid w:val="00760FF6"/>
    <w:rsid w:val="00766080"/>
    <w:rsid w:val="00773B63"/>
    <w:rsid w:val="007747E3"/>
    <w:rsid w:val="00774EA2"/>
    <w:rsid w:val="0077559D"/>
    <w:rsid w:val="00790174"/>
    <w:rsid w:val="007917B9"/>
    <w:rsid w:val="00794F52"/>
    <w:rsid w:val="007A0CB0"/>
    <w:rsid w:val="007A3D9D"/>
    <w:rsid w:val="007B6EFC"/>
    <w:rsid w:val="007C65FD"/>
    <w:rsid w:val="007D3C1C"/>
    <w:rsid w:val="007E01DC"/>
    <w:rsid w:val="007E3A21"/>
    <w:rsid w:val="007E4A4F"/>
    <w:rsid w:val="007F21B4"/>
    <w:rsid w:val="007F75FE"/>
    <w:rsid w:val="00801E1C"/>
    <w:rsid w:val="00803F89"/>
    <w:rsid w:val="0081042D"/>
    <w:rsid w:val="00811781"/>
    <w:rsid w:val="008125A4"/>
    <w:rsid w:val="00813416"/>
    <w:rsid w:val="00820D63"/>
    <w:rsid w:val="00821BDE"/>
    <w:rsid w:val="00821DF0"/>
    <w:rsid w:val="0082232B"/>
    <w:rsid w:val="008228D4"/>
    <w:rsid w:val="0082395D"/>
    <w:rsid w:val="00824229"/>
    <w:rsid w:val="008267D4"/>
    <w:rsid w:val="00826AC0"/>
    <w:rsid w:val="00837EA1"/>
    <w:rsid w:val="00841E7C"/>
    <w:rsid w:val="0084206E"/>
    <w:rsid w:val="0084643E"/>
    <w:rsid w:val="008538EB"/>
    <w:rsid w:val="00861284"/>
    <w:rsid w:val="00862E05"/>
    <w:rsid w:val="00864264"/>
    <w:rsid w:val="008654C6"/>
    <w:rsid w:val="008663FA"/>
    <w:rsid w:val="008671B6"/>
    <w:rsid w:val="008705BE"/>
    <w:rsid w:val="00876CD4"/>
    <w:rsid w:val="00880BCB"/>
    <w:rsid w:val="00881911"/>
    <w:rsid w:val="00887D3A"/>
    <w:rsid w:val="0089503F"/>
    <w:rsid w:val="008977BD"/>
    <w:rsid w:val="008A11FE"/>
    <w:rsid w:val="008A496D"/>
    <w:rsid w:val="008D10B0"/>
    <w:rsid w:val="008D1E43"/>
    <w:rsid w:val="008F66D7"/>
    <w:rsid w:val="008F710E"/>
    <w:rsid w:val="009055FE"/>
    <w:rsid w:val="00910556"/>
    <w:rsid w:val="00915224"/>
    <w:rsid w:val="00916C51"/>
    <w:rsid w:val="00923377"/>
    <w:rsid w:val="00926D01"/>
    <w:rsid w:val="009325E8"/>
    <w:rsid w:val="009334A4"/>
    <w:rsid w:val="0094071D"/>
    <w:rsid w:val="00942CBA"/>
    <w:rsid w:val="009465DC"/>
    <w:rsid w:val="009540EF"/>
    <w:rsid w:val="00960EB7"/>
    <w:rsid w:val="00966B4E"/>
    <w:rsid w:val="00966E43"/>
    <w:rsid w:val="00967515"/>
    <w:rsid w:val="00970676"/>
    <w:rsid w:val="0097090C"/>
    <w:rsid w:val="009748A3"/>
    <w:rsid w:val="00987432"/>
    <w:rsid w:val="00993A84"/>
    <w:rsid w:val="009A12F8"/>
    <w:rsid w:val="009B5788"/>
    <w:rsid w:val="009C1E7E"/>
    <w:rsid w:val="009D6ACB"/>
    <w:rsid w:val="009F0D34"/>
    <w:rsid w:val="009F2C10"/>
    <w:rsid w:val="009F302B"/>
    <w:rsid w:val="009F69FA"/>
    <w:rsid w:val="00A01444"/>
    <w:rsid w:val="00A05ED7"/>
    <w:rsid w:val="00A068C1"/>
    <w:rsid w:val="00A133D4"/>
    <w:rsid w:val="00A153CC"/>
    <w:rsid w:val="00A226FC"/>
    <w:rsid w:val="00A22D99"/>
    <w:rsid w:val="00A3105B"/>
    <w:rsid w:val="00A36ACB"/>
    <w:rsid w:val="00A4174B"/>
    <w:rsid w:val="00A433CF"/>
    <w:rsid w:val="00A47F3D"/>
    <w:rsid w:val="00A53BC4"/>
    <w:rsid w:val="00A74424"/>
    <w:rsid w:val="00A74F1B"/>
    <w:rsid w:val="00A80002"/>
    <w:rsid w:val="00A80FA9"/>
    <w:rsid w:val="00A8333F"/>
    <w:rsid w:val="00A84923"/>
    <w:rsid w:val="00A864E2"/>
    <w:rsid w:val="00A8690E"/>
    <w:rsid w:val="00AA429E"/>
    <w:rsid w:val="00AA5CD8"/>
    <w:rsid w:val="00AB211F"/>
    <w:rsid w:val="00AB4654"/>
    <w:rsid w:val="00AC373C"/>
    <w:rsid w:val="00AC73C8"/>
    <w:rsid w:val="00AD3F08"/>
    <w:rsid w:val="00AF20F0"/>
    <w:rsid w:val="00AF61C9"/>
    <w:rsid w:val="00AF77A5"/>
    <w:rsid w:val="00B06FF2"/>
    <w:rsid w:val="00B10C7F"/>
    <w:rsid w:val="00B244E2"/>
    <w:rsid w:val="00B26214"/>
    <w:rsid w:val="00B43051"/>
    <w:rsid w:val="00B50530"/>
    <w:rsid w:val="00B513F3"/>
    <w:rsid w:val="00B54242"/>
    <w:rsid w:val="00B57AFF"/>
    <w:rsid w:val="00B62313"/>
    <w:rsid w:val="00B653AB"/>
    <w:rsid w:val="00B73237"/>
    <w:rsid w:val="00B80DFA"/>
    <w:rsid w:val="00B84FE4"/>
    <w:rsid w:val="00B87F96"/>
    <w:rsid w:val="00B92FB7"/>
    <w:rsid w:val="00B94EBC"/>
    <w:rsid w:val="00BA3331"/>
    <w:rsid w:val="00BA6CFE"/>
    <w:rsid w:val="00BB0715"/>
    <w:rsid w:val="00BB1278"/>
    <w:rsid w:val="00BB5AF8"/>
    <w:rsid w:val="00BB7111"/>
    <w:rsid w:val="00BC4E31"/>
    <w:rsid w:val="00BD2BBE"/>
    <w:rsid w:val="00BD7F50"/>
    <w:rsid w:val="00BE5F54"/>
    <w:rsid w:val="00BE7DA9"/>
    <w:rsid w:val="00BF09A0"/>
    <w:rsid w:val="00BF3512"/>
    <w:rsid w:val="00BF5025"/>
    <w:rsid w:val="00BF7076"/>
    <w:rsid w:val="00C04F54"/>
    <w:rsid w:val="00C05B1D"/>
    <w:rsid w:val="00C069D7"/>
    <w:rsid w:val="00C100AD"/>
    <w:rsid w:val="00C13A32"/>
    <w:rsid w:val="00C1603C"/>
    <w:rsid w:val="00C17AB5"/>
    <w:rsid w:val="00C218B5"/>
    <w:rsid w:val="00C3138C"/>
    <w:rsid w:val="00C31B30"/>
    <w:rsid w:val="00C32223"/>
    <w:rsid w:val="00C43E79"/>
    <w:rsid w:val="00C449CE"/>
    <w:rsid w:val="00C47A5B"/>
    <w:rsid w:val="00C47A9F"/>
    <w:rsid w:val="00C51F2D"/>
    <w:rsid w:val="00C52073"/>
    <w:rsid w:val="00C53DC6"/>
    <w:rsid w:val="00C6177A"/>
    <w:rsid w:val="00C753E6"/>
    <w:rsid w:val="00C76033"/>
    <w:rsid w:val="00C77BDF"/>
    <w:rsid w:val="00C77F90"/>
    <w:rsid w:val="00C90029"/>
    <w:rsid w:val="00C905F2"/>
    <w:rsid w:val="00CA1942"/>
    <w:rsid w:val="00CB17DA"/>
    <w:rsid w:val="00CB201E"/>
    <w:rsid w:val="00CB2858"/>
    <w:rsid w:val="00CB4F23"/>
    <w:rsid w:val="00CC4924"/>
    <w:rsid w:val="00CE1C83"/>
    <w:rsid w:val="00CE2917"/>
    <w:rsid w:val="00CE442D"/>
    <w:rsid w:val="00CE4BFD"/>
    <w:rsid w:val="00CF42AA"/>
    <w:rsid w:val="00D13827"/>
    <w:rsid w:val="00D1498A"/>
    <w:rsid w:val="00D14BB3"/>
    <w:rsid w:val="00D17FB5"/>
    <w:rsid w:val="00D20740"/>
    <w:rsid w:val="00D21DD8"/>
    <w:rsid w:val="00D23015"/>
    <w:rsid w:val="00D27ACF"/>
    <w:rsid w:val="00D427B8"/>
    <w:rsid w:val="00D45666"/>
    <w:rsid w:val="00D46711"/>
    <w:rsid w:val="00D46AF4"/>
    <w:rsid w:val="00D47DEA"/>
    <w:rsid w:val="00D502D1"/>
    <w:rsid w:val="00D541D4"/>
    <w:rsid w:val="00D57798"/>
    <w:rsid w:val="00D6003A"/>
    <w:rsid w:val="00D77DB4"/>
    <w:rsid w:val="00D82DB1"/>
    <w:rsid w:val="00D84ADC"/>
    <w:rsid w:val="00D91D19"/>
    <w:rsid w:val="00D94F0E"/>
    <w:rsid w:val="00D96599"/>
    <w:rsid w:val="00DA1B79"/>
    <w:rsid w:val="00DA5F8C"/>
    <w:rsid w:val="00DB49F2"/>
    <w:rsid w:val="00DC1176"/>
    <w:rsid w:val="00DC4808"/>
    <w:rsid w:val="00DC5221"/>
    <w:rsid w:val="00DC5C42"/>
    <w:rsid w:val="00DD25B1"/>
    <w:rsid w:val="00DD6A33"/>
    <w:rsid w:val="00DE6FF8"/>
    <w:rsid w:val="00DF5C59"/>
    <w:rsid w:val="00E15A74"/>
    <w:rsid w:val="00E16E86"/>
    <w:rsid w:val="00E42A7E"/>
    <w:rsid w:val="00E47CBF"/>
    <w:rsid w:val="00E625E0"/>
    <w:rsid w:val="00E81628"/>
    <w:rsid w:val="00E93B06"/>
    <w:rsid w:val="00EB6540"/>
    <w:rsid w:val="00EB732A"/>
    <w:rsid w:val="00EB7BAB"/>
    <w:rsid w:val="00EC04EB"/>
    <w:rsid w:val="00EC31B9"/>
    <w:rsid w:val="00EC5F4E"/>
    <w:rsid w:val="00ED378B"/>
    <w:rsid w:val="00ED3B31"/>
    <w:rsid w:val="00EE4CD8"/>
    <w:rsid w:val="00EF0253"/>
    <w:rsid w:val="00EF483B"/>
    <w:rsid w:val="00F0270F"/>
    <w:rsid w:val="00F02E20"/>
    <w:rsid w:val="00F04826"/>
    <w:rsid w:val="00F04E79"/>
    <w:rsid w:val="00F1185D"/>
    <w:rsid w:val="00F12C71"/>
    <w:rsid w:val="00F14D96"/>
    <w:rsid w:val="00F20183"/>
    <w:rsid w:val="00F245CF"/>
    <w:rsid w:val="00F319CA"/>
    <w:rsid w:val="00F34156"/>
    <w:rsid w:val="00F35F99"/>
    <w:rsid w:val="00F365B9"/>
    <w:rsid w:val="00F43916"/>
    <w:rsid w:val="00F44E37"/>
    <w:rsid w:val="00F47D82"/>
    <w:rsid w:val="00F53C33"/>
    <w:rsid w:val="00F713D6"/>
    <w:rsid w:val="00F74BE4"/>
    <w:rsid w:val="00F76D82"/>
    <w:rsid w:val="00F76E60"/>
    <w:rsid w:val="00F776E0"/>
    <w:rsid w:val="00F8006B"/>
    <w:rsid w:val="00F80610"/>
    <w:rsid w:val="00F9078C"/>
    <w:rsid w:val="00F92B18"/>
    <w:rsid w:val="00FB3434"/>
    <w:rsid w:val="00FB6894"/>
    <w:rsid w:val="00FC0BAF"/>
    <w:rsid w:val="00FC36AE"/>
    <w:rsid w:val="00FC5102"/>
    <w:rsid w:val="00FC5A04"/>
    <w:rsid w:val="00FD0B2B"/>
    <w:rsid w:val="00FD1605"/>
    <w:rsid w:val="00FD4DA2"/>
    <w:rsid w:val="00FE3D1D"/>
    <w:rsid w:val="00FF09BA"/>
    <w:rsid w:val="00FF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38EE999-9AE4-47E4-92AF-C0AA3A4B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A2"/>
    <w:rPr>
      <w:color w:val="000000"/>
    </w:rPr>
  </w:style>
  <w:style w:type="paragraph" w:styleId="1">
    <w:name w:val="heading 1"/>
    <w:basedOn w:val="a"/>
    <w:link w:val="10"/>
    <w:uiPriority w:val="9"/>
    <w:qFormat/>
    <w:rsid w:val="00F776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3"/>
    <w:uiPriority w:val="99"/>
    <w:rsid w:val="00774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7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774EA2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774EA2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5"/>
    <w:uiPriority w:val="99"/>
    <w:rsid w:val="00774EA2"/>
    <w:pPr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74EA2"/>
    <w:pPr>
      <w:shd w:val="clear" w:color="auto" w:fill="FFFFFF"/>
      <w:spacing w:after="140"/>
      <w:ind w:hanging="1140"/>
    </w:pPr>
    <w:rPr>
      <w:rFonts w:ascii="Times New Roman" w:eastAsia="Times New Roman" w:hAnsi="Times New Roman" w:cs="Times New Roman"/>
      <w:b/>
      <w:bCs/>
      <w:sz w:val="8"/>
      <w:szCs w:val="8"/>
      <w:lang w:val="ru-RU" w:eastAsia="ru-RU" w:bidi="ru-RU"/>
    </w:rPr>
  </w:style>
  <w:style w:type="paragraph" w:customStyle="1" w:styleId="14">
    <w:name w:val="Абзац списка1"/>
    <w:basedOn w:val="a"/>
    <w:rsid w:val="005B2E57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B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E57"/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876CD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CD4"/>
    <w:rPr>
      <w:color w:val="000000"/>
    </w:rPr>
  </w:style>
  <w:style w:type="paragraph" w:styleId="a8">
    <w:name w:val="footer"/>
    <w:basedOn w:val="a"/>
    <w:link w:val="a9"/>
    <w:uiPriority w:val="99"/>
    <w:unhideWhenUsed/>
    <w:rsid w:val="00876CD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CD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22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223"/>
    <w:rPr>
      <w:rFonts w:ascii="Segoe UI" w:hAnsi="Segoe UI" w:cs="Segoe UI"/>
      <w:color w:val="000000"/>
      <w:sz w:val="18"/>
      <w:szCs w:val="18"/>
    </w:rPr>
  </w:style>
  <w:style w:type="character" w:customStyle="1" w:styleId="ac">
    <w:name w:val="Основний текст_"/>
    <w:link w:val="15"/>
    <w:locked/>
    <w:rsid w:val="00BC4E31"/>
    <w:rPr>
      <w:sz w:val="27"/>
      <w:szCs w:val="27"/>
      <w:shd w:val="clear" w:color="auto" w:fill="FFFFFF"/>
    </w:rPr>
  </w:style>
  <w:style w:type="paragraph" w:customStyle="1" w:styleId="15">
    <w:name w:val="Основний текст1"/>
    <w:basedOn w:val="a"/>
    <w:link w:val="ac"/>
    <w:rsid w:val="00BC4E31"/>
    <w:pPr>
      <w:widowControl/>
      <w:shd w:val="clear" w:color="auto" w:fill="FFFFFF"/>
      <w:spacing w:before="300" w:after="300" w:line="326" w:lineRule="exact"/>
    </w:pPr>
    <w:rPr>
      <w:color w:val="auto"/>
      <w:sz w:val="27"/>
      <w:szCs w:val="27"/>
      <w:shd w:val="clear" w:color="auto" w:fill="FFFFFF"/>
    </w:rPr>
  </w:style>
  <w:style w:type="paragraph" w:styleId="ad">
    <w:name w:val="List Paragraph"/>
    <w:basedOn w:val="a"/>
    <w:uiPriority w:val="34"/>
    <w:qFormat/>
    <w:rsid w:val="00D6003A"/>
    <w:pPr>
      <w:ind w:left="720"/>
      <w:contextualSpacing/>
    </w:pPr>
  </w:style>
  <w:style w:type="character" w:customStyle="1" w:styleId="FontStyle">
    <w:name w:val="Font Style"/>
    <w:rsid w:val="00670F78"/>
    <w:rPr>
      <w:rFonts w:cs="Courier New"/>
      <w:color w:val="000000"/>
    </w:rPr>
  </w:style>
  <w:style w:type="paragraph" w:customStyle="1" w:styleId="21">
    <w:name w:val="Абзац списка2"/>
    <w:basedOn w:val="a"/>
    <w:rsid w:val="00FC36AE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3">
    <w:name w:val="Абзац списка3"/>
    <w:basedOn w:val="a"/>
    <w:rsid w:val="00E93B06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776E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16">
    <w:name w:val="Без интервала1"/>
    <w:rsid w:val="00BF7076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22">
    <w:name w:val="Основний текст2"/>
    <w:basedOn w:val="a"/>
    <w:rsid w:val="005A7C77"/>
    <w:pPr>
      <w:shd w:val="clear" w:color="auto" w:fill="FFFFFF"/>
      <w:spacing w:before="600" w:after="360" w:line="0" w:lineRule="atLeast"/>
      <w:jc w:val="center"/>
    </w:pPr>
    <w:rPr>
      <w:rFonts w:asciiTheme="minorHAnsi" w:eastAsiaTheme="minorEastAsia" w:hAnsiTheme="minorHAnsi" w:cstheme="minorBidi"/>
      <w:color w:val="auto"/>
      <w:sz w:val="28"/>
      <w:szCs w:val="28"/>
      <w:lang w:val="ru-RU" w:eastAsia="ru-RU" w:bidi="ar-SA"/>
    </w:rPr>
  </w:style>
  <w:style w:type="paragraph" w:customStyle="1" w:styleId="4">
    <w:name w:val="Абзац списка4"/>
    <w:basedOn w:val="a"/>
    <w:rsid w:val="005A600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ae">
    <w:name w:val="Body Text"/>
    <w:basedOn w:val="a"/>
    <w:link w:val="af"/>
    <w:rsid w:val="00915224"/>
    <w:pPr>
      <w:widowControl/>
      <w:suppressAutoHyphens/>
      <w:spacing w:after="120"/>
    </w:pPr>
    <w:rPr>
      <w:rFonts w:ascii="Antiqua" w:eastAsia="Times New Roman" w:hAnsi="Antiqua" w:cs="Antiqua"/>
      <w:color w:val="auto"/>
      <w:sz w:val="28"/>
      <w:szCs w:val="20"/>
      <w:lang w:eastAsia="ar-SA" w:bidi="ar-SA"/>
    </w:rPr>
  </w:style>
  <w:style w:type="character" w:customStyle="1" w:styleId="af">
    <w:name w:val="Основной текст Знак"/>
    <w:basedOn w:val="a0"/>
    <w:link w:val="ae"/>
    <w:rsid w:val="00915224"/>
    <w:rPr>
      <w:rFonts w:ascii="Antiqua" w:eastAsia="Times New Roman" w:hAnsi="Antiqua" w:cs="Antiqua"/>
      <w:sz w:val="28"/>
      <w:szCs w:val="20"/>
      <w:lang w:eastAsia="ar-SA" w:bidi="ar-SA"/>
    </w:rPr>
  </w:style>
  <w:style w:type="paragraph" w:customStyle="1" w:styleId="rvps2">
    <w:name w:val="rvps2"/>
    <w:basedOn w:val="a"/>
    <w:rsid w:val="009152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66BC-A4FC-4903-8505-F2D886CF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6316</Words>
  <Characters>3601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Ульвак Марина Вікторівна</cp:lastModifiedBy>
  <cp:revision>2</cp:revision>
  <cp:lastPrinted>2024-12-19T06:59:00Z</cp:lastPrinted>
  <dcterms:created xsi:type="dcterms:W3CDTF">2024-12-19T07:00:00Z</dcterms:created>
  <dcterms:modified xsi:type="dcterms:W3CDTF">2024-12-19T07:00:00Z</dcterms:modified>
</cp:coreProperties>
</file>