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419"/>
        <w:gridCol w:w="1984"/>
        <w:gridCol w:w="2129"/>
        <w:gridCol w:w="3825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8F5B44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 2024  року № _____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B2F17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BB2F17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 w:rsidR="00DE6571"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E6571"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2855" w:rsidRPr="009A356D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E6571"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47016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1" w:rsidRPr="009A356D" w:rsidRDefault="00DE6571" w:rsidP="002D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Приватне Акціонерне Товариство </w:t>
            </w:r>
          </w:p>
          <w:p w:rsidR="00222855" w:rsidRPr="009A356D" w:rsidRDefault="00DE6571" w:rsidP="002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«Кривий Ріг Цемент»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9A356D" w:rsidRDefault="00222855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0029</w:t>
            </w:r>
            <w:r w:rsidR="00DE6571" w:rsidRPr="009A356D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2923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DE6571" w:rsidP="0092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Криворізький завод ПрАТ «Кривий Ріг Цемент»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9A356D" w:rsidRDefault="00222855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6571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9A" w:rsidRPr="00E1329A" w:rsidRDefault="00222855" w:rsidP="00E1329A">
            <w:pPr>
              <w:tabs>
                <w:tab w:val="left" w:pos="284"/>
              </w:tabs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–ПМ</w:t>
            </w: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E4424"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виявлені </w:t>
            </w:r>
            <w:r w:rsidR="00E1329A" w:rsidRPr="00E1329A">
              <w:rPr>
                <w:rFonts w:ascii="Times New Roman" w:hAnsi="Times New Roman" w:cs="Times New Roman"/>
                <w:sz w:val="20"/>
                <w:szCs w:val="20"/>
              </w:rPr>
              <w:t>наступні підстави для відмови у наданні адміністративної послуги:</w:t>
            </w:r>
          </w:p>
          <w:p w:rsidR="00E1329A" w:rsidRPr="00E1329A" w:rsidRDefault="00E1329A" w:rsidP="00E1329A">
            <w:pPr>
              <w:pStyle w:val="rvps2"/>
              <w:shd w:val="clear" w:color="auto" w:fill="FFFFFF"/>
              <w:spacing w:before="0" w:beforeAutospacing="0" w:after="0" w:afterAutospacing="0"/>
              <w:ind w:right="34" w:firstLine="318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1329A">
              <w:rPr>
                <w:sz w:val="20"/>
                <w:szCs w:val="20"/>
              </w:rPr>
              <w:t>подання</w:t>
            </w:r>
            <w:proofErr w:type="spellEnd"/>
            <w:r w:rsidRPr="00E1329A">
              <w:rPr>
                <w:sz w:val="20"/>
                <w:szCs w:val="20"/>
              </w:rPr>
              <w:t xml:space="preserve"> </w:t>
            </w:r>
            <w:proofErr w:type="spellStart"/>
            <w:r w:rsidRPr="00E1329A">
              <w:rPr>
                <w:sz w:val="20"/>
                <w:szCs w:val="20"/>
              </w:rPr>
              <w:t>документів</w:t>
            </w:r>
            <w:proofErr w:type="spellEnd"/>
            <w:r w:rsidRPr="00E1329A">
              <w:rPr>
                <w:sz w:val="20"/>
                <w:szCs w:val="20"/>
              </w:rPr>
              <w:t xml:space="preserve"> для </w:t>
            </w:r>
            <w:proofErr w:type="spellStart"/>
            <w:r w:rsidRPr="00E1329A">
              <w:rPr>
                <w:sz w:val="20"/>
                <w:szCs w:val="20"/>
              </w:rPr>
              <w:t>отримання</w:t>
            </w:r>
            <w:proofErr w:type="spellEnd"/>
            <w:r w:rsidRPr="00E1329A">
              <w:rPr>
                <w:sz w:val="20"/>
                <w:szCs w:val="20"/>
              </w:rPr>
              <w:t xml:space="preserve"> </w:t>
            </w:r>
            <w:proofErr w:type="spellStart"/>
            <w:r w:rsidRPr="00E1329A">
              <w:rPr>
                <w:sz w:val="20"/>
                <w:szCs w:val="20"/>
              </w:rPr>
              <w:t>адміністративної</w:t>
            </w:r>
            <w:proofErr w:type="spellEnd"/>
            <w:r w:rsidRPr="00E1329A">
              <w:rPr>
                <w:sz w:val="20"/>
                <w:szCs w:val="20"/>
              </w:rPr>
              <w:t xml:space="preserve"> </w:t>
            </w:r>
            <w:proofErr w:type="spellStart"/>
            <w:r w:rsidRPr="00E1329A">
              <w:rPr>
                <w:sz w:val="20"/>
                <w:szCs w:val="20"/>
              </w:rPr>
              <w:t>послуги</w:t>
            </w:r>
            <w:proofErr w:type="spellEnd"/>
            <w:r w:rsidRPr="00E1329A">
              <w:rPr>
                <w:sz w:val="20"/>
                <w:szCs w:val="20"/>
              </w:rPr>
              <w:t xml:space="preserve"> </w:t>
            </w:r>
            <w:proofErr w:type="spellStart"/>
            <w:r w:rsidRPr="00E1329A">
              <w:rPr>
                <w:sz w:val="20"/>
                <w:szCs w:val="20"/>
              </w:rPr>
              <w:t>неналежною</w:t>
            </w:r>
            <w:proofErr w:type="spellEnd"/>
            <w:r w:rsidRPr="00E1329A">
              <w:rPr>
                <w:sz w:val="20"/>
                <w:szCs w:val="20"/>
              </w:rPr>
              <w:t xml:space="preserve"> особою</w:t>
            </w:r>
            <w:r w:rsidRPr="00E1329A">
              <w:rPr>
                <w:sz w:val="20"/>
                <w:szCs w:val="20"/>
                <w:lang w:val="uk-UA"/>
              </w:rPr>
              <w:t>;</w:t>
            </w:r>
          </w:p>
          <w:p w:rsidR="009A356D" w:rsidRPr="00E1329A" w:rsidRDefault="00E1329A" w:rsidP="00E1329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виявлення в документах, поданих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132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отримання адміністративної послуги, недостовірних відомостей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9A356D"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невідповідност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</w:t>
            </w:r>
            <w:r w:rsidR="009A356D"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вимогам, установленим цим Законом, а саме:</w:t>
            </w:r>
          </w:p>
          <w:p w:rsidR="00DE6571" w:rsidRPr="00E1329A" w:rsidRDefault="00DE6571" w:rsidP="00E1329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2.6 Розділу ІІІ ПМ, суперечить інформації, 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наведеній у підпункті 2.5 Розділу ІІІ ПМ;</w:t>
            </w:r>
          </w:p>
          <w:p w:rsidR="00DE6571" w:rsidRPr="009A356D" w:rsidRDefault="00DE6571" w:rsidP="00DE657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E13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 w:rsidR="008E1759" w:rsidRPr="00E132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вимогам підпункту 1.9 Розділу І</w:t>
            </w:r>
            <w:r w:rsidRPr="00E13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E1329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, зареєстровани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м у Міністерстві юстиції України 14 квітня 2021 р. за № 498/36120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9A3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E6571" w:rsidRPr="009A356D" w:rsidRDefault="00DE6571" w:rsidP="00DE657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1.6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1.6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Вимог та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26 Порядку </w:t>
            </w:r>
            <w:r w:rsidRPr="009A35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9A356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від 23 вересня 2020 р. № 960 (далі </w:t>
            </w:r>
            <w:r w:rsidRPr="009A3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Pr="009A356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Pr="009A3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DE6571" w:rsidRPr="009A356D" w:rsidRDefault="00DE6571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підпунктах 1.</w:t>
            </w:r>
            <w:r w:rsidR="002A7D83" w:rsidRPr="009A356D">
              <w:rPr>
                <w:rFonts w:ascii="Times New Roman" w:hAnsi="Times New Roman" w:cs="Times New Roman"/>
                <w:sz w:val="20"/>
                <w:szCs w:val="20"/>
              </w:rPr>
              <w:t>9, 2.9, 3.9, 10.9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</w:t>
            </w:r>
            <w:r w:rsidR="002A7D83" w:rsidRPr="009A3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7D83"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2A7D83" w:rsidRPr="009A35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6571" w:rsidRPr="009A356D" w:rsidRDefault="003E2FA7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 w:rsidR="008E1759" w:rsidRPr="009A35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1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8E1759" w:rsidRPr="009A35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1759" w:rsidRPr="009A356D" w:rsidRDefault="008E1759" w:rsidP="008E17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8.2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1.2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8E1759" w:rsidRPr="009A356D" w:rsidRDefault="008E1759" w:rsidP="008E175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9.7 та 10.7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22855" w:rsidRPr="009A356D" w:rsidRDefault="008E1759" w:rsidP="006E442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додаток «Оцінка невизначеності </w:t>
            </w:r>
            <w:r w:rsidR="00225FE8">
              <w:rPr>
                <w:rFonts w:ascii="Times New Roman" w:hAnsi="Times New Roman" w:cs="Times New Roman"/>
                <w:sz w:val="20"/>
                <w:szCs w:val="20"/>
              </w:rPr>
              <w:t>ПрАТ «Кривий Ріг Цемент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» не відповідає вимогам пунктів 29-30</w:t>
            </w:r>
            <w:r w:rsidRPr="009A3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  <w:p w:rsidR="006E4424" w:rsidRPr="009A356D" w:rsidRDefault="006E4424" w:rsidP="006E442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1D" w:rsidRDefault="00F44A1D">
      <w:pPr>
        <w:spacing w:after="0" w:line="240" w:lineRule="auto"/>
      </w:pPr>
      <w:r>
        <w:separator/>
      </w:r>
    </w:p>
  </w:endnote>
  <w:endnote w:type="continuationSeparator" w:id="0">
    <w:p w:rsidR="00F44A1D" w:rsidRDefault="00F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1D" w:rsidRDefault="00F44A1D">
      <w:pPr>
        <w:spacing w:after="0" w:line="240" w:lineRule="auto"/>
      </w:pPr>
      <w:r>
        <w:separator/>
      </w:r>
    </w:p>
  </w:footnote>
  <w:footnote w:type="continuationSeparator" w:id="0">
    <w:p w:rsidR="00F44A1D" w:rsidRDefault="00F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8C12B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55402" w:rsidRPr="00A5540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25FE8"/>
    <w:rsid w:val="00234E56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3766"/>
    <w:rsid w:val="0069264A"/>
    <w:rsid w:val="006A2618"/>
    <w:rsid w:val="006B3085"/>
    <w:rsid w:val="006B3812"/>
    <w:rsid w:val="006B5C92"/>
    <w:rsid w:val="006D46F5"/>
    <w:rsid w:val="006D4A6A"/>
    <w:rsid w:val="006E3446"/>
    <w:rsid w:val="006E3508"/>
    <w:rsid w:val="006E4424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2B4C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F173F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55402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091C7-9DD0-407A-9571-76FB142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2024-12-19T15:06:00Z</cp:lastPrinted>
  <dcterms:created xsi:type="dcterms:W3CDTF">2024-12-19T15:06:00Z</dcterms:created>
  <dcterms:modified xsi:type="dcterms:W3CDTF">2024-12-19T15:06:00Z</dcterms:modified>
</cp:coreProperties>
</file>