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450AE3">
      <w:pPr>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044825" w:rsidRDefault="00450AE3" w:rsidP="00450AE3">
      <w:pPr>
        <w:spacing w:after="0" w:line="240" w:lineRule="auto"/>
        <w:ind w:firstLine="459"/>
        <w:jc w:val="center"/>
        <w:rPr>
          <w:rFonts w:ascii="Times New Roman" w:eastAsiaTheme="minorEastAsia" w:hAnsi="Times New Roman" w:cs="Times New Roman"/>
          <w:sz w:val="28"/>
          <w:szCs w:val="28"/>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A5418B">
        <w:tc>
          <w:tcPr>
            <w:tcW w:w="1934" w:type="dxa"/>
          </w:tcPr>
          <w:p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Дата надходження та вхідний номер листа</w:t>
            </w:r>
          </w:p>
        </w:tc>
        <w:tc>
          <w:tcPr>
            <w:tcW w:w="2456" w:type="dxa"/>
          </w:tcPr>
          <w:p w:rsidR="00501C04" w:rsidRPr="00135871" w:rsidRDefault="00E620A3"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Назва суб’єкта господарювання, згідно з ЄДРПОУ</w:t>
            </w:r>
          </w:p>
          <w:p w:rsidR="00501C04" w:rsidRPr="00135871" w:rsidRDefault="00501C04" w:rsidP="00E620A3">
            <w:pPr>
              <w:jc w:val="center"/>
              <w:rPr>
                <w:rFonts w:ascii="Times New Roman" w:hAnsi="Times New Roman" w:cs="Times New Roman"/>
                <w:b/>
                <w:sz w:val="24"/>
                <w:szCs w:val="24"/>
              </w:rPr>
            </w:pPr>
          </w:p>
        </w:tc>
        <w:tc>
          <w:tcPr>
            <w:tcW w:w="2693" w:type="dxa"/>
          </w:tcPr>
          <w:p w:rsidR="00857E2F" w:rsidRDefault="00D11996" w:rsidP="00E620A3">
            <w:pPr>
              <w:jc w:val="center"/>
              <w:rPr>
                <w:rFonts w:ascii="Times New Roman" w:hAnsi="Times New Roman" w:cs="Times New Roman"/>
                <w:b/>
                <w:sz w:val="24"/>
                <w:szCs w:val="24"/>
              </w:rPr>
            </w:pPr>
            <w:r>
              <w:rPr>
                <w:rFonts w:ascii="Times New Roman" w:hAnsi="Times New Roman" w:cs="Times New Roman"/>
                <w:b/>
                <w:sz w:val="24"/>
                <w:szCs w:val="24"/>
              </w:rPr>
              <w:t>Місцезнаходження об’єкта/</w:t>
            </w:r>
            <w:r w:rsidR="00857E2F">
              <w:rPr>
                <w:rFonts w:ascii="Times New Roman" w:hAnsi="Times New Roman" w:cs="Times New Roman"/>
                <w:b/>
                <w:sz w:val="24"/>
                <w:szCs w:val="24"/>
              </w:rPr>
              <w:t>промислового майданчика</w:t>
            </w:r>
          </w:p>
          <w:p w:rsidR="00501C04" w:rsidRPr="00135871" w:rsidRDefault="00E620A3" w:rsidP="00857E2F">
            <w:pPr>
              <w:jc w:val="center"/>
              <w:rPr>
                <w:rFonts w:ascii="Times New Roman" w:hAnsi="Times New Roman" w:cs="Times New Roman"/>
                <w:b/>
                <w:sz w:val="24"/>
                <w:szCs w:val="24"/>
              </w:rPr>
            </w:pPr>
            <w:r w:rsidRPr="00135871">
              <w:rPr>
                <w:rFonts w:ascii="Times New Roman" w:hAnsi="Times New Roman" w:cs="Times New Roman"/>
                <w:b/>
                <w:sz w:val="24"/>
                <w:szCs w:val="24"/>
              </w:rPr>
              <w:t xml:space="preserve">суб’єкта господарювання </w:t>
            </w:r>
          </w:p>
        </w:tc>
        <w:tc>
          <w:tcPr>
            <w:tcW w:w="5515" w:type="dxa"/>
          </w:tcPr>
          <w:p w:rsidR="00501C04" w:rsidRPr="00135871" w:rsidRDefault="00501C04" w:rsidP="00E620A3">
            <w:pPr>
              <w:ind w:firstLine="459"/>
              <w:jc w:val="center"/>
              <w:rPr>
                <w:rFonts w:ascii="Times New Roman" w:hAnsi="Times New Roman" w:cs="Times New Roman"/>
                <w:b/>
                <w:sz w:val="24"/>
                <w:szCs w:val="24"/>
              </w:rPr>
            </w:pPr>
            <w:r w:rsidRPr="00135871">
              <w:rPr>
                <w:rFonts w:ascii="Times New Roman" w:hAnsi="Times New Roman" w:cs="Times New Roman"/>
                <w:b/>
                <w:sz w:val="24"/>
                <w:szCs w:val="24"/>
              </w:rPr>
              <w:t>Підстави для відмови у видачі дозволу на викиди</w:t>
            </w:r>
            <w:r w:rsidRPr="00135871">
              <w:rPr>
                <w:rFonts w:ascii="Times New Roman" w:hAnsi="Times New Roman"/>
                <w:sz w:val="24"/>
                <w:szCs w:val="24"/>
              </w:rPr>
              <w:t xml:space="preserve"> </w:t>
            </w:r>
            <w:r w:rsidRPr="00135871">
              <w:rPr>
                <w:rFonts w:ascii="Times New Roman" w:hAnsi="Times New Roman" w:cs="Times New Roman"/>
                <w:b/>
                <w:sz w:val="24"/>
                <w:szCs w:val="24"/>
              </w:rPr>
              <w:t>забруднюючих речовин в атмосферне повітря стаціонарними джерелами</w:t>
            </w:r>
          </w:p>
          <w:p w:rsidR="00501C04" w:rsidRPr="00135871" w:rsidRDefault="00501C04" w:rsidP="00E620A3">
            <w:pPr>
              <w:jc w:val="center"/>
              <w:rPr>
                <w:rFonts w:ascii="Times New Roman" w:hAnsi="Times New Roman" w:cs="Times New Roman"/>
                <w:b/>
                <w:sz w:val="24"/>
                <w:szCs w:val="24"/>
              </w:rPr>
            </w:pPr>
          </w:p>
        </w:tc>
        <w:tc>
          <w:tcPr>
            <w:tcW w:w="3037" w:type="dxa"/>
          </w:tcPr>
          <w:p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Пропозиції щодо усунення відповідних недоліків</w:t>
            </w:r>
          </w:p>
        </w:tc>
      </w:tr>
      <w:tr w:rsidR="00E620A3" w:rsidTr="00373C13">
        <w:trPr>
          <w:trHeight w:val="1009"/>
        </w:trPr>
        <w:tc>
          <w:tcPr>
            <w:tcW w:w="1934" w:type="dxa"/>
          </w:tcPr>
          <w:p w:rsidR="00501C04" w:rsidRDefault="000142C2" w:rsidP="00913704">
            <w:pPr>
              <w:jc w:val="center"/>
              <w:rPr>
                <w:rFonts w:ascii="Times New Roman" w:hAnsi="Times New Roman" w:cs="Times New Roman"/>
                <w:sz w:val="28"/>
                <w:szCs w:val="28"/>
              </w:rPr>
            </w:pPr>
            <w:r>
              <w:rPr>
                <w:rFonts w:ascii="Times New Roman" w:hAnsi="Times New Roman" w:cs="Times New Roman"/>
                <w:sz w:val="28"/>
                <w:szCs w:val="28"/>
              </w:rPr>
              <w:t>28.11</w:t>
            </w:r>
            <w:r w:rsidR="00501C04">
              <w:rPr>
                <w:rFonts w:ascii="Times New Roman" w:hAnsi="Times New Roman" w:cs="Times New Roman"/>
                <w:sz w:val="28"/>
                <w:szCs w:val="28"/>
              </w:rPr>
              <w:t>.2024</w:t>
            </w:r>
          </w:p>
          <w:p w:rsidR="00501C04" w:rsidRDefault="000142C2" w:rsidP="009763E6">
            <w:pPr>
              <w:ind w:left="-113"/>
              <w:jc w:val="center"/>
              <w:rPr>
                <w:rFonts w:ascii="Times New Roman" w:hAnsi="Times New Roman" w:cs="Times New Roman"/>
                <w:sz w:val="28"/>
                <w:szCs w:val="28"/>
              </w:rPr>
            </w:pPr>
            <w:r>
              <w:rPr>
                <w:rFonts w:ascii="Times New Roman" w:hAnsi="Times New Roman" w:cs="Times New Roman"/>
                <w:sz w:val="28"/>
                <w:szCs w:val="28"/>
              </w:rPr>
              <w:t>№ 47791</w:t>
            </w:r>
            <w:r w:rsidR="00501C04">
              <w:rPr>
                <w:rFonts w:ascii="Times New Roman" w:hAnsi="Times New Roman" w:cs="Times New Roman"/>
                <w:sz w:val="28"/>
                <w:szCs w:val="28"/>
              </w:rPr>
              <w:t>/10/24</w:t>
            </w:r>
          </w:p>
        </w:tc>
        <w:tc>
          <w:tcPr>
            <w:tcW w:w="2456" w:type="dxa"/>
          </w:tcPr>
          <w:p w:rsidR="00501C04" w:rsidRDefault="00553376" w:rsidP="00135871">
            <w:pPr>
              <w:rPr>
                <w:rFonts w:ascii="Times New Roman" w:hAnsi="Times New Roman" w:cs="Times New Roman"/>
                <w:sz w:val="28"/>
                <w:szCs w:val="28"/>
              </w:rPr>
            </w:pPr>
            <w:r>
              <w:rPr>
                <w:rFonts w:ascii="Times New Roman" w:eastAsia="Times New Roman" w:hAnsi="Times New Roman" w:cs="Times New Roman"/>
                <w:sz w:val="28"/>
                <w:szCs w:val="28"/>
                <w:lang w:eastAsia="ru-RU"/>
              </w:rPr>
              <w:t>ПРИВАТНЕ АКЦІОНЕРНЕ ТОВАРИСТВО</w:t>
            </w:r>
            <w:r w:rsidR="009763E6">
              <w:rPr>
                <w:rFonts w:ascii="Times New Roman" w:eastAsia="Times New Roman" w:hAnsi="Times New Roman" w:cs="Times New Roman"/>
                <w:sz w:val="28"/>
                <w:szCs w:val="28"/>
                <w:lang w:eastAsia="ru-RU"/>
              </w:rPr>
              <w:t xml:space="preserve"> «ШАХТОУПРАВ-ЛІННЯ «ПОКРОВСЬКЕ»</w:t>
            </w:r>
            <w:r w:rsidR="00135871" w:rsidRPr="008C41B0">
              <w:rPr>
                <w:rFonts w:ascii="Times New Roman" w:hAnsi="Times New Roman"/>
                <w:sz w:val="28"/>
                <w:szCs w:val="28"/>
              </w:rPr>
              <w:t xml:space="preserve"> </w:t>
            </w:r>
            <w:r w:rsidR="00135871" w:rsidRPr="00CB19C4">
              <w:rPr>
                <w:rFonts w:ascii="Times New Roman" w:hAnsi="Times New Roman"/>
                <w:sz w:val="28"/>
                <w:szCs w:val="28"/>
              </w:rPr>
              <w:t xml:space="preserve">(ідентифікаційний код </w:t>
            </w:r>
            <w:r w:rsidR="009763E6">
              <w:rPr>
                <w:rFonts w:ascii="Times New Roman" w:hAnsi="Times New Roman"/>
                <w:sz w:val="28"/>
                <w:szCs w:val="28"/>
              </w:rPr>
              <w:t>юридичної особи 13498562</w:t>
            </w:r>
            <w:r w:rsidR="00135871">
              <w:rPr>
                <w:rFonts w:ascii="Times New Roman" w:hAnsi="Times New Roman"/>
                <w:sz w:val="28"/>
                <w:szCs w:val="28"/>
              </w:rPr>
              <w:t>)</w:t>
            </w:r>
          </w:p>
        </w:tc>
        <w:tc>
          <w:tcPr>
            <w:tcW w:w="2693" w:type="dxa"/>
          </w:tcPr>
          <w:p w:rsidR="00186285" w:rsidRDefault="00186285" w:rsidP="00135871">
            <w:pPr>
              <w:rPr>
                <w:rFonts w:ascii="Times New Roman" w:hAnsi="Times New Roman" w:cs="Times New Roman"/>
                <w:sz w:val="28"/>
                <w:szCs w:val="28"/>
              </w:rPr>
            </w:pPr>
            <w:r>
              <w:rPr>
                <w:rFonts w:ascii="Times New Roman" w:hAnsi="Times New Roman" w:cs="Times New Roman"/>
                <w:sz w:val="28"/>
                <w:szCs w:val="28"/>
              </w:rPr>
              <w:t xml:space="preserve">85300, Донецька область, </w:t>
            </w:r>
          </w:p>
          <w:p w:rsidR="00186285" w:rsidRDefault="00186285" w:rsidP="00135871">
            <w:pPr>
              <w:rPr>
                <w:rFonts w:ascii="Times New Roman" w:hAnsi="Times New Roman" w:cs="Times New Roman"/>
                <w:sz w:val="28"/>
                <w:szCs w:val="28"/>
              </w:rPr>
            </w:pPr>
            <w:r>
              <w:rPr>
                <w:rFonts w:ascii="Times New Roman" w:hAnsi="Times New Roman" w:cs="Times New Roman"/>
                <w:sz w:val="28"/>
                <w:szCs w:val="28"/>
              </w:rPr>
              <w:t xml:space="preserve">м. Покровськ, </w:t>
            </w:r>
          </w:p>
          <w:p w:rsidR="00135871" w:rsidRPr="00135871" w:rsidRDefault="00186285" w:rsidP="00135871">
            <w:pPr>
              <w:rPr>
                <w:rFonts w:ascii="Times New Roman" w:hAnsi="Times New Roman"/>
                <w:sz w:val="28"/>
                <w:szCs w:val="28"/>
              </w:rPr>
            </w:pPr>
            <w:r>
              <w:rPr>
                <w:rFonts w:ascii="Times New Roman" w:hAnsi="Times New Roman" w:cs="Times New Roman"/>
                <w:sz w:val="28"/>
                <w:szCs w:val="28"/>
              </w:rPr>
              <w:t>вул. Шибанкова, 1а</w:t>
            </w:r>
          </w:p>
          <w:p w:rsidR="00135871" w:rsidRPr="00135871" w:rsidRDefault="00135871" w:rsidP="00135871">
            <w:pPr>
              <w:jc w:val="both"/>
              <w:rPr>
                <w:rFonts w:ascii="Times New Roman" w:hAnsi="Times New Roman"/>
                <w:sz w:val="28"/>
                <w:szCs w:val="28"/>
              </w:rPr>
            </w:pPr>
          </w:p>
          <w:p w:rsidR="00135871" w:rsidRPr="00135871" w:rsidRDefault="00135871" w:rsidP="00135871">
            <w:pPr>
              <w:jc w:val="both"/>
              <w:rPr>
                <w:rFonts w:ascii="Times New Roman" w:hAnsi="Times New Roman"/>
                <w:sz w:val="28"/>
                <w:szCs w:val="28"/>
              </w:rPr>
            </w:pPr>
          </w:p>
          <w:p w:rsidR="00501C04" w:rsidRDefault="00501C04" w:rsidP="00913704">
            <w:pPr>
              <w:jc w:val="center"/>
              <w:rPr>
                <w:rFonts w:ascii="Times New Roman" w:hAnsi="Times New Roman" w:cs="Times New Roman"/>
                <w:sz w:val="28"/>
                <w:szCs w:val="28"/>
              </w:rPr>
            </w:pPr>
          </w:p>
        </w:tc>
        <w:tc>
          <w:tcPr>
            <w:tcW w:w="5515" w:type="dxa"/>
          </w:tcPr>
          <w:p w:rsidR="004A6914" w:rsidRDefault="00B619F0" w:rsidP="00B619F0">
            <w:pPr>
              <w:ind w:firstLine="567"/>
              <w:jc w:val="both"/>
              <w:rPr>
                <w:rFonts w:ascii="Times New Roman" w:hAnsi="Times New Roman"/>
                <w:sz w:val="28"/>
                <w:szCs w:val="28"/>
              </w:rPr>
            </w:pPr>
            <w:r w:rsidRPr="000B73CD">
              <w:rPr>
                <w:rFonts w:ascii="Times New Roman" w:eastAsia="Times New Roman" w:hAnsi="Times New Roman" w:cs="Times New Roman"/>
                <w:color w:val="000000"/>
                <w:sz w:val="28"/>
                <w:szCs w:val="28"/>
              </w:rPr>
              <w:t xml:space="preserve">Заява </w:t>
            </w:r>
            <w:r w:rsidRPr="000B73CD">
              <w:rPr>
                <w:rFonts w:ascii="Times New Roman" w:hAnsi="Times New Roman" w:cs="Times New Roman"/>
                <w:sz w:val="28"/>
                <w:szCs w:val="28"/>
              </w:rPr>
              <w:t>про отримання дозволу на викиди не відповідає вимогам пункту 31 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w:t>
            </w:r>
            <w:r w:rsidRPr="000B73CD">
              <w:rPr>
                <w:rFonts w:ascii="Times New Roman" w:hAnsi="Times New Roman"/>
                <w:sz w:val="28"/>
                <w:szCs w:val="28"/>
              </w:rPr>
              <w:t>, затвердженого постановою Кабінету Міністрів України від 13.03.2002 № 302</w:t>
            </w:r>
            <w:r w:rsidR="004A6914">
              <w:rPr>
                <w:rFonts w:ascii="Times New Roman" w:hAnsi="Times New Roman"/>
                <w:sz w:val="28"/>
                <w:szCs w:val="28"/>
              </w:rPr>
              <w:t xml:space="preserve"> (далі – Порядок).</w:t>
            </w:r>
          </w:p>
          <w:p w:rsidR="004A6914" w:rsidRDefault="004A6914" w:rsidP="004C4FE1">
            <w:pPr>
              <w:ind w:firstLine="459"/>
              <w:jc w:val="both"/>
              <w:rPr>
                <w:rFonts w:ascii="Times New Roman" w:hAnsi="Times New Roman" w:cs="Times New Roman"/>
                <w:sz w:val="28"/>
                <w:szCs w:val="28"/>
              </w:rPr>
            </w:pPr>
            <w:r w:rsidRPr="000975F1">
              <w:rPr>
                <w:rFonts w:ascii="Times New Roman" w:hAnsi="Times New Roman" w:cs="Times New Roman"/>
                <w:sz w:val="28"/>
                <w:szCs w:val="28"/>
              </w:rPr>
              <w:t>Відповідно до пункту 31 Порядку заява про отримання дозволу на викиди повинна містити таке: повне та скорочене найменування суб’єкта господарювання;</w:t>
            </w:r>
            <w:bookmarkStart w:id="1" w:name="n105"/>
            <w:bookmarkEnd w:id="1"/>
            <w:r w:rsidRPr="000975F1">
              <w:rPr>
                <w:rFonts w:ascii="Times New Roman" w:hAnsi="Times New Roman" w:cs="Times New Roman"/>
                <w:sz w:val="28"/>
                <w:szCs w:val="28"/>
              </w:rPr>
              <w:t xml:space="preserve"> ідентифікаційний код юридичної особи в Єдиному державному реєстрі підприємств і організацій України;</w:t>
            </w:r>
            <w:bookmarkStart w:id="2" w:name="n106"/>
            <w:bookmarkEnd w:id="2"/>
            <w:r w:rsidRPr="000975F1">
              <w:rPr>
                <w:rFonts w:ascii="Times New Roman" w:hAnsi="Times New Roman" w:cs="Times New Roman"/>
                <w:sz w:val="28"/>
                <w:szCs w:val="28"/>
              </w:rPr>
              <w:t xml:space="preserve"> місцезнаходження </w:t>
            </w:r>
            <w:r w:rsidRPr="000975F1">
              <w:rPr>
                <w:rFonts w:ascii="Times New Roman" w:hAnsi="Times New Roman" w:cs="Times New Roman"/>
                <w:sz w:val="28"/>
                <w:szCs w:val="28"/>
              </w:rPr>
              <w:lastRenderedPageBreak/>
              <w:t>суб’єкта господарювання, контактний номер телефону, адресу електронної пошти;</w:t>
            </w:r>
            <w:bookmarkStart w:id="3" w:name="n107"/>
            <w:bookmarkEnd w:id="3"/>
            <w:r w:rsidRPr="000975F1">
              <w:rPr>
                <w:rFonts w:ascii="Times New Roman" w:hAnsi="Times New Roman" w:cs="Times New Roman"/>
                <w:sz w:val="28"/>
                <w:szCs w:val="28"/>
              </w:rPr>
              <w:t xml:space="preserve"> місцезнаходження об’єкта/промислового майданчика, на який отримується дозвіл на викиди;</w:t>
            </w:r>
            <w:bookmarkStart w:id="4" w:name="n108"/>
            <w:bookmarkEnd w:id="4"/>
            <w:r w:rsidRPr="000975F1">
              <w:rPr>
                <w:rFonts w:ascii="Times New Roman" w:hAnsi="Times New Roman" w:cs="Times New Roman"/>
                <w:sz w:val="28"/>
                <w:szCs w:val="28"/>
              </w:rPr>
              <w:t xml:space="preserve"> перелік документів, що додаються до заяви відповідно до пункту 30 цього Порядку;</w:t>
            </w:r>
            <w:bookmarkStart w:id="5" w:name="n109"/>
            <w:bookmarkEnd w:id="5"/>
            <w:r w:rsidRPr="000975F1">
              <w:rPr>
                <w:rFonts w:ascii="Times New Roman" w:hAnsi="Times New Roman" w:cs="Times New Roman"/>
                <w:sz w:val="28"/>
                <w:szCs w:val="28"/>
              </w:rPr>
              <w:t xml:space="preserve"> інформацію про коригування документів за результатами проведення публічного обговорення та з урахуванням пропозицій та зауважень громадськості;</w:t>
            </w:r>
            <w:bookmarkStart w:id="6" w:name="n110"/>
            <w:bookmarkEnd w:id="6"/>
            <w:r w:rsidRPr="000975F1">
              <w:rPr>
                <w:rFonts w:ascii="Times New Roman" w:hAnsi="Times New Roman" w:cs="Times New Roman"/>
                <w:sz w:val="28"/>
                <w:szCs w:val="28"/>
              </w:rPr>
              <w:t xml:space="preserve"> відомості, які містять інформацію з обмеженим доступом (у разі наявності)</w:t>
            </w:r>
            <w:r>
              <w:rPr>
                <w:rFonts w:ascii="Times New Roman" w:hAnsi="Times New Roman" w:cs="Times New Roman"/>
                <w:sz w:val="28"/>
                <w:szCs w:val="28"/>
              </w:rPr>
              <w:t>.</w:t>
            </w:r>
          </w:p>
          <w:p w:rsidR="00501C04" w:rsidRPr="000B73CD" w:rsidRDefault="00501C04" w:rsidP="004C4FE1">
            <w:pPr>
              <w:ind w:firstLine="459"/>
              <w:jc w:val="both"/>
              <w:rPr>
                <w:rFonts w:ascii="Times New Roman" w:eastAsia="Times New Roman" w:hAnsi="Times New Roman" w:cs="Times New Roman"/>
                <w:color w:val="000000" w:themeColor="text1"/>
                <w:sz w:val="28"/>
                <w:szCs w:val="28"/>
              </w:rPr>
            </w:pPr>
            <w:r w:rsidRPr="000B73CD">
              <w:rPr>
                <w:rFonts w:ascii="Times New Roman" w:eastAsia="Times New Roman" w:hAnsi="Times New Roman" w:cs="Times New Roman"/>
                <w:color w:val="000000" w:themeColor="text1"/>
                <w:sz w:val="28"/>
                <w:szCs w:val="28"/>
              </w:rPr>
              <w:t>Відповідно до</w:t>
            </w:r>
            <w:r w:rsidR="00B25274" w:rsidRPr="000B73CD">
              <w:rPr>
                <w:rFonts w:ascii="Times New Roman" w:eastAsia="Times New Roman" w:hAnsi="Times New Roman" w:cs="Times New Roman"/>
                <w:color w:val="000000" w:themeColor="text1"/>
                <w:sz w:val="28"/>
                <w:szCs w:val="28"/>
              </w:rPr>
              <w:t xml:space="preserve"> частини 4</w:t>
            </w:r>
            <w:r w:rsidRPr="000B73CD">
              <w:rPr>
                <w:rFonts w:ascii="Times New Roman" w:eastAsia="Times New Roman" w:hAnsi="Times New Roman" w:cs="Times New Roman"/>
                <w:color w:val="000000" w:themeColor="text1"/>
                <w:sz w:val="28"/>
                <w:szCs w:val="28"/>
              </w:rPr>
              <w:t xml:space="preserve"> статті 11</w:t>
            </w:r>
            <w:r w:rsidRPr="000B73CD">
              <w:rPr>
                <w:rFonts w:ascii="Times New Roman" w:eastAsia="Times New Roman" w:hAnsi="Times New Roman" w:cs="Times New Roman"/>
                <w:color w:val="000000" w:themeColor="text1"/>
                <w:sz w:val="28"/>
                <w:szCs w:val="28"/>
                <w:vertAlign w:val="superscript"/>
              </w:rPr>
              <w:t>1</w:t>
            </w:r>
            <w:r w:rsidRPr="000B73CD">
              <w:rPr>
                <w:rFonts w:ascii="Times New Roman" w:eastAsia="Times New Roman" w:hAnsi="Times New Roman" w:cs="Times New Roman"/>
                <w:color w:val="000000" w:themeColor="text1"/>
                <w:sz w:val="28"/>
                <w:szCs w:val="28"/>
              </w:rPr>
              <w:t xml:space="preserve"> Закону України «Про охорону атмосферного повітря» підставами для відмови у видачі дозволу на викиди є:</w:t>
            </w:r>
          </w:p>
          <w:p w:rsidR="00501C04" w:rsidRPr="000B73CD" w:rsidRDefault="00EC10EE" w:rsidP="00A5418B">
            <w:pPr>
              <w:pStyle w:val="a4"/>
              <w:ind w:left="34" w:firstLine="567"/>
              <w:jc w:val="both"/>
              <w:rPr>
                <w:rFonts w:ascii="Times New Roman" w:eastAsia="Times New Roman" w:hAnsi="Times New Roman" w:cs="Times New Roman"/>
                <w:color w:val="000000" w:themeColor="text1"/>
                <w:sz w:val="28"/>
                <w:szCs w:val="28"/>
              </w:rPr>
            </w:pPr>
            <w:r w:rsidRPr="000B73CD">
              <w:rPr>
                <w:rFonts w:ascii="Times New Roman" w:eastAsia="Times New Roman" w:hAnsi="Times New Roman" w:cs="Times New Roman"/>
                <w:color w:val="000000" w:themeColor="text1"/>
                <w:sz w:val="28"/>
                <w:szCs w:val="28"/>
              </w:rPr>
              <w:t>1</w:t>
            </w:r>
            <w:r w:rsidR="00501C04" w:rsidRPr="000B73CD">
              <w:rPr>
                <w:rFonts w:ascii="Times New Roman" w:eastAsia="Times New Roman" w:hAnsi="Times New Roman" w:cs="Times New Roman"/>
                <w:color w:val="000000" w:themeColor="text1"/>
                <w:sz w:val="28"/>
                <w:szCs w:val="28"/>
              </w:rPr>
              <w:t>. Виявлення в документах, поданих суб’єктом господарювання, недостовірних відомостей.</w:t>
            </w:r>
          </w:p>
          <w:p w:rsidR="00501C04" w:rsidRPr="000B73CD" w:rsidRDefault="00501C04" w:rsidP="000C544C">
            <w:pPr>
              <w:ind w:firstLine="567"/>
              <w:jc w:val="both"/>
              <w:rPr>
                <w:rFonts w:ascii="Times New Roman" w:hAnsi="Times New Roman" w:cs="Times New Roman"/>
                <w:sz w:val="28"/>
                <w:szCs w:val="28"/>
              </w:rPr>
            </w:pPr>
            <w:r w:rsidRPr="000B73CD">
              <w:rPr>
                <w:rFonts w:ascii="Times New Roman" w:eastAsia="Times New Roman" w:hAnsi="Times New Roman" w:cs="Times New Roman"/>
                <w:color w:val="000000" w:themeColor="text1"/>
                <w:sz w:val="28"/>
                <w:szCs w:val="28"/>
              </w:rPr>
              <w:t xml:space="preserve">Подані документи не відповідають вимогам </w:t>
            </w:r>
            <w:r w:rsidR="003365C6" w:rsidRPr="000B73CD">
              <w:rPr>
                <w:rFonts w:ascii="Times New Roman" w:eastAsia="Times New Roman" w:hAnsi="Times New Roman" w:cs="Times New Roman"/>
                <w:color w:val="000000" w:themeColor="text1"/>
                <w:sz w:val="28"/>
                <w:szCs w:val="28"/>
              </w:rPr>
              <w:t>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w:t>
            </w:r>
            <w:r w:rsidR="00135871" w:rsidRPr="000B73CD">
              <w:rPr>
                <w:rFonts w:ascii="Times New Roman" w:eastAsia="Times New Roman" w:hAnsi="Times New Roman" w:cs="Times New Roman"/>
                <w:color w:val="000000" w:themeColor="text1"/>
                <w:sz w:val="28"/>
                <w:szCs w:val="28"/>
              </w:rPr>
              <w:t xml:space="preserve">, </w:t>
            </w:r>
            <w:r w:rsidR="00596B5F" w:rsidRPr="000B73CD">
              <w:rPr>
                <w:rFonts w:ascii="Times New Roman" w:eastAsia="Times New Roman" w:hAnsi="Times New Roman" w:cs="Times New Roman"/>
                <w:color w:val="000000" w:themeColor="text1"/>
                <w:sz w:val="28"/>
                <w:szCs w:val="28"/>
              </w:rPr>
              <w:t xml:space="preserve">затвердженої наказом Міністерства </w:t>
            </w:r>
            <w:r w:rsidR="003365C6" w:rsidRPr="000B73CD">
              <w:rPr>
                <w:rFonts w:ascii="Times New Roman" w:eastAsia="Times New Roman" w:hAnsi="Times New Roman" w:cs="Times New Roman"/>
                <w:color w:val="000000" w:themeColor="text1"/>
                <w:sz w:val="28"/>
                <w:szCs w:val="28"/>
              </w:rPr>
              <w:t>захисту довкілля та природних ресурсів</w:t>
            </w:r>
            <w:r w:rsidR="00596B5F" w:rsidRPr="000B73CD">
              <w:rPr>
                <w:rFonts w:ascii="Times New Roman" w:eastAsia="Times New Roman" w:hAnsi="Times New Roman" w:cs="Times New Roman"/>
                <w:color w:val="000000" w:themeColor="text1"/>
                <w:sz w:val="28"/>
                <w:szCs w:val="28"/>
              </w:rPr>
              <w:t xml:space="preserve"> України</w:t>
            </w:r>
            <w:r w:rsidR="003365C6" w:rsidRPr="000B73CD">
              <w:rPr>
                <w:rFonts w:ascii="Times New Roman" w:eastAsia="Times New Roman" w:hAnsi="Times New Roman" w:cs="Times New Roman"/>
                <w:color w:val="000000" w:themeColor="text1"/>
                <w:sz w:val="28"/>
                <w:szCs w:val="28"/>
              </w:rPr>
              <w:t xml:space="preserve"> від 27.06.2023 № 448</w:t>
            </w:r>
            <w:r w:rsidR="00596B5F" w:rsidRPr="000B73CD">
              <w:rPr>
                <w:rFonts w:ascii="Times New Roman" w:eastAsia="Times New Roman" w:hAnsi="Times New Roman" w:cs="Times New Roman"/>
                <w:color w:val="000000" w:themeColor="text1"/>
                <w:sz w:val="28"/>
                <w:szCs w:val="28"/>
              </w:rPr>
              <w:t xml:space="preserve">, зареєстрованим в </w:t>
            </w:r>
            <w:r w:rsidR="00E02C8F" w:rsidRPr="000B73CD">
              <w:rPr>
                <w:rFonts w:ascii="Times New Roman" w:eastAsia="Times New Roman" w:hAnsi="Times New Roman" w:cs="Times New Roman"/>
                <w:color w:val="000000" w:themeColor="text1"/>
                <w:sz w:val="28"/>
                <w:szCs w:val="28"/>
              </w:rPr>
              <w:t>Міністерстві ю</w:t>
            </w:r>
            <w:r w:rsidR="003365C6" w:rsidRPr="000B73CD">
              <w:rPr>
                <w:rFonts w:ascii="Times New Roman" w:eastAsia="Times New Roman" w:hAnsi="Times New Roman" w:cs="Times New Roman"/>
                <w:color w:val="000000" w:themeColor="text1"/>
                <w:sz w:val="28"/>
                <w:szCs w:val="28"/>
              </w:rPr>
              <w:t>стиції України 23.08.2023</w:t>
            </w:r>
            <w:r w:rsidR="006053A7" w:rsidRPr="000B73CD">
              <w:rPr>
                <w:rFonts w:ascii="Times New Roman" w:eastAsia="Times New Roman" w:hAnsi="Times New Roman" w:cs="Times New Roman"/>
                <w:color w:val="000000" w:themeColor="text1"/>
                <w:sz w:val="28"/>
                <w:szCs w:val="28"/>
              </w:rPr>
              <w:t xml:space="preserve"> за № </w:t>
            </w:r>
            <w:r w:rsidR="003365C6" w:rsidRPr="000B73CD">
              <w:rPr>
                <w:rFonts w:ascii="Times New Roman" w:eastAsia="Times New Roman" w:hAnsi="Times New Roman" w:cs="Times New Roman"/>
                <w:color w:val="000000" w:themeColor="text1"/>
                <w:sz w:val="28"/>
                <w:szCs w:val="28"/>
              </w:rPr>
              <w:t>1475/40531</w:t>
            </w:r>
            <w:r w:rsidR="00596B5F" w:rsidRPr="000B73CD">
              <w:rPr>
                <w:rFonts w:ascii="Times New Roman" w:eastAsia="Times New Roman" w:hAnsi="Times New Roman" w:cs="Times New Roman"/>
                <w:color w:val="000000" w:themeColor="text1"/>
                <w:sz w:val="28"/>
                <w:szCs w:val="28"/>
              </w:rPr>
              <w:t xml:space="preserve"> </w:t>
            </w:r>
            <w:r w:rsidR="00135871" w:rsidRPr="000B73CD">
              <w:rPr>
                <w:rFonts w:ascii="Times New Roman" w:eastAsia="Times New Roman" w:hAnsi="Times New Roman" w:cs="Times New Roman"/>
                <w:color w:val="000000" w:themeColor="text1"/>
                <w:sz w:val="28"/>
                <w:szCs w:val="28"/>
              </w:rPr>
              <w:t>(далі – Інструкція)</w:t>
            </w:r>
            <w:r w:rsidRPr="000B73CD">
              <w:rPr>
                <w:rFonts w:ascii="Times New Roman" w:eastAsia="Times New Roman" w:hAnsi="Times New Roman" w:cs="Times New Roman"/>
                <w:color w:val="000000" w:themeColor="text1"/>
                <w:sz w:val="28"/>
                <w:szCs w:val="28"/>
              </w:rPr>
              <w:t xml:space="preserve">, а саме: </w:t>
            </w:r>
          </w:p>
          <w:p w:rsidR="00FF5737" w:rsidRDefault="004A6914" w:rsidP="00FF5737">
            <w:pPr>
              <w:ind w:firstLine="567"/>
              <w:contextualSpacing/>
              <w:jc w:val="both"/>
              <w:rPr>
                <w:rFonts w:ascii="Times New Roman" w:eastAsia="Times New Roman" w:hAnsi="Times New Roman" w:cs="Times New Roman"/>
                <w:color w:val="000000" w:themeColor="text1"/>
                <w:sz w:val="28"/>
                <w:szCs w:val="28"/>
              </w:rPr>
            </w:pPr>
            <w:r w:rsidRPr="000975F1">
              <w:rPr>
                <w:rFonts w:ascii="Times New Roman" w:eastAsia="Times New Roman" w:hAnsi="Times New Roman" w:cs="Times New Roman"/>
                <w:color w:val="000000" w:themeColor="text1"/>
                <w:sz w:val="28"/>
                <w:szCs w:val="28"/>
              </w:rPr>
              <w:lastRenderedPageBreak/>
              <w:t>у розділі 2 Вступної частини надано критерії належності об’єкта до  першої групи, а саме: устаткування (установки) для видалення безпечних відходів з продуктивністю, що перевищує 50 тонн на добу, проте не зазначено виробництв та технологічного устаткування, на яких повинні впроваджуватися найкращі доступні технології та методи керування із зазначенням номерів джерел викидів, які відносяться до основних джерел викидів.</w:t>
            </w:r>
          </w:p>
          <w:p w:rsidR="004A6914" w:rsidRDefault="004A6914" w:rsidP="004A6914">
            <w:pPr>
              <w:ind w:firstLine="567"/>
              <w:contextualSpacing/>
              <w:jc w:val="both"/>
              <w:rPr>
                <w:rFonts w:ascii="Times New Roman" w:eastAsia="Times New Roman" w:hAnsi="Times New Roman" w:cs="Times New Roman"/>
                <w:color w:val="000000" w:themeColor="text1"/>
                <w:sz w:val="28"/>
                <w:szCs w:val="28"/>
              </w:rPr>
            </w:pPr>
            <w:r w:rsidRPr="000975F1">
              <w:rPr>
                <w:rFonts w:ascii="Times New Roman" w:eastAsia="Times New Roman" w:hAnsi="Times New Roman" w:cs="Times New Roman"/>
                <w:color w:val="000000" w:themeColor="text1"/>
                <w:sz w:val="28"/>
                <w:szCs w:val="28"/>
              </w:rPr>
              <w:t xml:space="preserve">Відповідно до пункту 4 розділу І Загальних положень Інструкції до першої групи належать об’єкти, які взяті на державний облік і мають виробництва або технологічне устаткування, на яких повинні впроваджуватися найкращі доступні технології та методи керування. </w:t>
            </w:r>
          </w:p>
          <w:p w:rsidR="00FF5737" w:rsidRDefault="00FF5737" w:rsidP="004A6914">
            <w:pPr>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Необхідно зазначити </w:t>
            </w:r>
            <w:r w:rsidRPr="00FF5737">
              <w:rPr>
                <w:rFonts w:ascii="Times New Roman" w:eastAsia="Times New Roman" w:hAnsi="Times New Roman" w:cs="Times New Roman"/>
                <w:color w:val="000000" w:themeColor="text1"/>
                <w:sz w:val="28"/>
                <w:szCs w:val="28"/>
              </w:rPr>
              <w:t xml:space="preserve">перелік та загальний опис виробництв, технологічних процесів, технологічного устаткування об’єкта </w:t>
            </w:r>
            <w:r>
              <w:rPr>
                <w:rFonts w:ascii="Times New Roman" w:eastAsia="Times New Roman" w:hAnsi="Times New Roman" w:cs="Times New Roman"/>
                <w:color w:val="000000" w:themeColor="text1"/>
                <w:sz w:val="28"/>
                <w:szCs w:val="28"/>
              </w:rPr>
              <w:t xml:space="preserve">та іншої інформації згідно пунктів Інструкції </w:t>
            </w:r>
            <w:r w:rsidRPr="00FF5737">
              <w:rPr>
                <w:rFonts w:ascii="Times New Roman" w:eastAsia="Times New Roman" w:hAnsi="Times New Roman" w:cs="Times New Roman"/>
                <w:color w:val="000000" w:themeColor="text1"/>
                <w:sz w:val="28"/>
                <w:szCs w:val="28"/>
              </w:rPr>
              <w:t>з урахуванням критеріїв належності об’єкта до першої групи.</w:t>
            </w:r>
          </w:p>
          <w:p w:rsidR="00501C04" w:rsidRPr="00FF5737" w:rsidRDefault="004A6914" w:rsidP="00FF5737">
            <w:pPr>
              <w:ind w:firstLine="567"/>
              <w:contextualSpacing/>
              <w:jc w:val="both"/>
              <w:rPr>
                <w:rFonts w:ascii="Times New Roman" w:eastAsia="Times New Roman" w:hAnsi="Times New Roman" w:cs="Times New Roman"/>
                <w:color w:val="000000" w:themeColor="text1"/>
                <w:sz w:val="28"/>
                <w:szCs w:val="28"/>
              </w:rPr>
            </w:pPr>
            <w:r w:rsidRPr="000975F1">
              <w:rPr>
                <w:rFonts w:ascii="Times New Roman" w:eastAsia="Times New Roman" w:hAnsi="Times New Roman" w:cs="Times New Roman"/>
                <w:color w:val="000000" w:themeColor="text1"/>
                <w:sz w:val="28"/>
                <w:szCs w:val="28"/>
              </w:rPr>
              <w:t>У зазначеному розділі вказано інформацію стосовно перенесення терміну проведення робіт з гасіння недіючого породного відвалу.</w:t>
            </w:r>
            <w:r>
              <w:rPr>
                <w:rFonts w:ascii="Times New Roman" w:eastAsia="Times New Roman" w:hAnsi="Times New Roman" w:cs="Times New Roman"/>
                <w:color w:val="000000" w:themeColor="text1"/>
                <w:sz w:val="28"/>
                <w:szCs w:val="28"/>
              </w:rPr>
              <w:t xml:space="preserve"> </w:t>
            </w:r>
            <w:r w:rsidRPr="000975F1">
              <w:rPr>
                <w:rFonts w:ascii="Times New Roman" w:eastAsia="Times New Roman" w:hAnsi="Times New Roman" w:cs="Times New Roman"/>
                <w:color w:val="000000" w:themeColor="text1"/>
                <w:sz w:val="28"/>
                <w:szCs w:val="28"/>
              </w:rPr>
              <w:t xml:space="preserve">Відповідно до пункту 55 Плану заходів щодо дерегуляції господарської діяльності та покращення </w:t>
            </w:r>
            <w:r w:rsidRPr="000975F1">
              <w:rPr>
                <w:rFonts w:ascii="Times New Roman" w:eastAsia="Times New Roman" w:hAnsi="Times New Roman" w:cs="Times New Roman"/>
                <w:color w:val="000000" w:themeColor="text1"/>
                <w:sz w:val="28"/>
                <w:szCs w:val="28"/>
              </w:rPr>
              <w:lastRenderedPageBreak/>
              <w:t>бізнес-клімат</w:t>
            </w:r>
            <w:r>
              <w:rPr>
                <w:rFonts w:ascii="Times New Roman" w:eastAsia="Times New Roman" w:hAnsi="Times New Roman" w:cs="Times New Roman"/>
                <w:color w:val="000000" w:themeColor="text1"/>
                <w:sz w:val="28"/>
                <w:szCs w:val="28"/>
              </w:rPr>
              <w:t>у, затвердженого розпорядженням</w:t>
            </w:r>
            <w:r w:rsidRPr="000975F1">
              <w:rPr>
                <w:rFonts w:ascii="Times New Roman" w:eastAsia="Times New Roman" w:hAnsi="Times New Roman" w:cs="Times New Roman"/>
                <w:color w:val="000000" w:themeColor="text1"/>
                <w:sz w:val="28"/>
                <w:szCs w:val="28"/>
              </w:rPr>
              <w:t xml:space="preserve"> Кабінету Міністрів України від </w:t>
            </w:r>
            <w:r w:rsidR="00070324">
              <w:rPr>
                <w:rFonts w:ascii="Times New Roman" w:eastAsia="Times New Roman" w:hAnsi="Times New Roman" w:cs="Times New Roman"/>
                <w:color w:val="000000" w:themeColor="text1"/>
                <w:sz w:val="28"/>
                <w:szCs w:val="28"/>
              </w:rPr>
              <w:t>0</w:t>
            </w:r>
            <w:r w:rsidRPr="000975F1">
              <w:rPr>
                <w:rFonts w:ascii="Times New Roman" w:eastAsia="Times New Roman" w:hAnsi="Times New Roman" w:cs="Times New Roman"/>
                <w:color w:val="000000" w:themeColor="text1"/>
                <w:sz w:val="28"/>
                <w:szCs w:val="28"/>
              </w:rPr>
              <w:t>4</w:t>
            </w:r>
            <w:r w:rsidR="00070324">
              <w:rPr>
                <w:rFonts w:ascii="Times New Roman" w:eastAsia="Times New Roman" w:hAnsi="Times New Roman" w:cs="Times New Roman"/>
                <w:color w:val="000000" w:themeColor="text1"/>
                <w:sz w:val="28"/>
                <w:szCs w:val="28"/>
              </w:rPr>
              <w:t>.12.</w:t>
            </w:r>
            <w:r w:rsidRPr="000975F1">
              <w:rPr>
                <w:rFonts w:ascii="Times New Roman" w:eastAsia="Times New Roman" w:hAnsi="Times New Roman" w:cs="Times New Roman"/>
                <w:color w:val="000000" w:themeColor="text1"/>
                <w:sz w:val="28"/>
                <w:szCs w:val="28"/>
              </w:rPr>
              <w:t>2</w:t>
            </w:r>
            <w:r w:rsidR="00070324">
              <w:rPr>
                <w:rFonts w:ascii="Times New Roman" w:eastAsia="Times New Roman" w:hAnsi="Times New Roman" w:cs="Times New Roman"/>
                <w:color w:val="000000" w:themeColor="text1"/>
                <w:sz w:val="28"/>
                <w:szCs w:val="28"/>
              </w:rPr>
              <w:t>019</w:t>
            </w:r>
            <w:r w:rsidRPr="000975F1">
              <w:rPr>
                <w:rFonts w:ascii="Times New Roman" w:eastAsia="Times New Roman" w:hAnsi="Times New Roman" w:cs="Times New Roman"/>
                <w:color w:val="000000" w:themeColor="text1"/>
                <w:sz w:val="28"/>
                <w:szCs w:val="28"/>
              </w:rPr>
              <w:t xml:space="preserve"> № 1413 (в редакції розпорядження Кабінету Міністрів України від </w:t>
            </w:r>
            <w:r w:rsidR="00070324">
              <w:rPr>
                <w:rFonts w:ascii="Times New Roman" w:eastAsia="Times New Roman" w:hAnsi="Times New Roman" w:cs="Times New Roman"/>
                <w:color w:val="000000" w:themeColor="text1"/>
                <w:sz w:val="28"/>
                <w:szCs w:val="28"/>
              </w:rPr>
              <w:t>0</w:t>
            </w:r>
            <w:r w:rsidRPr="000975F1">
              <w:rPr>
                <w:rFonts w:ascii="Times New Roman" w:eastAsia="Times New Roman" w:hAnsi="Times New Roman" w:cs="Times New Roman"/>
                <w:color w:val="000000" w:themeColor="text1"/>
                <w:sz w:val="28"/>
                <w:szCs w:val="28"/>
              </w:rPr>
              <w:t>3</w:t>
            </w:r>
            <w:r w:rsidR="00070324">
              <w:rPr>
                <w:rFonts w:ascii="Times New Roman" w:eastAsia="Times New Roman" w:hAnsi="Times New Roman" w:cs="Times New Roman"/>
                <w:color w:val="000000" w:themeColor="text1"/>
                <w:sz w:val="28"/>
                <w:szCs w:val="28"/>
              </w:rPr>
              <w:t>.09.2024</w:t>
            </w:r>
            <w:r w:rsidRPr="000975F1">
              <w:rPr>
                <w:rFonts w:ascii="Times New Roman" w:eastAsia="Times New Roman" w:hAnsi="Times New Roman" w:cs="Times New Roman"/>
                <w:color w:val="000000" w:themeColor="text1"/>
                <w:sz w:val="28"/>
                <w:szCs w:val="28"/>
              </w:rPr>
              <w:t xml:space="preserve"> №838-р) </w:t>
            </w:r>
            <w:r w:rsidRPr="000975F1">
              <w:rPr>
                <w:rFonts w:ascii="Times New Roman" w:hAnsi="Times New Roman" w:cs="Times New Roman"/>
                <w:sz w:val="28"/>
                <w:szCs w:val="28"/>
              </w:rPr>
              <w:t xml:space="preserve">на період воєнного стану та протягом двох років після його припинення/скасування продовжено строки виконання природоохоронних заходів, встановлених дозволами на викиди забруднюючих речовин в атмосферне повітря стаціонарними джерелами. Просимо надати інформацію стосовно </w:t>
            </w:r>
            <w:r w:rsidRPr="000975F1">
              <w:rPr>
                <w:rFonts w:ascii="Times New Roman" w:eastAsia="Times New Roman" w:hAnsi="Times New Roman" w:cs="Times New Roman"/>
                <w:color w:val="000000" w:themeColor="text1"/>
                <w:sz w:val="28"/>
                <w:szCs w:val="28"/>
              </w:rPr>
              <w:t>заходів щодо скорочення викидів забруднюючих речовин, встановлених у чинному дозволі на викиди</w:t>
            </w:r>
            <w:r w:rsidR="00EF056E">
              <w:rPr>
                <w:rFonts w:ascii="Times New Roman" w:eastAsia="Times New Roman" w:hAnsi="Times New Roman" w:cs="Times New Roman"/>
                <w:color w:val="000000" w:themeColor="text1"/>
                <w:sz w:val="28"/>
                <w:szCs w:val="28"/>
              </w:rPr>
              <w:t xml:space="preserve"> від 12.06.2017 № 1413245400-1</w:t>
            </w:r>
            <w:r w:rsidRPr="000975F1">
              <w:rPr>
                <w:rFonts w:ascii="Times New Roman" w:eastAsia="Times New Roman" w:hAnsi="Times New Roman" w:cs="Times New Roman"/>
                <w:color w:val="000000" w:themeColor="text1"/>
                <w:sz w:val="28"/>
                <w:szCs w:val="28"/>
              </w:rPr>
              <w:t>.</w:t>
            </w:r>
          </w:p>
        </w:tc>
        <w:tc>
          <w:tcPr>
            <w:tcW w:w="3037" w:type="dxa"/>
          </w:tcPr>
          <w:p w:rsidR="00501C04" w:rsidRDefault="00501C04" w:rsidP="00DD6065">
            <w:pPr>
              <w:ind w:firstLine="317"/>
              <w:jc w:val="both"/>
              <w:rPr>
                <w:rFonts w:ascii="Times New Roman" w:hAnsi="Times New Roman" w:cs="Times New Roman"/>
                <w:sz w:val="28"/>
                <w:szCs w:val="28"/>
              </w:rPr>
            </w:pPr>
            <w:r>
              <w:rPr>
                <w:rFonts w:ascii="Times New Roman" w:hAnsi="Times New Roman" w:cs="Times New Roman"/>
                <w:sz w:val="28"/>
                <w:szCs w:val="28"/>
              </w:rPr>
              <w:lastRenderedPageBreak/>
              <w:t xml:space="preserve">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w:t>
            </w:r>
            <w:r w:rsidRPr="00DD6065">
              <w:rPr>
                <w:rFonts w:ascii="Times New Roman" w:hAnsi="Times New Roman" w:cs="Times New Roman"/>
                <w:sz w:val="28"/>
                <w:szCs w:val="28"/>
              </w:rPr>
              <w:t>відповідної заяви та документів для отримання дозволу на викиди і документів, які засвідчують усунення причин, що стали підставою для відмови.</w:t>
            </w:r>
          </w:p>
          <w:p w:rsidR="00501C04" w:rsidRDefault="00501C04" w:rsidP="00DD6065">
            <w:pPr>
              <w:ind w:firstLine="317"/>
              <w:jc w:val="both"/>
              <w:rPr>
                <w:rFonts w:ascii="Times New Roman" w:hAnsi="Times New Roman" w:cs="Times New Roman"/>
                <w:sz w:val="28"/>
                <w:szCs w:val="28"/>
              </w:rPr>
            </w:pPr>
          </w:p>
          <w:p w:rsidR="00501C04" w:rsidRDefault="00501C04" w:rsidP="00DD6065">
            <w:pPr>
              <w:ind w:firstLine="317"/>
              <w:jc w:val="both"/>
              <w:rPr>
                <w:rFonts w:ascii="Times New Roman" w:hAnsi="Times New Roman" w:cs="Times New Roman"/>
                <w:sz w:val="28"/>
                <w:szCs w:val="28"/>
              </w:rPr>
            </w:pPr>
          </w:p>
          <w:p w:rsidR="00501C04" w:rsidRDefault="00501C04" w:rsidP="00DD6065">
            <w:pPr>
              <w:ind w:firstLine="317"/>
              <w:jc w:val="both"/>
              <w:rPr>
                <w:rFonts w:ascii="Times New Roman" w:hAnsi="Times New Roman" w:cs="Times New Roman"/>
                <w:sz w:val="28"/>
                <w:szCs w:val="28"/>
              </w:rPr>
            </w:pPr>
          </w:p>
          <w:p w:rsidR="00501C04" w:rsidRDefault="00501C04" w:rsidP="00DD6065">
            <w:pPr>
              <w:ind w:firstLine="317"/>
              <w:jc w:val="both"/>
              <w:rPr>
                <w:rFonts w:ascii="Times New Roman" w:hAnsi="Times New Roman" w:cs="Times New Roman"/>
                <w:sz w:val="28"/>
                <w:szCs w:val="28"/>
              </w:rPr>
            </w:pPr>
          </w:p>
        </w:tc>
      </w:tr>
    </w:tbl>
    <w:p w:rsidR="00913704" w:rsidRDefault="00913704" w:rsidP="00913704">
      <w:pPr>
        <w:jc w:val="center"/>
        <w:rPr>
          <w:rFonts w:ascii="Times New Roman" w:hAnsi="Times New Roman" w:cs="Times New Roman"/>
          <w:sz w:val="28"/>
          <w:szCs w:val="28"/>
        </w:rPr>
      </w:pPr>
    </w:p>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t>____________________________</w:t>
      </w:r>
      <w:r w:rsidR="00734FF1">
        <w:rPr>
          <w:rFonts w:ascii="Times New Roman" w:hAnsi="Times New Roman" w:cs="Times New Roman"/>
          <w:sz w:val="28"/>
          <w:szCs w:val="28"/>
        </w:rPr>
        <w:t>____________</w:t>
      </w:r>
    </w:p>
    <w:sectPr w:rsidR="003A626B" w:rsidRPr="00913704" w:rsidSect="0071143E">
      <w:headerReference w:type="default" r:id="rId7"/>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E5" w:rsidRDefault="00855CE5" w:rsidP="0071143E">
      <w:pPr>
        <w:spacing w:after="0" w:line="240" w:lineRule="auto"/>
      </w:pPr>
      <w:r>
        <w:separator/>
      </w:r>
    </w:p>
  </w:endnote>
  <w:endnote w:type="continuationSeparator" w:id="0">
    <w:p w:rsidR="00855CE5" w:rsidRDefault="00855CE5"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E5" w:rsidRDefault="00855CE5" w:rsidP="0071143E">
      <w:pPr>
        <w:spacing w:after="0" w:line="240" w:lineRule="auto"/>
      </w:pPr>
      <w:r>
        <w:separator/>
      </w:r>
    </w:p>
  </w:footnote>
  <w:footnote w:type="continuationSeparator" w:id="0">
    <w:p w:rsidR="00855CE5" w:rsidRDefault="00855CE5"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D139B4" w:rsidRPr="00D139B4">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42C2"/>
    <w:rsid w:val="00044825"/>
    <w:rsid w:val="0004661E"/>
    <w:rsid w:val="00070324"/>
    <w:rsid w:val="000A1CDB"/>
    <w:rsid w:val="000B4578"/>
    <w:rsid w:val="000B73CD"/>
    <w:rsid w:val="000C544C"/>
    <w:rsid w:val="0012202C"/>
    <w:rsid w:val="00135871"/>
    <w:rsid w:val="001776EA"/>
    <w:rsid w:val="00186285"/>
    <w:rsid w:val="00260645"/>
    <w:rsid w:val="002A1461"/>
    <w:rsid w:val="002E25F4"/>
    <w:rsid w:val="003353D0"/>
    <w:rsid w:val="003365C6"/>
    <w:rsid w:val="00341647"/>
    <w:rsid w:val="00373C13"/>
    <w:rsid w:val="003748FF"/>
    <w:rsid w:val="00390653"/>
    <w:rsid w:val="003A626B"/>
    <w:rsid w:val="003E3834"/>
    <w:rsid w:val="00450AE3"/>
    <w:rsid w:val="0045212A"/>
    <w:rsid w:val="004A6914"/>
    <w:rsid w:val="004C4FE1"/>
    <w:rsid w:val="004E6C27"/>
    <w:rsid w:val="00501C04"/>
    <w:rsid w:val="00525E96"/>
    <w:rsid w:val="00553376"/>
    <w:rsid w:val="005943E7"/>
    <w:rsid w:val="00596B5F"/>
    <w:rsid w:val="005B5AAB"/>
    <w:rsid w:val="005C45AD"/>
    <w:rsid w:val="00604996"/>
    <w:rsid w:val="006053A7"/>
    <w:rsid w:val="00632F9A"/>
    <w:rsid w:val="0071143E"/>
    <w:rsid w:val="00725604"/>
    <w:rsid w:val="00726199"/>
    <w:rsid w:val="00734FF1"/>
    <w:rsid w:val="0079094F"/>
    <w:rsid w:val="00855CE5"/>
    <w:rsid w:val="00857E2F"/>
    <w:rsid w:val="008C0933"/>
    <w:rsid w:val="008D4B01"/>
    <w:rsid w:val="008E6C98"/>
    <w:rsid w:val="00913704"/>
    <w:rsid w:val="00913737"/>
    <w:rsid w:val="009763E6"/>
    <w:rsid w:val="009B2E1D"/>
    <w:rsid w:val="009F5077"/>
    <w:rsid w:val="00A106FF"/>
    <w:rsid w:val="00A378E2"/>
    <w:rsid w:val="00A418B8"/>
    <w:rsid w:val="00A5418B"/>
    <w:rsid w:val="00B25274"/>
    <w:rsid w:val="00B54288"/>
    <w:rsid w:val="00B619F0"/>
    <w:rsid w:val="00BB223C"/>
    <w:rsid w:val="00C7636C"/>
    <w:rsid w:val="00CE78D7"/>
    <w:rsid w:val="00D11996"/>
    <w:rsid w:val="00D139B4"/>
    <w:rsid w:val="00D760D3"/>
    <w:rsid w:val="00DB75BD"/>
    <w:rsid w:val="00DD6065"/>
    <w:rsid w:val="00E02C8F"/>
    <w:rsid w:val="00E45022"/>
    <w:rsid w:val="00E620A3"/>
    <w:rsid w:val="00EC10EE"/>
    <w:rsid w:val="00ED4F60"/>
    <w:rsid w:val="00EF056E"/>
    <w:rsid w:val="00F13865"/>
    <w:rsid w:val="00F332BA"/>
    <w:rsid w:val="00F43FF4"/>
    <w:rsid w:val="00FA5379"/>
    <w:rsid w:val="00FC4B90"/>
    <w:rsid w:val="00FF338B"/>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0E755-8C84-4D14-847A-E0AC3E7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2954</Words>
  <Characters>1684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Ірина Василівна</dc:creator>
  <cp:keywords/>
  <dc:description/>
  <cp:lastModifiedBy>Ульвак Марина Вікторівна</cp:lastModifiedBy>
  <cp:revision>2</cp:revision>
  <cp:lastPrinted>2024-12-23T09:22:00Z</cp:lastPrinted>
  <dcterms:created xsi:type="dcterms:W3CDTF">2024-12-23T09:22:00Z</dcterms:created>
  <dcterms:modified xsi:type="dcterms:W3CDTF">2024-12-23T09:22:00Z</dcterms:modified>
</cp:coreProperties>
</file>