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8EA50" w14:textId="77777777" w:rsidR="0040662D" w:rsidRPr="00FB5F6D" w:rsidRDefault="0040662D" w:rsidP="0040662D">
      <w:pPr>
        <w:ind w:left="5812"/>
        <w:contextualSpacing/>
        <w:jc w:val="both"/>
        <w:rPr>
          <w:sz w:val="28"/>
          <w:szCs w:val="28"/>
        </w:rPr>
      </w:pPr>
      <w:bookmarkStart w:id="0" w:name="_GoBack"/>
      <w:bookmarkEnd w:id="0"/>
      <w:r w:rsidRPr="00FB5F6D">
        <w:rPr>
          <w:sz w:val="28"/>
          <w:szCs w:val="28"/>
        </w:rPr>
        <w:t>Додаток</w:t>
      </w:r>
    </w:p>
    <w:p w14:paraId="79593611" w14:textId="61F4DC46" w:rsidR="0011063C" w:rsidRPr="00FB5F6D" w:rsidRDefault="0040662D" w:rsidP="0040662D">
      <w:pPr>
        <w:ind w:left="5812"/>
        <w:contextualSpacing/>
        <w:jc w:val="both"/>
        <w:rPr>
          <w:sz w:val="28"/>
          <w:szCs w:val="28"/>
        </w:rPr>
      </w:pPr>
      <w:r w:rsidRPr="00FB5F6D">
        <w:rPr>
          <w:sz w:val="28"/>
          <w:szCs w:val="28"/>
        </w:rPr>
        <w:t>до наказу Міністерства захисту довкілля та природних ресурсів України «Про відмову у видачі висновку з оцінки впливу на довкілля»</w:t>
      </w:r>
    </w:p>
    <w:p w14:paraId="3AA25624" w14:textId="77777777" w:rsidR="0040662D" w:rsidRPr="00FB5F6D" w:rsidRDefault="0040662D" w:rsidP="00BA2320">
      <w:pPr>
        <w:spacing w:line="276" w:lineRule="auto"/>
        <w:jc w:val="both"/>
        <w:rPr>
          <w:sz w:val="28"/>
          <w:szCs w:val="28"/>
        </w:rPr>
      </w:pPr>
    </w:p>
    <w:p w14:paraId="335CB085" w14:textId="77777777" w:rsidR="0040662D" w:rsidRPr="00FB5F6D" w:rsidRDefault="0040662D" w:rsidP="00BA2320">
      <w:pPr>
        <w:spacing w:line="276" w:lineRule="auto"/>
        <w:jc w:val="both"/>
        <w:rPr>
          <w:sz w:val="28"/>
          <w:szCs w:val="28"/>
        </w:rPr>
      </w:pPr>
    </w:p>
    <w:p w14:paraId="05EC9A90" w14:textId="47156A36" w:rsidR="0040662D" w:rsidRPr="00FB5F6D" w:rsidRDefault="0040662D" w:rsidP="0040662D">
      <w:pPr>
        <w:spacing w:line="276" w:lineRule="auto"/>
        <w:jc w:val="center"/>
        <w:rPr>
          <w:sz w:val="28"/>
          <w:szCs w:val="28"/>
        </w:rPr>
      </w:pPr>
      <w:r w:rsidRPr="00FB5F6D">
        <w:rPr>
          <w:sz w:val="28"/>
          <w:szCs w:val="28"/>
        </w:rPr>
        <w:t>Перелік та опис причин, що стали підставою для відмови у видачі висновку з оцінки впливу на довкілля</w:t>
      </w:r>
    </w:p>
    <w:p w14:paraId="5FE7AA4D" w14:textId="77777777" w:rsidR="0040662D" w:rsidRPr="00FB5F6D" w:rsidRDefault="0040662D" w:rsidP="003A2DCF">
      <w:pPr>
        <w:jc w:val="center"/>
        <w:rPr>
          <w:sz w:val="28"/>
          <w:szCs w:val="28"/>
        </w:rPr>
      </w:pPr>
    </w:p>
    <w:p w14:paraId="6E7C2D4C" w14:textId="726210BD" w:rsidR="00611354" w:rsidRPr="00FB5F6D" w:rsidRDefault="0040662D" w:rsidP="00F43196">
      <w:pPr>
        <w:tabs>
          <w:tab w:val="left" w:pos="9781"/>
        </w:tabs>
        <w:ind w:firstLine="567"/>
        <w:jc w:val="both"/>
        <w:rPr>
          <w:sz w:val="28"/>
          <w:szCs w:val="28"/>
          <w:lang w:eastAsia="en-US"/>
        </w:rPr>
      </w:pPr>
      <w:r w:rsidRPr="00FB5F6D">
        <w:rPr>
          <w:sz w:val="28"/>
          <w:szCs w:val="28"/>
          <w:lang w:eastAsia="en-US"/>
        </w:rPr>
        <w:t>З</w:t>
      </w:r>
      <w:r w:rsidR="00DA3DDE" w:rsidRPr="00FB5F6D">
        <w:rPr>
          <w:sz w:val="28"/>
          <w:szCs w:val="28"/>
          <w:lang w:eastAsia="en-US"/>
        </w:rPr>
        <w:t xml:space="preserve">а результатами опрацювання матеріалів планованої діяльності </w:t>
      </w:r>
      <w:r w:rsidR="00EF275C" w:rsidRPr="00FB5F6D">
        <w:rPr>
          <w:sz w:val="28"/>
          <w:szCs w:val="28"/>
          <w:lang w:eastAsia="en-US"/>
        </w:rPr>
        <w:br/>
      </w:r>
      <w:r w:rsidR="00637FF5" w:rsidRPr="00FB5F6D">
        <w:rPr>
          <w:sz w:val="28"/>
          <w:szCs w:val="28"/>
          <w:lang w:eastAsia="en-US"/>
        </w:rPr>
        <w:t>Товариства з обмеженою діяльністю «</w:t>
      </w:r>
      <w:r w:rsidR="00F50378" w:rsidRPr="00FB5F6D">
        <w:rPr>
          <w:sz w:val="28"/>
          <w:szCs w:val="28"/>
          <w:lang w:eastAsia="en-US"/>
        </w:rPr>
        <w:t>Утільвторпром</w:t>
      </w:r>
      <w:r w:rsidR="00637FF5" w:rsidRPr="00FB5F6D">
        <w:rPr>
          <w:sz w:val="28"/>
          <w:szCs w:val="28"/>
          <w:lang w:eastAsia="en-US"/>
        </w:rPr>
        <w:t>»</w:t>
      </w:r>
      <w:r w:rsidR="00540708" w:rsidRPr="00FB5F6D">
        <w:rPr>
          <w:sz w:val="28"/>
          <w:szCs w:val="28"/>
          <w:lang w:eastAsia="en-US"/>
        </w:rPr>
        <w:t xml:space="preserve"> </w:t>
      </w:r>
      <w:r w:rsidR="00FF7BD9" w:rsidRPr="00FB5F6D">
        <w:rPr>
          <w:sz w:val="28"/>
          <w:szCs w:val="28"/>
          <w:lang w:eastAsia="en-US"/>
        </w:rPr>
        <w:t xml:space="preserve">(далі – </w:t>
      </w:r>
      <w:r w:rsidR="00637FF5" w:rsidRPr="00FB5F6D">
        <w:rPr>
          <w:sz w:val="28"/>
          <w:szCs w:val="28"/>
          <w:lang w:eastAsia="en-US"/>
        </w:rPr>
        <w:t>ТОВ</w:t>
      </w:r>
      <w:r w:rsidR="001E2CA0" w:rsidRPr="00FB5F6D">
        <w:rPr>
          <w:sz w:val="28"/>
          <w:szCs w:val="28"/>
          <w:lang w:eastAsia="en-US"/>
        </w:rPr>
        <w:t> </w:t>
      </w:r>
      <w:r w:rsidR="00637FF5" w:rsidRPr="00FB5F6D">
        <w:rPr>
          <w:sz w:val="28"/>
          <w:szCs w:val="28"/>
          <w:lang w:eastAsia="en-US"/>
        </w:rPr>
        <w:t>«</w:t>
      </w:r>
      <w:r w:rsidR="00F50378" w:rsidRPr="00FB5F6D">
        <w:rPr>
          <w:sz w:val="28"/>
          <w:szCs w:val="28"/>
          <w:lang w:eastAsia="en-US"/>
        </w:rPr>
        <w:t>Утільвторпром</w:t>
      </w:r>
      <w:r w:rsidR="00637FF5" w:rsidRPr="00FB5F6D">
        <w:rPr>
          <w:sz w:val="28"/>
          <w:szCs w:val="28"/>
          <w:lang w:eastAsia="en-US"/>
        </w:rPr>
        <w:t>»</w:t>
      </w:r>
      <w:r w:rsidR="00FF7BD9" w:rsidRPr="00FB5F6D">
        <w:rPr>
          <w:sz w:val="28"/>
          <w:szCs w:val="28"/>
          <w:lang w:eastAsia="en-US"/>
        </w:rPr>
        <w:t>)</w:t>
      </w:r>
      <w:r w:rsidR="009E79EA" w:rsidRPr="00FB5F6D">
        <w:rPr>
          <w:sz w:val="28"/>
          <w:szCs w:val="28"/>
          <w:lang w:eastAsia="en-US"/>
        </w:rPr>
        <w:t xml:space="preserve"> </w:t>
      </w:r>
      <w:r w:rsidR="00A760BB" w:rsidRPr="00FB5F6D">
        <w:rPr>
          <w:sz w:val="28"/>
          <w:szCs w:val="28"/>
          <w:lang w:eastAsia="en-US"/>
        </w:rPr>
        <w:t>«</w:t>
      </w:r>
      <w:r w:rsidR="007D35B1" w:rsidRPr="00FB5F6D">
        <w:rPr>
          <w:sz w:val="28"/>
          <w:szCs w:val="28"/>
          <w:lang w:eastAsia="en-US"/>
        </w:rPr>
        <w:t>У</w:t>
      </w:r>
      <w:r w:rsidR="009D5931" w:rsidRPr="00FB5F6D">
        <w:rPr>
          <w:sz w:val="28"/>
          <w:szCs w:val="28"/>
          <w:lang w:eastAsia="en-US"/>
        </w:rPr>
        <w:t xml:space="preserve"> сфері управління небезпечними відходами підприємства ТОВ «</w:t>
      </w:r>
      <w:r w:rsidR="005E5D71" w:rsidRPr="00FB5F6D">
        <w:rPr>
          <w:sz w:val="28"/>
          <w:szCs w:val="28"/>
          <w:lang w:eastAsia="en-US"/>
        </w:rPr>
        <w:t>Утільвторпром</w:t>
      </w:r>
      <w:r w:rsidR="009D5931" w:rsidRPr="00FB5F6D">
        <w:rPr>
          <w:sz w:val="28"/>
          <w:szCs w:val="28"/>
          <w:lang w:eastAsia="en-US"/>
        </w:rPr>
        <w:t>» на промисловому майданчику за адресою: Одеська обл., м. Теплодар, Промзона, 38-А</w:t>
      </w:r>
      <w:r w:rsidR="00E563AD" w:rsidRPr="00FB5F6D">
        <w:rPr>
          <w:sz w:val="28"/>
          <w:szCs w:val="28"/>
          <w:lang w:eastAsia="en-US"/>
        </w:rPr>
        <w:t>»</w:t>
      </w:r>
      <w:r w:rsidR="00517EBB" w:rsidRPr="00FB5F6D">
        <w:rPr>
          <w:sz w:val="28"/>
          <w:szCs w:val="28"/>
          <w:lang w:eastAsia="en-US"/>
        </w:rPr>
        <w:t xml:space="preserve"> </w:t>
      </w:r>
      <w:r w:rsidR="00A760BB" w:rsidRPr="00FB5F6D">
        <w:rPr>
          <w:sz w:val="28"/>
          <w:szCs w:val="28"/>
          <w:lang w:eastAsia="en-US"/>
        </w:rPr>
        <w:t>(ре</w:t>
      </w:r>
      <w:r w:rsidR="00A6436B" w:rsidRPr="00FB5F6D">
        <w:rPr>
          <w:sz w:val="28"/>
          <w:szCs w:val="28"/>
          <w:lang w:eastAsia="en-US"/>
        </w:rPr>
        <w:t>є</w:t>
      </w:r>
      <w:r w:rsidR="00A760BB" w:rsidRPr="00FB5F6D">
        <w:rPr>
          <w:sz w:val="28"/>
          <w:szCs w:val="28"/>
          <w:lang w:eastAsia="en-US"/>
        </w:rPr>
        <w:t xml:space="preserve">страційний номер справи в </w:t>
      </w:r>
      <w:r w:rsidR="0028722F" w:rsidRPr="00FB5F6D">
        <w:rPr>
          <w:sz w:val="28"/>
          <w:szCs w:val="28"/>
          <w:lang w:eastAsia="en-US"/>
        </w:rPr>
        <w:t>Є</w:t>
      </w:r>
      <w:r w:rsidR="00A760BB" w:rsidRPr="00FB5F6D">
        <w:rPr>
          <w:sz w:val="28"/>
          <w:szCs w:val="28"/>
          <w:lang w:eastAsia="en-US"/>
        </w:rPr>
        <w:t>диному ре</w:t>
      </w:r>
      <w:r w:rsidR="0028722F" w:rsidRPr="00FB5F6D">
        <w:rPr>
          <w:sz w:val="28"/>
          <w:szCs w:val="28"/>
          <w:lang w:eastAsia="en-US"/>
        </w:rPr>
        <w:t>є</w:t>
      </w:r>
      <w:r w:rsidR="00A760BB" w:rsidRPr="00FB5F6D">
        <w:rPr>
          <w:sz w:val="28"/>
          <w:szCs w:val="28"/>
          <w:lang w:eastAsia="en-US"/>
        </w:rPr>
        <w:t>стрі з о</w:t>
      </w:r>
      <w:r w:rsidR="0028722F" w:rsidRPr="00FB5F6D">
        <w:rPr>
          <w:sz w:val="28"/>
          <w:szCs w:val="28"/>
          <w:lang w:eastAsia="en-US"/>
        </w:rPr>
        <w:t>цінки впливу на довкілля (далі –</w:t>
      </w:r>
      <w:r w:rsidR="00A760BB" w:rsidRPr="00FB5F6D">
        <w:rPr>
          <w:sz w:val="28"/>
          <w:szCs w:val="28"/>
          <w:lang w:eastAsia="en-US"/>
        </w:rPr>
        <w:t xml:space="preserve"> Ре</w:t>
      </w:r>
      <w:r w:rsidR="0028722F" w:rsidRPr="00FB5F6D">
        <w:rPr>
          <w:sz w:val="28"/>
          <w:szCs w:val="28"/>
          <w:lang w:eastAsia="en-US"/>
        </w:rPr>
        <w:t>є</w:t>
      </w:r>
      <w:r w:rsidR="00A760BB" w:rsidRPr="00FB5F6D">
        <w:rPr>
          <w:sz w:val="28"/>
          <w:szCs w:val="28"/>
          <w:lang w:eastAsia="en-US"/>
        </w:rPr>
        <w:t xml:space="preserve">стр) </w:t>
      </w:r>
      <w:r w:rsidR="0028722F" w:rsidRPr="00FB5F6D">
        <w:rPr>
          <w:sz w:val="28"/>
          <w:szCs w:val="28"/>
          <w:lang w:eastAsia="en-US"/>
        </w:rPr>
        <w:t>–</w:t>
      </w:r>
      <w:r w:rsidR="00A760BB" w:rsidRPr="00FB5F6D">
        <w:rPr>
          <w:sz w:val="28"/>
          <w:szCs w:val="28"/>
          <w:lang w:eastAsia="en-US"/>
        </w:rPr>
        <w:t xml:space="preserve"> </w:t>
      </w:r>
      <w:r w:rsidR="005E5D71" w:rsidRPr="00FB5F6D">
        <w:rPr>
          <w:sz w:val="28"/>
          <w:szCs w:val="28"/>
          <w:lang w:eastAsia="en-US"/>
        </w:rPr>
        <w:t>9393</w:t>
      </w:r>
      <w:r w:rsidRPr="00FB5F6D">
        <w:rPr>
          <w:sz w:val="28"/>
          <w:szCs w:val="28"/>
          <w:lang w:eastAsia="en-US"/>
        </w:rPr>
        <w:t>)</w:t>
      </w:r>
      <w:r w:rsidR="00A760BB" w:rsidRPr="00FB5F6D">
        <w:rPr>
          <w:sz w:val="28"/>
          <w:szCs w:val="28"/>
          <w:lang w:eastAsia="en-US"/>
        </w:rPr>
        <w:t xml:space="preserve"> </w:t>
      </w:r>
      <w:r w:rsidRPr="00FB5F6D">
        <w:rPr>
          <w:sz w:val="28"/>
          <w:szCs w:val="28"/>
          <w:lang w:eastAsia="en-US"/>
        </w:rPr>
        <w:t>встановлено:</w:t>
      </w:r>
      <w:r w:rsidR="00611354" w:rsidRPr="00FB5F6D">
        <w:rPr>
          <w:sz w:val="28"/>
          <w:szCs w:val="28"/>
          <w:lang w:eastAsia="en-US"/>
        </w:rPr>
        <w:t xml:space="preserve"> </w:t>
      </w:r>
    </w:p>
    <w:p w14:paraId="0B8A79BD" w14:textId="0C74D2E2" w:rsidR="0075704D" w:rsidRPr="00FB5F6D" w:rsidRDefault="0075704D" w:rsidP="00B752AC">
      <w:pPr>
        <w:tabs>
          <w:tab w:val="left" w:pos="9781"/>
        </w:tabs>
        <w:ind w:firstLine="567"/>
        <w:jc w:val="both"/>
        <w:rPr>
          <w:sz w:val="28"/>
          <w:szCs w:val="28"/>
          <w:lang w:eastAsia="en-US"/>
        </w:rPr>
      </w:pPr>
      <w:r w:rsidRPr="00FB5F6D">
        <w:rPr>
          <w:sz w:val="28"/>
          <w:szCs w:val="28"/>
          <w:lang w:eastAsia="en-US"/>
        </w:rPr>
        <w:t xml:space="preserve">у звіті з оцінки впливу на довкілля </w:t>
      </w:r>
      <w:r w:rsidR="00C3721B" w:rsidRPr="00FB5F6D">
        <w:rPr>
          <w:sz w:val="28"/>
          <w:szCs w:val="28"/>
          <w:lang w:eastAsia="en-US"/>
        </w:rPr>
        <w:t xml:space="preserve">(далі – Звіт з ОВД) </w:t>
      </w:r>
      <w:r w:rsidRPr="00FB5F6D">
        <w:rPr>
          <w:sz w:val="28"/>
          <w:szCs w:val="28"/>
          <w:lang w:eastAsia="en-US"/>
        </w:rPr>
        <w:t xml:space="preserve">зазначається, що </w:t>
      </w:r>
      <w:r w:rsidR="00F9553F" w:rsidRPr="00FB5F6D">
        <w:rPr>
          <w:sz w:val="28"/>
          <w:szCs w:val="28"/>
          <w:lang w:eastAsia="en-US"/>
        </w:rPr>
        <w:t>метою здійснення процедури з оцінки впливу на довкілля є провадження планованої діяльності у сфері управління відходами, в тому числі небезпечними, а саме здійснення збирання та оброблення відповідно до Закону України «Про управління відходами», постанови Кабінету Міністрів України «Про затвердження Положення про контроль за транскордонними перевезеннями небезпечних відходів та їх утилізацією/видаленням і Жовтого та Зеленого переліків відходів» від 13.07.2000 № 1120, додатків А та Б Базельської конвенції про контроль за транскордонним перевезенням небезпечних відходів та їх видаленням», постанови Кабінету Міністрів України «Про затвердження Порядку класифікації відходів та Національного переліку відходів» від</w:t>
      </w:r>
      <w:r w:rsidR="00BF4C8F" w:rsidRPr="00FB5F6D">
        <w:rPr>
          <w:sz w:val="28"/>
          <w:szCs w:val="28"/>
          <w:lang w:eastAsia="en-US"/>
        </w:rPr>
        <w:t> </w:t>
      </w:r>
      <w:r w:rsidR="00F9553F" w:rsidRPr="00FB5F6D">
        <w:rPr>
          <w:sz w:val="28"/>
          <w:szCs w:val="28"/>
          <w:lang w:eastAsia="en-US"/>
        </w:rPr>
        <w:t>20.10.2023 р.</w:t>
      </w:r>
      <w:r w:rsidR="00BF4C8F" w:rsidRPr="00FB5F6D">
        <w:rPr>
          <w:sz w:val="28"/>
          <w:szCs w:val="28"/>
          <w:lang w:eastAsia="en-US"/>
        </w:rPr>
        <w:t xml:space="preserve"> № 1102</w:t>
      </w:r>
      <w:r w:rsidR="00F9553F" w:rsidRPr="00FB5F6D">
        <w:rPr>
          <w:sz w:val="28"/>
          <w:szCs w:val="28"/>
          <w:lang w:eastAsia="en-US"/>
        </w:rPr>
        <w:t>, Конвенції МАРПОЛ 73/78</w:t>
      </w:r>
      <w:r w:rsidR="00B752AC" w:rsidRPr="00FB5F6D">
        <w:rPr>
          <w:sz w:val="28"/>
          <w:szCs w:val="28"/>
          <w:lang w:eastAsia="en-US"/>
        </w:rPr>
        <w:t>;</w:t>
      </w:r>
    </w:p>
    <w:p w14:paraId="21D1608E" w14:textId="0522D086" w:rsidR="0075704D" w:rsidRPr="00FB5F6D" w:rsidRDefault="00ED466F" w:rsidP="00370513">
      <w:pPr>
        <w:tabs>
          <w:tab w:val="left" w:pos="9781"/>
        </w:tabs>
        <w:ind w:firstLine="567"/>
        <w:jc w:val="both"/>
        <w:rPr>
          <w:sz w:val="28"/>
          <w:szCs w:val="28"/>
          <w:lang w:eastAsia="en-US"/>
        </w:rPr>
      </w:pPr>
      <w:r w:rsidRPr="00FB5F6D">
        <w:rPr>
          <w:sz w:val="28"/>
          <w:szCs w:val="28"/>
          <w:lang w:eastAsia="en-US"/>
        </w:rPr>
        <w:t xml:space="preserve">на земельній ділянці наявні інженерні мережі: </w:t>
      </w:r>
      <w:r w:rsidR="00F9553F" w:rsidRPr="00FB5F6D">
        <w:rPr>
          <w:sz w:val="28"/>
          <w:szCs w:val="28"/>
          <w:lang w:eastAsia="en-US"/>
        </w:rPr>
        <w:t>каналізація, водопровід, електромережа</w:t>
      </w:r>
      <w:r w:rsidR="00370513" w:rsidRPr="00FB5F6D">
        <w:rPr>
          <w:sz w:val="28"/>
          <w:szCs w:val="28"/>
          <w:lang w:eastAsia="en-US"/>
        </w:rPr>
        <w:t>;</w:t>
      </w:r>
    </w:p>
    <w:p w14:paraId="4CF397DA" w14:textId="129CDE18" w:rsidR="00D075D9" w:rsidRPr="00FB5F6D" w:rsidRDefault="00B354A7" w:rsidP="00370513">
      <w:pPr>
        <w:tabs>
          <w:tab w:val="left" w:pos="9781"/>
        </w:tabs>
        <w:ind w:firstLine="567"/>
        <w:jc w:val="both"/>
        <w:rPr>
          <w:sz w:val="28"/>
          <w:szCs w:val="28"/>
          <w:lang w:eastAsia="en-US"/>
        </w:rPr>
      </w:pPr>
      <w:r w:rsidRPr="00FB5F6D">
        <w:rPr>
          <w:sz w:val="28"/>
          <w:szCs w:val="28"/>
          <w:lang w:eastAsia="en-US"/>
        </w:rPr>
        <w:t xml:space="preserve">територія планованої діяльності межує </w:t>
      </w:r>
      <w:r w:rsidR="00D075D9" w:rsidRPr="00FB5F6D">
        <w:rPr>
          <w:sz w:val="28"/>
          <w:szCs w:val="28"/>
          <w:lang w:eastAsia="en-US"/>
        </w:rPr>
        <w:t>з півдня, заходу, сходу та півночі – з територією ТОВ ВКА «МАЯКИ», яка забудована складськими та промисловими будівлями, деякі з них знаходяться на ремонті</w:t>
      </w:r>
      <w:r w:rsidR="00086AE4" w:rsidRPr="00FB5F6D">
        <w:rPr>
          <w:sz w:val="28"/>
          <w:szCs w:val="28"/>
          <w:lang w:eastAsia="en-US"/>
        </w:rPr>
        <w:t>. Найближча житлова забудова розташована на відстані 3550 м від межі території підприємства у північно-східно</w:t>
      </w:r>
      <w:r w:rsidRPr="00FB5F6D">
        <w:rPr>
          <w:sz w:val="28"/>
          <w:szCs w:val="28"/>
          <w:lang w:eastAsia="en-US"/>
        </w:rPr>
        <w:t>му</w:t>
      </w:r>
      <w:r w:rsidR="00086AE4" w:rsidRPr="00FB5F6D">
        <w:rPr>
          <w:sz w:val="28"/>
          <w:szCs w:val="28"/>
          <w:lang w:eastAsia="en-US"/>
        </w:rPr>
        <w:t xml:space="preserve"> </w:t>
      </w:r>
      <w:r w:rsidRPr="00FB5F6D">
        <w:rPr>
          <w:sz w:val="28"/>
          <w:szCs w:val="28"/>
          <w:lang w:eastAsia="en-US"/>
        </w:rPr>
        <w:t xml:space="preserve">напрямку </w:t>
      </w:r>
      <w:r w:rsidR="00086AE4" w:rsidRPr="00FB5F6D">
        <w:rPr>
          <w:sz w:val="28"/>
          <w:szCs w:val="28"/>
          <w:lang w:eastAsia="en-US"/>
        </w:rPr>
        <w:t>(с</w:t>
      </w:r>
      <w:r w:rsidR="001A4221" w:rsidRPr="00FB5F6D">
        <w:rPr>
          <w:sz w:val="28"/>
          <w:szCs w:val="28"/>
          <w:lang w:eastAsia="en-US"/>
        </w:rPr>
        <w:t>.</w:t>
      </w:r>
      <w:r w:rsidR="00086AE4" w:rsidRPr="00FB5F6D">
        <w:rPr>
          <w:sz w:val="28"/>
          <w:szCs w:val="28"/>
          <w:lang w:eastAsia="en-US"/>
        </w:rPr>
        <w:t xml:space="preserve"> Мирне, Одеська обл.)</w:t>
      </w:r>
      <w:r w:rsidR="00D075D9" w:rsidRPr="00FB5F6D">
        <w:rPr>
          <w:sz w:val="28"/>
          <w:szCs w:val="28"/>
          <w:lang w:eastAsia="en-US"/>
        </w:rPr>
        <w:t>;</w:t>
      </w:r>
    </w:p>
    <w:p w14:paraId="42ABA976" w14:textId="01B520DC" w:rsidR="0075704D" w:rsidRPr="00FB5F6D" w:rsidRDefault="00DD7F21" w:rsidP="00DD7F21">
      <w:pPr>
        <w:tabs>
          <w:tab w:val="left" w:pos="9781"/>
        </w:tabs>
        <w:ind w:firstLine="567"/>
        <w:jc w:val="both"/>
        <w:rPr>
          <w:sz w:val="28"/>
          <w:szCs w:val="28"/>
          <w:lang w:eastAsia="en-US"/>
        </w:rPr>
      </w:pPr>
      <w:r w:rsidRPr="00FB5F6D">
        <w:rPr>
          <w:sz w:val="28"/>
          <w:szCs w:val="28"/>
          <w:lang w:eastAsia="en-US"/>
        </w:rPr>
        <w:t>передбачається оренда нежитлових приміщень загальною площею 1171,2 м</w:t>
      </w:r>
      <w:r w:rsidRPr="00FB5F6D">
        <w:rPr>
          <w:sz w:val="28"/>
          <w:szCs w:val="28"/>
          <w:vertAlign w:val="superscript"/>
          <w:lang w:eastAsia="en-US"/>
        </w:rPr>
        <w:t>2</w:t>
      </w:r>
      <w:r w:rsidRPr="00FB5F6D">
        <w:rPr>
          <w:sz w:val="28"/>
          <w:szCs w:val="28"/>
          <w:lang w:eastAsia="en-US"/>
        </w:rPr>
        <w:t xml:space="preserve"> (виробничий корпус – 1151,6 м</w:t>
      </w:r>
      <w:r w:rsidRPr="00FB5F6D">
        <w:rPr>
          <w:sz w:val="28"/>
          <w:szCs w:val="28"/>
          <w:vertAlign w:val="superscript"/>
          <w:lang w:eastAsia="en-US"/>
        </w:rPr>
        <w:t>2</w:t>
      </w:r>
      <w:r w:rsidRPr="00FB5F6D">
        <w:rPr>
          <w:sz w:val="28"/>
          <w:szCs w:val="28"/>
          <w:lang w:eastAsia="en-US"/>
        </w:rPr>
        <w:t>; прохідна – 19,6 м</w:t>
      </w:r>
      <w:r w:rsidRPr="00FB5F6D">
        <w:rPr>
          <w:sz w:val="28"/>
          <w:szCs w:val="28"/>
          <w:vertAlign w:val="superscript"/>
          <w:lang w:eastAsia="en-US"/>
        </w:rPr>
        <w:t>2</w:t>
      </w:r>
      <w:r w:rsidRPr="00FB5F6D">
        <w:rPr>
          <w:sz w:val="28"/>
          <w:szCs w:val="28"/>
          <w:lang w:eastAsia="en-US"/>
        </w:rPr>
        <w:t>). Дані приміщення являються частиною будівлі, що знаходиться на приватній земельній ділянці з кадастровим номером 5111500000:02:003:0005</w:t>
      </w:r>
      <w:r w:rsidR="007F088A" w:rsidRPr="00FB5F6D">
        <w:rPr>
          <w:sz w:val="28"/>
          <w:szCs w:val="28"/>
          <w:lang w:eastAsia="en-US"/>
        </w:rPr>
        <w:t>;</w:t>
      </w:r>
    </w:p>
    <w:p w14:paraId="02B1084F" w14:textId="77777777" w:rsidR="00DD7F21" w:rsidRPr="00FB5F6D" w:rsidRDefault="00DD7F21" w:rsidP="00DD7F21">
      <w:pPr>
        <w:tabs>
          <w:tab w:val="left" w:pos="9781"/>
        </w:tabs>
        <w:ind w:firstLine="567"/>
        <w:jc w:val="both"/>
        <w:rPr>
          <w:sz w:val="28"/>
          <w:szCs w:val="28"/>
          <w:lang w:eastAsia="en-US"/>
        </w:rPr>
      </w:pPr>
    </w:p>
    <w:p w14:paraId="2A0743A6" w14:textId="78CADAD3" w:rsidR="00B01DCC" w:rsidRPr="00FB5F6D" w:rsidRDefault="004428BE" w:rsidP="00B01DCC">
      <w:pPr>
        <w:tabs>
          <w:tab w:val="left" w:pos="9781"/>
        </w:tabs>
        <w:ind w:firstLine="567"/>
        <w:jc w:val="both"/>
        <w:rPr>
          <w:sz w:val="28"/>
          <w:szCs w:val="28"/>
          <w:lang w:eastAsia="en-US"/>
        </w:rPr>
      </w:pPr>
      <w:r w:rsidRPr="00FB5F6D">
        <w:rPr>
          <w:sz w:val="28"/>
          <w:szCs w:val="28"/>
          <w:lang w:eastAsia="en-US"/>
        </w:rPr>
        <w:lastRenderedPageBreak/>
        <w:t>д</w:t>
      </w:r>
      <w:r w:rsidR="00B01DCC" w:rsidRPr="00FB5F6D">
        <w:rPr>
          <w:sz w:val="28"/>
          <w:szCs w:val="28"/>
          <w:lang w:eastAsia="en-US"/>
        </w:rPr>
        <w:t>о основного виробництва ТОВ «</w:t>
      </w:r>
      <w:r w:rsidR="00C40F5E" w:rsidRPr="00FB5F6D">
        <w:rPr>
          <w:sz w:val="28"/>
          <w:szCs w:val="28"/>
          <w:lang w:eastAsia="en-US"/>
        </w:rPr>
        <w:t>Утільвторпром</w:t>
      </w:r>
      <w:r w:rsidR="00B01DCC" w:rsidRPr="00FB5F6D">
        <w:rPr>
          <w:sz w:val="28"/>
          <w:szCs w:val="28"/>
          <w:lang w:eastAsia="en-US"/>
        </w:rPr>
        <w:t>» належать: утилізатор термічний УТЗ000Д; дробарки (2 од.); склад матеріалів (відходів); приміщення ангару – лінія знезараження та переробки тари забрудненої агрохімікатами, яка включає: шредер та основн</w:t>
      </w:r>
      <w:r w:rsidR="00A54C3C" w:rsidRPr="00FB5F6D">
        <w:rPr>
          <w:sz w:val="28"/>
          <w:szCs w:val="28"/>
          <w:lang w:eastAsia="en-US"/>
        </w:rPr>
        <w:t>у</w:t>
      </w:r>
      <w:r w:rsidR="00B01DCC" w:rsidRPr="00FB5F6D">
        <w:rPr>
          <w:sz w:val="28"/>
          <w:szCs w:val="28"/>
          <w:lang w:eastAsia="en-US"/>
        </w:rPr>
        <w:t xml:space="preserve"> мийк</w:t>
      </w:r>
      <w:r w:rsidR="00A54C3C" w:rsidRPr="00FB5F6D">
        <w:rPr>
          <w:sz w:val="28"/>
          <w:szCs w:val="28"/>
          <w:lang w:eastAsia="en-US"/>
        </w:rPr>
        <w:t>у</w:t>
      </w:r>
      <w:r w:rsidR="00B01DCC" w:rsidRPr="00FB5F6D">
        <w:rPr>
          <w:sz w:val="28"/>
          <w:szCs w:val="28"/>
          <w:lang w:eastAsia="en-US"/>
        </w:rPr>
        <w:t xml:space="preserve"> МСК 30Т 815Н; (злив в абсорбер АС-250, попереднє ополіскування та сушка в ОВД-200/01); мийка та регенерація; пневматична сушка ВПТ-400; завантаження відходів в опалювальну камеру печі; зсипання шлаку з печі; стенд очищення рідин «СОГ-914»; лінія знезараження та зневоднення бурового шламу, (прес-фільтр); дільниця розбирання акумуляторних батарей і нейтралізації кислот; дільниця розбирання електронної техніки.</w:t>
      </w:r>
    </w:p>
    <w:p w14:paraId="425B1A06" w14:textId="052C8124" w:rsidR="009A3D0C" w:rsidRPr="00FB5F6D" w:rsidRDefault="009D181B" w:rsidP="00B612B2">
      <w:pPr>
        <w:tabs>
          <w:tab w:val="left" w:pos="9781"/>
        </w:tabs>
        <w:ind w:firstLine="567"/>
        <w:jc w:val="both"/>
        <w:rPr>
          <w:sz w:val="28"/>
          <w:szCs w:val="28"/>
          <w:lang w:eastAsia="en-US"/>
        </w:rPr>
      </w:pPr>
      <w:r w:rsidRPr="00FB5F6D">
        <w:rPr>
          <w:sz w:val="28"/>
          <w:szCs w:val="28"/>
          <w:lang w:eastAsia="en-US"/>
        </w:rPr>
        <w:t xml:space="preserve">Відповідно до Закону України «Про оцінку впливу на довкілля» </w:t>
      </w:r>
      <w:r w:rsidR="00D631A4" w:rsidRPr="00FB5F6D">
        <w:rPr>
          <w:sz w:val="28"/>
          <w:szCs w:val="28"/>
          <w:lang w:eastAsia="en-US"/>
        </w:rPr>
        <w:br/>
      </w:r>
      <w:r w:rsidRPr="00FB5F6D">
        <w:rPr>
          <w:sz w:val="28"/>
          <w:szCs w:val="28"/>
          <w:lang w:eastAsia="en-US"/>
        </w:rPr>
        <w:t xml:space="preserve">(далі </w:t>
      </w:r>
      <w:r w:rsidR="006E0A6A" w:rsidRPr="00FB5F6D">
        <w:rPr>
          <w:sz w:val="28"/>
          <w:szCs w:val="28"/>
          <w:lang w:eastAsia="en-US"/>
        </w:rPr>
        <w:t>–</w:t>
      </w:r>
      <w:r w:rsidRPr="00FB5F6D">
        <w:rPr>
          <w:sz w:val="28"/>
          <w:szCs w:val="28"/>
          <w:lang w:eastAsia="en-US"/>
        </w:rPr>
        <w:t xml:space="preserve"> Закон) та Порядку передачі документації для надання висновку з оцінки </w:t>
      </w:r>
      <w:r w:rsidR="008E6A86" w:rsidRPr="00FB5F6D">
        <w:rPr>
          <w:sz w:val="28"/>
          <w:szCs w:val="28"/>
          <w:lang w:eastAsia="en-US"/>
        </w:rPr>
        <w:br/>
      </w:r>
      <w:r w:rsidRPr="00FB5F6D">
        <w:rPr>
          <w:sz w:val="28"/>
          <w:szCs w:val="28"/>
          <w:lang w:eastAsia="en-US"/>
        </w:rPr>
        <w:t>впливу на довкілля та фінансування оцінки впливу на довкілля, затвердженого</w:t>
      </w:r>
      <w:r w:rsidR="006E0A6A" w:rsidRPr="00FB5F6D">
        <w:rPr>
          <w:sz w:val="28"/>
          <w:szCs w:val="28"/>
          <w:lang w:eastAsia="en-US"/>
        </w:rPr>
        <w:t xml:space="preserve"> постановою </w:t>
      </w:r>
      <w:r w:rsidR="00C53EB9" w:rsidRPr="00FB5F6D">
        <w:rPr>
          <w:sz w:val="28"/>
          <w:szCs w:val="28"/>
          <w:lang w:eastAsia="en-US"/>
        </w:rPr>
        <w:t xml:space="preserve">Кабінету Міністрів України від 13.12.2017 № 1026 (далі </w:t>
      </w:r>
      <w:r w:rsidR="00B747F7" w:rsidRPr="00FB5F6D">
        <w:rPr>
          <w:sz w:val="28"/>
          <w:szCs w:val="28"/>
          <w:lang w:eastAsia="en-US"/>
        </w:rPr>
        <w:t>–</w:t>
      </w:r>
      <w:r w:rsidR="00C53EB9" w:rsidRPr="00FB5F6D">
        <w:rPr>
          <w:sz w:val="28"/>
          <w:szCs w:val="28"/>
          <w:lang w:eastAsia="en-US"/>
        </w:rPr>
        <w:t xml:space="preserve"> Порядо</w:t>
      </w:r>
      <w:r w:rsidR="00B747F7" w:rsidRPr="00FB5F6D">
        <w:rPr>
          <w:sz w:val="28"/>
          <w:szCs w:val="28"/>
          <w:lang w:eastAsia="en-US"/>
        </w:rPr>
        <w:t xml:space="preserve">к) суб’єкт господарювання передає уповноваженому центральному органу </w:t>
      </w:r>
      <w:r w:rsidR="00FE48D6" w:rsidRPr="00FB5F6D">
        <w:rPr>
          <w:sz w:val="28"/>
          <w:szCs w:val="28"/>
          <w:lang w:eastAsia="en-US"/>
        </w:rPr>
        <w:t xml:space="preserve">документацію для надання висновку з оцінки впливу на довкілля. </w:t>
      </w:r>
    </w:p>
    <w:p w14:paraId="72D5FA5A" w14:textId="008D921A" w:rsidR="00C53103" w:rsidRPr="00FB5F6D" w:rsidRDefault="00C53103" w:rsidP="00B612B2">
      <w:pPr>
        <w:ind w:firstLine="567"/>
        <w:jc w:val="both"/>
        <w:rPr>
          <w:sz w:val="28"/>
          <w:szCs w:val="28"/>
          <w:lang w:bidi="uk-UA"/>
        </w:rPr>
      </w:pPr>
      <w:r w:rsidRPr="00FB5F6D">
        <w:rPr>
          <w:sz w:val="28"/>
          <w:szCs w:val="28"/>
          <w:lang w:bidi="uk-UA"/>
        </w:rPr>
        <w:t xml:space="preserve">За результатами опрацювання матеріалів встановлено, що наявна інформація та наведені </w:t>
      </w:r>
      <w:r w:rsidR="00DB5AEE" w:rsidRPr="00FB5F6D">
        <w:rPr>
          <w:sz w:val="28"/>
          <w:szCs w:val="28"/>
          <w:lang w:bidi="uk-UA"/>
        </w:rPr>
        <w:t>у</w:t>
      </w:r>
      <w:r w:rsidR="00275014" w:rsidRPr="00FB5F6D">
        <w:rPr>
          <w:sz w:val="28"/>
          <w:szCs w:val="28"/>
          <w:lang w:bidi="uk-UA"/>
        </w:rPr>
        <w:t xml:space="preserve"> </w:t>
      </w:r>
      <w:r w:rsidR="00D32C0A" w:rsidRPr="00FB5F6D">
        <w:rPr>
          <w:sz w:val="28"/>
          <w:szCs w:val="28"/>
          <w:lang w:bidi="uk-UA"/>
        </w:rPr>
        <w:t>Звіті з ОВД</w:t>
      </w:r>
      <w:r w:rsidR="00DA75FC" w:rsidRPr="00FB5F6D">
        <w:rPr>
          <w:sz w:val="28"/>
          <w:szCs w:val="28"/>
          <w:lang w:bidi="uk-UA"/>
        </w:rPr>
        <w:t xml:space="preserve"> </w:t>
      </w:r>
      <w:r w:rsidRPr="00FB5F6D">
        <w:rPr>
          <w:sz w:val="28"/>
          <w:szCs w:val="28"/>
          <w:lang w:bidi="uk-UA"/>
        </w:rPr>
        <w:t>дані з оцінки впливу планованої діяльності</w:t>
      </w:r>
      <w:r w:rsidR="00C158BA" w:rsidRPr="00FB5F6D">
        <w:rPr>
          <w:sz w:val="28"/>
          <w:szCs w:val="28"/>
          <w:lang w:bidi="uk-UA"/>
        </w:rPr>
        <w:t xml:space="preserve"> </w:t>
      </w:r>
      <w:r w:rsidR="00D32C0A" w:rsidRPr="00FB5F6D">
        <w:rPr>
          <w:sz w:val="28"/>
          <w:szCs w:val="28"/>
          <w:lang w:bidi="uk-UA"/>
        </w:rPr>
        <w:t>ТОВ «</w:t>
      </w:r>
      <w:r w:rsidR="002A45B1" w:rsidRPr="00FB5F6D">
        <w:rPr>
          <w:sz w:val="28"/>
          <w:szCs w:val="28"/>
          <w:lang w:eastAsia="en-US"/>
        </w:rPr>
        <w:t>Утільвторпром</w:t>
      </w:r>
      <w:r w:rsidR="00ED7733" w:rsidRPr="00FB5F6D">
        <w:rPr>
          <w:sz w:val="28"/>
          <w:szCs w:val="28"/>
          <w:lang w:eastAsia="en-US"/>
        </w:rPr>
        <w:t>» у сфері управління небезпечними відходами підприємства ТОВ «</w:t>
      </w:r>
      <w:r w:rsidR="002A45B1" w:rsidRPr="00FB5F6D">
        <w:rPr>
          <w:sz w:val="28"/>
          <w:szCs w:val="28"/>
          <w:lang w:eastAsia="en-US"/>
        </w:rPr>
        <w:t>Утільвторпром</w:t>
      </w:r>
      <w:r w:rsidR="00ED7733" w:rsidRPr="00FB5F6D">
        <w:rPr>
          <w:sz w:val="28"/>
          <w:szCs w:val="28"/>
          <w:lang w:eastAsia="en-US"/>
        </w:rPr>
        <w:t>» на промисловому майданчику за адресою: Одеська обл., м. Теплодар, Промзона, 38-А</w:t>
      </w:r>
      <w:r w:rsidR="007621D2" w:rsidRPr="00FB5F6D">
        <w:rPr>
          <w:sz w:val="28"/>
          <w:szCs w:val="28"/>
          <w:lang w:eastAsia="en-US"/>
        </w:rPr>
        <w:t xml:space="preserve"> </w:t>
      </w:r>
      <w:r w:rsidRPr="00FB5F6D">
        <w:rPr>
          <w:sz w:val="28"/>
          <w:szCs w:val="28"/>
          <w:lang w:bidi="uk-UA"/>
        </w:rPr>
        <w:t xml:space="preserve">на фактори довкілля не відповідають вимогам частини другої статті 6 Закону, не дають можливості в повній мірі </w:t>
      </w:r>
      <w:r w:rsidR="00603559" w:rsidRPr="00FB5F6D">
        <w:rPr>
          <w:sz w:val="28"/>
          <w:szCs w:val="28"/>
          <w:lang w:bidi="uk-UA"/>
        </w:rPr>
        <w:t>оцінити</w:t>
      </w:r>
      <w:r w:rsidRPr="00FB5F6D">
        <w:rPr>
          <w:sz w:val="28"/>
          <w:szCs w:val="28"/>
          <w:lang w:bidi="uk-UA"/>
        </w:rPr>
        <w:t xml:space="preserve"> вплив на довкілля при реалізації планованої діяльності та визначити допустимість чи обґрунтувати недопустимість провадження даної планованої діяльності, </w:t>
      </w:r>
      <w:r w:rsidR="00B37F04" w:rsidRPr="00FB5F6D">
        <w:rPr>
          <w:sz w:val="28"/>
          <w:szCs w:val="28"/>
          <w:lang w:bidi="uk-UA"/>
        </w:rPr>
        <w:t xml:space="preserve">а </w:t>
      </w:r>
      <w:r w:rsidRPr="00FB5F6D">
        <w:rPr>
          <w:sz w:val="28"/>
          <w:szCs w:val="28"/>
          <w:lang w:bidi="uk-UA"/>
        </w:rPr>
        <w:t>також визначити екологічні умови її провадження.</w:t>
      </w:r>
    </w:p>
    <w:p w14:paraId="39DF2CD9" w14:textId="49332CA4" w:rsidR="00E83F5B" w:rsidRPr="00FB5F6D" w:rsidRDefault="00CD780B" w:rsidP="00130F51">
      <w:pPr>
        <w:ind w:firstLine="567"/>
        <w:jc w:val="both"/>
        <w:rPr>
          <w:sz w:val="28"/>
          <w:szCs w:val="28"/>
          <w:lang w:eastAsia="en-US"/>
        </w:rPr>
      </w:pPr>
      <w:r w:rsidRPr="00FB5F6D">
        <w:rPr>
          <w:sz w:val="28"/>
          <w:szCs w:val="28"/>
          <w:lang w:bidi="uk-UA"/>
        </w:rPr>
        <w:t>Враховуючи викладене, на підставі пунктів 1</w:t>
      </w:r>
      <w:r w:rsidR="00770D86" w:rsidRPr="00FB5F6D">
        <w:rPr>
          <w:sz w:val="28"/>
          <w:szCs w:val="28"/>
          <w:lang w:bidi="uk-UA"/>
        </w:rPr>
        <w:t xml:space="preserve"> та</w:t>
      </w:r>
      <w:r w:rsidRPr="00FB5F6D">
        <w:rPr>
          <w:sz w:val="28"/>
          <w:szCs w:val="28"/>
          <w:lang w:bidi="uk-UA"/>
        </w:rPr>
        <w:t xml:space="preserve"> 3 частини першої статті 9</w:t>
      </w:r>
      <w:r w:rsidRPr="00FB5F6D">
        <w:rPr>
          <w:sz w:val="28"/>
          <w:szCs w:val="28"/>
          <w:vertAlign w:val="superscript"/>
          <w:lang w:bidi="uk-UA"/>
        </w:rPr>
        <w:t xml:space="preserve">1 </w:t>
      </w:r>
      <w:r w:rsidRPr="00FB5F6D">
        <w:rPr>
          <w:sz w:val="28"/>
          <w:szCs w:val="28"/>
          <w:lang w:bidi="uk-UA"/>
        </w:rPr>
        <w:t>Закону, відповідно до частини п’ятої статті 4</w:t>
      </w:r>
      <w:r w:rsidRPr="00FB5F6D">
        <w:rPr>
          <w:sz w:val="28"/>
          <w:szCs w:val="28"/>
          <w:vertAlign w:val="superscript"/>
          <w:lang w:bidi="uk-UA"/>
        </w:rPr>
        <w:t>1</w:t>
      </w:r>
      <w:r w:rsidRPr="00FB5F6D">
        <w:rPr>
          <w:sz w:val="28"/>
          <w:szCs w:val="28"/>
          <w:lang w:bidi="uk-UA"/>
        </w:rPr>
        <w:t xml:space="preserve"> Закону України «Про дозвільну систему у сфері господарської діяльності», а саме: виявленням в документах, поданих суб’єктом господарювання, недостовірних відомостей</w:t>
      </w:r>
      <w:r w:rsidR="00770D86" w:rsidRPr="00FB5F6D">
        <w:rPr>
          <w:sz w:val="28"/>
          <w:szCs w:val="28"/>
          <w:lang w:bidi="uk-UA"/>
        </w:rPr>
        <w:t xml:space="preserve"> та</w:t>
      </w:r>
      <w:r w:rsidRPr="00FB5F6D">
        <w:rPr>
          <w:sz w:val="28"/>
          <w:szCs w:val="28"/>
          <w:lang w:bidi="uk-UA"/>
        </w:rPr>
        <w:t xml:space="preserve"> невідповідністю поданих документів вимогам законодавства про охорону навколишнього середовища та/або вимогам законодавства в інших сферах, відмовляємо у видачі висновку з оцінки впливу на довкілля</w:t>
      </w:r>
      <w:r w:rsidR="001D6D3A" w:rsidRPr="00FB5F6D">
        <w:rPr>
          <w:sz w:val="28"/>
          <w:szCs w:val="28"/>
          <w:lang w:bidi="uk-UA"/>
        </w:rPr>
        <w:t xml:space="preserve"> </w:t>
      </w:r>
      <w:r w:rsidR="00061FF9" w:rsidRPr="00FB5F6D">
        <w:rPr>
          <w:sz w:val="28"/>
          <w:szCs w:val="28"/>
        </w:rPr>
        <w:t>ТОВ</w:t>
      </w:r>
      <w:r w:rsidR="001C41DE" w:rsidRPr="00FB5F6D">
        <w:rPr>
          <w:sz w:val="28"/>
          <w:szCs w:val="28"/>
        </w:rPr>
        <w:t> </w:t>
      </w:r>
      <w:r w:rsidR="00061FF9" w:rsidRPr="00FB5F6D">
        <w:rPr>
          <w:sz w:val="28"/>
          <w:szCs w:val="28"/>
        </w:rPr>
        <w:t>«</w:t>
      </w:r>
      <w:r w:rsidR="001C41DE" w:rsidRPr="00FB5F6D">
        <w:rPr>
          <w:sz w:val="28"/>
          <w:szCs w:val="28"/>
        </w:rPr>
        <w:t>Утільвторпром</w:t>
      </w:r>
      <w:r w:rsidR="00061FF9" w:rsidRPr="00FB5F6D">
        <w:rPr>
          <w:sz w:val="28"/>
          <w:szCs w:val="28"/>
        </w:rPr>
        <w:t>»</w:t>
      </w:r>
      <w:r w:rsidR="001D6D3A" w:rsidRPr="00FB5F6D">
        <w:rPr>
          <w:sz w:val="28"/>
          <w:szCs w:val="28"/>
          <w:lang w:eastAsia="en-US"/>
        </w:rPr>
        <w:t>:</w:t>
      </w:r>
    </w:p>
    <w:p w14:paraId="709A9058" w14:textId="2A50CAFD" w:rsidR="00130F51" w:rsidRPr="00FB5F6D" w:rsidRDefault="003C7C74" w:rsidP="00DB7AA7">
      <w:pPr>
        <w:pStyle w:val="13"/>
        <w:spacing w:before="0" w:line="240" w:lineRule="auto"/>
        <w:ind w:right="-2" w:firstLine="567"/>
        <w:rPr>
          <w:color w:val="000000"/>
          <w:sz w:val="28"/>
          <w:szCs w:val="28"/>
          <w:lang w:val="ru-RU" w:bidi="uk-UA"/>
        </w:rPr>
      </w:pPr>
      <w:r w:rsidRPr="00FB5F6D">
        <w:rPr>
          <w:color w:val="000000"/>
          <w:sz w:val="28"/>
          <w:szCs w:val="28"/>
          <w:lang w:bidi="uk-UA"/>
        </w:rPr>
        <w:t xml:space="preserve">Звертаємо увагу, що Міндовкілля 16.08.2024 р. наказом № 1052 «Про відмову у видачі висновку з оцінки впливу на довкілля» </w:t>
      </w:r>
      <w:r w:rsidR="00DB7AA7" w:rsidRPr="00FB5F6D">
        <w:rPr>
          <w:color w:val="000000"/>
          <w:sz w:val="28"/>
          <w:szCs w:val="28"/>
          <w:lang w:bidi="uk-UA"/>
        </w:rPr>
        <w:t>відмовило у видачі висновку з оцінки впливу на довкілля планованої діяльності ТОВ «Утільвторпром» (ідентифікаційний код юридичної особи 39447017) «У сфері управління небезпечними відходами підприємства ТОВ «</w:t>
      </w:r>
      <w:r w:rsidR="007D426E" w:rsidRPr="00FB5F6D">
        <w:rPr>
          <w:color w:val="000000"/>
          <w:sz w:val="28"/>
          <w:szCs w:val="28"/>
          <w:lang w:bidi="uk-UA"/>
        </w:rPr>
        <w:t>У</w:t>
      </w:r>
      <w:r w:rsidR="00DB7AA7" w:rsidRPr="00FB5F6D">
        <w:rPr>
          <w:color w:val="000000"/>
          <w:sz w:val="28"/>
          <w:szCs w:val="28"/>
          <w:lang w:bidi="uk-UA"/>
        </w:rPr>
        <w:t>тільвторпром» на промисловому майданчику за адресою: Одеська обл., м. Теплодар, Промзона, 38-А» (реєстраційний номер справи в Єдиному реєстрі з оцінки впливу на довкілля – 8432 (2023101211166)) згідно з переліком та описом причин, що стали підставою для відмови у видачі висновку з оцінки впливу на довкілля</w:t>
      </w:r>
      <w:r w:rsidR="00AC7D69" w:rsidRPr="00FB5F6D">
        <w:rPr>
          <w:color w:val="000000"/>
          <w:sz w:val="28"/>
          <w:szCs w:val="28"/>
          <w:lang w:bidi="uk-UA"/>
        </w:rPr>
        <w:t xml:space="preserve">. Проте, </w:t>
      </w:r>
      <w:r w:rsidR="0067120A" w:rsidRPr="00FB5F6D">
        <w:rPr>
          <w:color w:val="000000"/>
          <w:sz w:val="28"/>
          <w:szCs w:val="28"/>
          <w:lang w:bidi="uk-UA"/>
        </w:rPr>
        <w:t xml:space="preserve">частина наданих зауважень не </w:t>
      </w:r>
      <w:r w:rsidR="0067120A" w:rsidRPr="00FB5F6D">
        <w:rPr>
          <w:color w:val="000000"/>
          <w:sz w:val="28"/>
          <w:szCs w:val="28"/>
          <w:lang w:bidi="uk-UA"/>
        </w:rPr>
        <w:lastRenderedPageBreak/>
        <w:t xml:space="preserve">була врахована </w:t>
      </w:r>
      <w:r w:rsidR="008F7B3A" w:rsidRPr="00FB5F6D">
        <w:rPr>
          <w:color w:val="000000"/>
          <w:sz w:val="28"/>
          <w:szCs w:val="28"/>
          <w:lang w:bidi="uk-UA"/>
        </w:rPr>
        <w:t xml:space="preserve">у </w:t>
      </w:r>
      <w:r w:rsidR="002D6B71" w:rsidRPr="00FB5F6D">
        <w:rPr>
          <w:color w:val="000000"/>
          <w:sz w:val="28"/>
          <w:szCs w:val="28"/>
          <w:lang w:bidi="uk-UA"/>
        </w:rPr>
        <w:t>поточній</w:t>
      </w:r>
      <w:r w:rsidR="008F7B3A" w:rsidRPr="00FB5F6D">
        <w:rPr>
          <w:color w:val="000000"/>
          <w:sz w:val="28"/>
          <w:szCs w:val="28"/>
          <w:lang w:bidi="uk-UA"/>
        </w:rPr>
        <w:t xml:space="preserve"> процедурі оцінки впливу на довкілля, у зв’язку із чим, вони вс</w:t>
      </w:r>
      <w:r w:rsidR="004F0DD7" w:rsidRPr="00FB5F6D">
        <w:rPr>
          <w:color w:val="000000"/>
          <w:sz w:val="28"/>
          <w:szCs w:val="28"/>
          <w:lang w:bidi="uk-UA"/>
        </w:rPr>
        <w:t>тановлюються повторно.</w:t>
      </w:r>
    </w:p>
    <w:p w14:paraId="5C170BBB" w14:textId="77777777" w:rsidR="00A47F54" w:rsidRPr="00FB5F6D" w:rsidRDefault="00A47F54" w:rsidP="00986A7D">
      <w:pPr>
        <w:ind w:firstLine="567"/>
        <w:jc w:val="both"/>
        <w:rPr>
          <w:sz w:val="10"/>
          <w:szCs w:val="10"/>
          <w:lang w:eastAsia="en-US"/>
        </w:rPr>
      </w:pPr>
    </w:p>
    <w:p w14:paraId="68576107" w14:textId="6F65AC0C" w:rsidR="00A0316C" w:rsidRPr="00FB5F6D" w:rsidRDefault="00A960BB" w:rsidP="004B15E6">
      <w:pPr>
        <w:ind w:firstLine="567"/>
        <w:jc w:val="both"/>
        <w:rPr>
          <w:sz w:val="28"/>
          <w:szCs w:val="28"/>
          <w:lang w:bidi="uk-UA"/>
        </w:rPr>
      </w:pPr>
      <w:r w:rsidRPr="00FB5F6D">
        <w:rPr>
          <w:sz w:val="28"/>
          <w:szCs w:val="28"/>
          <w:lang w:eastAsia="en-US"/>
        </w:rPr>
        <w:t>1</w:t>
      </w:r>
      <w:r w:rsidR="00B41E00" w:rsidRPr="00FB5F6D">
        <w:rPr>
          <w:sz w:val="28"/>
          <w:szCs w:val="28"/>
          <w:lang w:eastAsia="en-US"/>
        </w:rPr>
        <w:t xml:space="preserve">. </w:t>
      </w:r>
      <w:r w:rsidR="004B15E6" w:rsidRPr="00FB5F6D">
        <w:rPr>
          <w:sz w:val="28"/>
          <w:szCs w:val="28"/>
          <w:lang w:bidi="uk-UA"/>
        </w:rPr>
        <w:t>Відповідно до інформації</w:t>
      </w:r>
      <w:r w:rsidR="00A54C3C" w:rsidRPr="00FB5F6D">
        <w:rPr>
          <w:sz w:val="28"/>
          <w:szCs w:val="28"/>
          <w:lang w:bidi="uk-UA"/>
        </w:rPr>
        <w:t>,</w:t>
      </w:r>
      <w:r w:rsidR="004B15E6" w:rsidRPr="00FB5F6D">
        <w:rPr>
          <w:sz w:val="28"/>
          <w:szCs w:val="28"/>
          <w:lang w:bidi="uk-UA"/>
        </w:rPr>
        <w:t xml:space="preserve"> наведеної у таблиці 1.1 «Перелік небезпечних відходів, операції щодо управління ними» Звіту з ОВД, вбачається, що під час реалізації планованої діяльності передбачається </w:t>
      </w:r>
      <w:r w:rsidR="00D012F5" w:rsidRPr="00FB5F6D">
        <w:rPr>
          <w:sz w:val="28"/>
          <w:szCs w:val="28"/>
          <w:lang w:bidi="uk-UA"/>
        </w:rPr>
        <w:t xml:space="preserve">здійснювати операцію з видалення відходів за кодом </w:t>
      </w:r>
      <w:r w:rsidR="00D012F5" w:rsidRPr="00FB5F6D">
        <w:rPr>
          <w:sz w:val="28"/>
          <w:szCs w:val="28"/>
          <w:lang w:val="en-US" w:bidi="uk-UA"/>
        </w:rPr>
        <w:t>D </w:t>
      </w:r>
      <w:r w:rsidR="00D012F5" w:rsidRPr="00FB5F6D">
        <w:rPr>
          <w:sz w:val="28"/>
          <w:szCs w:val="28"/>
          <w:lang w:bidi="uk-UA"/>
        </w:rPr>
        <w:t xml:space="preserve">10, що згідно з додатком 1 до Закону України «Про управління відходами» визначається, як </w:t>
      </w:r>
      <w:r w:rsidR="001F086C" w:rsidRPr="00FB5F6D">
        <w:rPr>
          <w:sz w:val="28"/>
          <w:szCs w:val="28"/>
          <w:lang w:bidi="uk-UA"/>
        </w:rPr>
        <w:t xml:space="preserve">спалювання на суші з такими видами відходів, що </w:t>
      </w:r>
      <w:r w:rsidR="000960C2" w:rsidRPr="00FB5F6D">
        <w:rPr>
          <w:sz w:val="28"/>
          <w:szCs w:val="28"/>
          <w:lang w:bidi="uk-UA"/>
        </w:rPr>
        <w:t>належать до відпрацьованих мастил (олив).</w:t>
      </w:r>
    </w:p>
    <w:p w14:paraId="618951EA" w14:textId="03AB8674" w:rsidR="004B15E6" w:rsidRPr="00FB5F6D" w:rsidRDefault="001E32AB" w:rsidP="004B15E6">
      <w:pPr>
        <w:ind w:firstLine="567"/>
        <w:jc w:val="both"/>
        <w:rPr>
          <w:sz w:val="28"/>
          <w:szCs w:val="28"/>
          <w:lang w:bidi="uk-UA"/>
        </w:rPr>
      </w:pPr>
      <w:r w:rsidRPr="00FB5F6D">
        <w:rPr>
          <w:sz w:val="28"/>
          <w:szCs w:val="28"/>
          <w:lang w:bidi="uk-UA"/>
        </w:rPr>
        <w:t>У</w:t>
      </w:r>
      <w:r w:rsidR="004B15E6" w:rsidRPr="00FB5F6D">
        <w:rPr>
          <w:sz w:val="28"/>
          <w:szCs w:val="28"/>
          <w:lang w:bidi="uk-UA"/>
        </w:rPr>
        <w:t xml:space="preserve"> той же час, відповідно до вимог абзацу дев’ятого пункту 14 Порядку збирання, перевезення, зберігання, оброблення (перероблення), утилізації та/або знешкодження відпрацьованих мастил (олив), затвердженого постановою Кабінету Міністрів України від 17 грудня 2012 р. № 1221, суб’єкти господарювання, які провадять діяльність у сфері поводження з небезпечними відходами, мають вживати заходів до недопущення, видалення відпрацьованих мастил (олив) шляхом їх спалювання.</w:t>
      </w:r>
    </w:p>
    <w:p w14:paraId="2FDD6161" w14:textId="30E5CECB" w:rsidR="009236A6" w:rsidRPr="00FB5F6D" w:rsidRDefault="009236A6" w:rsidP="009236A6">
      <w:pPr>
        <w:ind w:firstLine="567"/>
        <w:jc w:val="both"/>
        <w:rPr>
          <w:sz w:val="28"/>
          <w:szCs w:val="28"/>
          <w:lang w:eastAsia="en-US"/>
        </w:rPr>
      </w:pPr>
      <w:r w:rsidRPr="00FB5F6D">
        <w:rPr>
          <w:sz w:val="28"/>
          <w:szCs w:val="28"/>
          <w:lang w:eastAsia="en-US"/>
        </w:rPr>
        <w:t xml:space="preserve">Враховуючи вищевикладене, задекларована </w:t>
      </w:r>
      <w:r w:rsidR="008B51EE" w:rsidRPr="00FB5F6D">
        <w:rPr>
          <w:sz w:val="28"/>
          <w:szCs w:val="28"/>
          <w:lang w:eastAsia="en-US"/>
        </w:rPr>
        <w:t xml:space="preserve">у Звіті з ОВД </w:t>
      </w:r>
      <w:r w:rsidRPr="00FB5F6D">
        <w:rPr>
          <w:sz w:val="28"/>
          <w:szCs w:val="28"/>
          <w:lang w:eastAsia="en-US"/>
        </w:rPr>
        <w:t xml:space="preserve">суб’єктом господарювання діяльність </w:t>
      </w:r>
      <w:r w:rsidR="008B6FFC" w:rsidRPr="00FB5F6D">
        <w:rPr>
          <w:sz w:val="28"/>
          <w:szCs w:val="28"/>
          <w:lang w:eastAsia="en-US"/>
        </w:rPr>
        <w:t xml:space="preserve">із </w:t>
      </w:r>
      <w:r w:rsidR="008B6FFC" w:rsidRPr="00FB5F6D">
        <w:rPr>
          <w:sz w:val="28"/>
          <w:szCs w:val="28"/>
          <w:lang w:bidi="uk-UA"/>
        </w:rPr>
        <w:t xml:space="preserve">видалення відпрацьованих мастил (олив) шляхом їх спалювання </w:t>
      </w:r>
      <w:r w:rsidRPr="00FB5F6D">
        <w:rPr>
          <w:sz w:val="28"/>
          <w:szCs w:val="28"/>
          <w:lang w:eastAsia="en-US"/>
        </w:rPr>
        <w:t>суперечить вимогам законодавства.</w:t>
      </w:r>
    </w:p>
    <w:p w14:paraId="71FFC781" w14:textId="1EDE69E4" w:rsidR="00387591" w:rsidRPr="00FB5F6D" w:rsidRDefault="009E05F0" w:rsidP="00086F7B">
      <w:pPr>
        <w:ind w:firstLine="567"/>
        <w:jc w:val="both"/>
        <w:rPr>
          <w:sz w:val="28"/>
          <w:szCs w:val="28"/>
          <w:lang w:bidi="uk-UA"/>
        </w:rPr>
      </w:pPr>
      <w:r w:rsidRPr="00FB5F6D">
        <w:rPr>
          <w:sz w:val="28"/>
          <w:szCs w:val="28"/>
          <w:lang w:bidi="uk-UA"/>
        </w:rPr>
        <w:t xml:space="preserve">У свою чергу, </w:t>
      </w:r>
      <w:r w:rsidR="003873F8" w:rsidRPr="00FB5F6D">
        <w:rPr>
          <w:sz w:val="28"/>
          <w:szCs w:val="28"/>
          <w:lang w:bidi="uk-UA"/>
        </w:rPr>
        <w:t>відповідно до таблиц</w:t>
      </w:r>
      <w:r w:rsidR="00784F53" w:rsidRPr="00FB5F6D">
        <w:rPr>
          <w:sz w:val="28"/>
          <w:szCs w:val="28"/>
          <w:lang w:bidi="uk-UA"/>
        </w:rPr>
        <w:t>ь 1.1 «Перелік небезпечних відходів, операції щодо управління ними» та</w:t>
      </w:r>
      <w:r w:rsidR="003873F8" w:rsidRPr="00FB5F6D">
        <w:rPr>
          <w:sz w:val="28"/>
          <w:szCs w:val="28"/>
          <w:lang w:bidi="uk-UA"/>
        </w:rPr>
        <w:t xml:space="preserve"> 1.2 «Перелік відходів, що не є небезпечними, операції щодо управління ними» Звіту з ОВД, вбачається, що суб’єктом господарювання планується здійснювати операцію за кодом </w:t>
      </w:r>
      <w:r w:rsidR="003873F8" w:rsidRPr="00FB5F6D">
        <w:rPr>
          <w:sz w:val="28"/>
          <w:szCs w:val="28"/>
          <w:lang w:val="en-US" w:bidi="uk-UA"/>
        </w:rPr>
        <w:t>D </w:t>
      </w:r>
      <w:r w:rsidR="003873F8" w:rsidRPr="00FB5F6D">
        <w:rPr>
          <w:sz w:val="28"/>
          <w:szCs w:val="28"/>
          <w:lang w:bidi="uk-UA"/>
        </w:rPr>
        <w:t xml:space="preserve">1, </w:t>
      </w:r>
      <w:r w:rsidR="00086F7B" w:rsidRPr="00FB5F6D">
        <w:rPr>
          <w:sz w:val="28"/>
          <w:szCs w:val="28"/>
          <w:lang w:bidi="uk-UA"/>
        </w:rPr>
        <w:t xml:space="preserve">що згідно з додатком 1 до Закону України «Про управління відходами» визначається, як розміщення на поверхні чи в землі, у тому числі захоронення тощо. </w:t>
      </w:r>
    </w:p>
    <w:p w14:paraId="59EAB732" w14:textId="06A6C93B" w:rsidR="00086F7B" w:rsidRPr="008C4CC0" w:rsidRDefault="00086F7B" w:rsidP="00086F7B">
      <w:pPr>
        <w:ind w:firstLine="567"/>
        <w:jc w:val="both"/>
        <w:rPr>
          <w:sz w:val="28"/>
          <w:szCs w:val="28"/>
          <w:lang w:bidi="uk-UA"/>
        </w:rPr>
      </w:pPr>
      <w:r w:rsidRPr="00FB5F6D">
        <w:rPr>
          <w:sz w:val="28"/>
          <w:szCs w:val="28"/>
          <w:lang w:bidi="uk-UA"/>
        </w:rPr>
        <w:t xml:space="preserve">Проте, </w:t>
      </w:r>
      <w:r w:rsidR="008F541D" w:rsidRPr="00FB5F6D">
        <w:rPr>
          <w:sz w:val="28"/>
          <w:szCs w:val="28"/>
          <w:lang w:bidi="uk-UA"/>
        </w:rPr>
        <w:t>Звіт з ОВД не містить</w:t>
      </w:r>
      <w:r w:rsidRPr="00FB5F6D">
        <w:rPr>
          <w:sz w:val="28"/>
          <w:szCs w:val="28"/>
          <w:lang w:bidi="uk-UA"/>
        </w:rPr>
        <w:t xml:space="preserve"> інформаці</w:t>
      </w:r>
      <w:r w:rsidR="008F541D" w:rsidRPr="00FB5F6D">
        <w:rPr>
          <w:sz w:val="28"/>
          <w:szCs w:val="28"/>
          <w:lang w:bidi="uk-UA"/>
        </w:rPr>
        <w:t>ї</w:t>
      </w:r>
      <w:r w:rsidRPr="00FB5F6D">
        <w:rPr>
          <w:sz w:val="28"/>
          <w:szCs w:val="28"/>
          <w:lang w:bidi="uk-UA"/>
        </w:rPr>
        <w:t xml:space="preserve"> щодо способу реалізації даної </w:t>
      </w:r>
      <w:r w:rsidR="008F541D" w:rsidRPr="00FB5F6D">
        <w:rPr>
          <w:sz w:val="28"/>
          <w:szCs w:val="28"/>
          <w:lang w:bidi="uk-UA"/>
        </w:rPr>
        <w:t xml:space="preserve">операції з видалення відходів, не </w:t>
      </w:r>
      <w:r w:rsidR="008E37CB" w:rsidRPr="00FB5F6D">
        <w:rPr>
          <w:sz w:val="28"/>
          <w:szCs w:val="28"/>
          <w:lang w:bidi="uk-UA"/>
        </w:rPr>
        <w:t>зазнача</w:t>
      </w:r>
      <w:r w:rsidR="008B51EE" w:rsidRPr="00FB5F6D">
        <w:rPr>
          <w:sz w:val="28"/>
          <w:szCs w:val="28"/>
          <w:lang w:bidi="uk-UA"/>
        </w:rPr>
        <w:t>ю</w:t>
      </w:r>
      <w:r w:rsidR="008E37CB" w:rsidRPr="00FB5F6D">
        <w:rPr>
          <w:sz w:val="28"/>
          <w:szCs w:val="28"/>
          <w:lang w:bidi="uk-UA"/>
        </w:rPr>
        <w:t xml:space="preserve">ться потужності, на яких вона буде здійснюватися та відсутня оцінка впливу на довкілля </w:t>
      </w:r>
      <w:r w:rsidR="009236A6" w:rsidRPr="00FB5F6D">
        <w:rPr>
          <w:sz w:val="28"/>
          <w:szCs w:val="28"/>
          <w:lang w:bidi="uk-UA"/>
        </w:rPr>
        <w:t>від реалізації такої діяльності.</w:t>
      </w:r>
    </w:p>
    <w:p w14:paraId="11AE9998" w14:textId="43308F57" w:rsidR="001D3319" w:rsidRPr="00FB5F6D" w:rsidRDefault="00305779" w:rsidP="00305779">
      <w:pPr>
        <w:ind w:firstLine="567"/>
        <w:jc w:val="both"/>
        <w:rPr>
          <w:sz w:val="28"/>
          <w:szCs w:val="28"/>
          <w:lang w:bidi="uk-UA"/>
        </w:rPr>
      </w:pPr>
      <w:r w:rsidRPr="00FB5F6D">
        <w:rPr>
          <w:sz w:val="28"/>
          <w:szCs w:val="28"/>
          <w:lang w:bidi="uk-UA"/>
        </w:rPr>
        <w:t>Згідно з таблицею 1.2 «Перелік відходів, що не є небезпечними, операції щодо управління ними» Звіту з ОВД, вбачається, що під час реалізації планованої діяльності передбачається здійснення операції з видалення відходів за кодом D</w:t>
      </w:r>
      <w:r w:rsidR="00C32E6F" w:rsidRPr="00FB5F6D">
        <w:rPr>
          <w:sz w:val="28"/>
          <w:szCs w:val="28"/>
          <w:lang w:bidi="uk-UA"/>
        </w:rPr>
        <w:t> </w:t>
      </w:r>
      <w:r w:rsidRPr="00FB5F6D">
        <w:rPr>
          <w:sz w:val="28"/>
          <w:szCs w:val="28"/>
          <w:lang w:bidi="uk-UA"/>
        </w:rPr>
        <w:t>10, що згідно з додатком 1 до Закону України «Про управління відходами» визначається, як спалювання на суші з таким видом відходу, як – 15 01 11* Металева упаковка, що містить тверду пористу матрицю із небезпечних речовин (наприклад, азбесту), включаючи пусті газові балони. Проте, така діяльність суперечить Технічному паспорту установки для термічного знищення відходів УТ 3000Д (який надається в додатках до Звіту з ОВД на сторінках 555-574),</w:t>
      </w:r>
      <w:r w:rsidR="003276E6" w:rsidRPr="00FB5F6D">
        <w:rPr>
          <w:sz w:val="28"/>
          <w:szCs w:val="28"/>
          <w:lang w:bidi="uk-UA"/>
        </w:rPr>
        <w:t xml:space="preserve"> у пункті 2.1 якого зазначено, що утилізатори термічні не призначені для знищення вибухонебезпечних </w:t>
      </w:r>
      <w:r w:rsidR="00C32E6F" w:rsidRPr="00FB5F6D">
        <w:rPr>
          <w:sz w:val="28"/>
          <w:szCs w:val="28"/>
          <w:lang w:bidi="uk-UA"/>
        </w:rPr>
        <w:t>та металевих відходів, а також, використаних аерозольних балончиків</w:t>
      </w:r>
      <w:r w:rsidR="003276E6" w:rsidRPr="00FB5F6D">
        <w:rPr>
          <w:sz w:val="28"/>
          <w:szCs w:val="28"/>
          <w:lang w:bidi="uk-UA"/>
        </w:rPr>
        <w:t>.</w:t>
      </w:r>
    </w:p>
    <w:p w14:paraId="21E1607F" w14:textId="76440D70" w:rsidR="005F43B5" w:rsidRPr="00FB5F6D" w:rsidRDefault="009B388B" w:rsidP="00086F7B">
      <w:pPr>
        <w:ind w:firstLine="567"/>
        <w:jc w:val="both"/>
        <w:rPr>
          <w:sz w:val="28"/>
          <w:szCs w:val="28"/>
          <w:lang w:bidi="uk-UA"/>
        </w:rPr>
      </w:pPr>
      <w:r w:rsidRPr="00FB5F6D">
        <w:rPr>
          <w:sz w:val="28"/>
          <w:szCs w:val="28"/>
          <w:lang w:bidi="uk-UA"/>
        </w:rPr>
        <w:t xml:space="preserve">У Звіті з ОВД наводиться недостовірна інформація щодо обсягів </w:t>
      </w:r>
      <w:r w:rsidR="00767C1C" w:rsidRPr="00FB5F6D">
        <w:rPr>
          <w:sz w:val="28"/>
          <w:szCs w:val="28"/>
          <w:lang w:bidi="uk-UA"/>
        </w:rPr>
        <w:t>тари, що оброблюється</w:t>
      </w:r>
      <w:r w:rsidR="005434C3" w:rsidRPr="00FB5F6D">
        <w:rPr>
          <w:sz w:val="28"/>
          <w:szCs w:val="28"/>
          <w:lang w:bidi="uk-UA"/>
        </w:rPr>
        <w:t xml:space="preserve"> </w:t>
      </w:r>
      <w:r w:rsidR="00767C1C" w:rsidRPr="00FB5F6D">
        <w:rPr>
          <w:sz w:val="28"/>
          <w:szCs w:val="28"/>
          <w:lang w:bidi="uk-UA"/>
        </w:rPr>
        <w:t xml:space="preserve">на мийно-сушильному комплексі. Так, у Звіті з ОВД </w:t>
      </w:r>
      <w:r w:rsidR="006B7F23" w:rsidRPr="00FB5F6D">
        <w:rPr>
          <w:sz w:val="28"/>
          <w:szCs w:val="28"/>
          <w:lang w:bidi="uk-UA"/>
        </w:rPr>
        <w:t xml:space="preserve">(стор. 102) </w:t>
      </w:r>
      <w:r w:rsidR="00767C1C" w:rsidRPr="00FB5F6D">
        <w:rPr>
          <w:sz w:val="28"/>
          <w:szCs w:val="28"/>
          <w:lang w:bidi="uk-UA"/>
        </w:rPr>
        <w:lastRenderedPageBreak/>
        <w:t xml:space="preserve">зазначається, що обсяг тари, </w:t>
      </w:r>
      <w:r w:rsidR="006C664B" w:rsidRPr="00FB5F6D">
        <w:rPr>
          <w:sz w:val="28"/>
          <w:szCs w:val="28"/>
          <w:lang w:bidi="uk-UA"/>
        </w:rPr>
        <w:t>яка</w:t>
      </w:r>
      <w:r w:rsidR="00767C1C" w:rsidRPr="00FB5F6D">
        <w:rPr>
          <w:sz w:val="28"/>
          <w:szCs w:val="28"/>
          <w:lang w:bidi="uk-UA"/>
        </w:rPr>
        <w:t xml:space="preserve"> обробляється</w:t>
      </w:r>
      <w:r w:rsidR="008B51EE" w:rsidRPr="00FB5F6D">
        <w:rPr>
          <w:sz w:val="28"/>
          <w:szCs w:val="28"/>
          <w:lang w:bidi="uk-UA"/>
        </w:rPr>
        <w:t>,</w:t>
      </w:r>
      <w:r w:rsidR="00767C1C" w:rsidRPr="00FB5F6D">
        <w:rPr>
          <w:sz w:val="28"/>
          <w:szCs w:val="28"/>
          <w:lang w:bidi="uk-UA"/>
        </w:rPr>
        <w:t xml:space="preserve"> становить 12000 т/рік.</w:t>
      </w:r>
      <w:r w:rsidR="004B14C9" w:rsidRPr="00FB5F6D">
        <w:rPr>
          <w:sz w:val="28"/>
          <w:szCs w:val="28"/>
          <w:lang w:bidi="uk-UA"/>
        </w:rPr>
        <w:t xml:space="preserve"> </w:t>
      </w:r>
      <w:r w:rsidR="005F43B5" w:rsidRPr="00FB5F6D">
        <w:rPr>
          <w:sz w:val="28"/>
          <w:szCs w:val="28"/>
          <w:lang w:bidi="uk-UA"/>
        </w:rPr>
        <w:t>Час роботи лінії знезараження та переробки тари, забрудненої агрохімікатами прийнятий – 4800 год/рік.</w:t>
      </w:r>
    </w:p>
    <w:p w14:paraId="27F71D92" w14:textId="5C47E768" w:rsidR="00C35470" w:rsidRPr="00FB5F6D" w:rsidRDefault="00891A58" w:rsidP="00904196">
      <w:pPr>
        <w:ind w:firstLine="567"/>
        <w:jc w:val="both"/>
        <w:rPr>
          <w:sz w:val="28"/>
          <w:szCs w:val="28"/>
          <w:lang w:bidi="uk-UA"/>
        </w:rPr>
      </w:pPr>
      <w:r w:rsidRPr="00FB5F6D">
        <w:rPr>
          <w:sz w:val="28"/>
          <w:szCs w:val="28"/>
          <w:lang w:bidi="uk-UA"/>
        </w:rPr>
        <w:t xml:space="preserve">У свою чергу, відповідно до даних, наведених </w:t>
      </w:r>
      <w:r w:rsidR="00904196" w:rsidRPr="00FB5F6D">
        <w:rPr>
          <w:sz w:val="28"/>
          <w:szCs w:val="28"/>
          <w:lang w:bidi="uk-UA"/>
        </w:rPr>
        <w:t>в таблиці 6.3 «Технічного паспорту лінії знезараження та переробки тари, забрудненої агрохімікатами»</w:t>
      </w:r>
      <w:r w:rsidR="00E2458A" w:rsidRPr="00FB5F6D">
        <w:rPr>
          <w:sz w:val="28"/>
          <w:szCs w:val="28"/>
          <w:lang w:bidi="uk-UA"/>
        </w:rPr>
        <w:t xml:space="preserve">, який </w:t>
      </w:r>
      <w:r w:rsidR="000328E7" w:rsidRPr="00FB5F6D">
        <w:rPr>
          <w:sz w:val="28"/>
          <w:szCs w:val="28"/>
          <w:lang w:bidi="uk-UA"/>
        </w:rPr>
        <w:t xml:space="preserve">наведено в додатку </w:t>
      </w:r>
      <w:r w:rsidR="00AC63A7" w:rsidRPr="00FB5F6D">
        <w:rPr>
          <w:sz w:val="28"/>
          <w:szCs w:val="28"/>
          <w:lang w:bidi="uk-UA"/>
        </w:rPr>
        <w:t xml:space="preserve">16 </w:t>
      </w:r>
      <w:r w:rsidR="000328E7" w:rsidRPr="00FB5F6D">
        <w:rPr>
          <w:sz w:val="28"/>
          <w:szCs w:val="28"/>
          <w:lang w:bidi="uk-UA"/>
        </w:rPr>
        <w:t>до Звіту з ОВД</w:t>
      </w:r>
      <w:r w:rsidR="00AC63A7" w:rsidRPr="00FB5F6D">
        <w:rPr>
          <w:sz w:val="28"/>
          <w:szCs w:val="28"/>
          <w:lang w:bidi="uk-UA"/>
        </w:rPr>
        <w:t xml:space="preserve"> (стор. 723)</w:t>
      </w:r>
      <w:r w:rsidR="002A4BBA" w:rsidRPr="00FB5F6D">
        <w:rPr>
          <w:sz w:val="28"/>
          <w:szCs w:val="28"/>
          <w:lang w:bidi="uk-UA"/>
        </w:rPr>
        <w:t xml:space="preserve">, </w:t>
      </w:r>
      <w:r w:rsidR="00904196" w:rsidRPr="00FB5F6D">
        <w:rPr>
          <w:sz w:val="28"/>
          <w:szCs w:val="28"/>
          <w:lang w:bidi="uk-UA"/>
        </w:rPr>
        <w:t xml:space="preserve">вбачається, що її </w:t>
      </w:r>
      <w:r w:rsidR="00C35470" w:rsidRPr="00FB5F6D">
        <w:rPr>
          <w:sz w:val="28"/>
          <w:szCs w:val="28"/>
          <w:lang w:bidi="uk-UA"/>
        </w:rPr>
        <w:t xml:space="preserve">максимальна </w:t>
      </w:r>
      <w:r w:rsidR="00904196" w:rsidRPr="00FB5F6D">
        <w:rPr>
          <w:sz w:val="28"/>
          <w:szCs w:val="28"/>
          <w:lang w:bidi="uk-UA"/>
        </w:rPr>
        <w:t>продуктивність (залежно від матеріалу) кг/година складає 1000</w:t>
      </w:r>
      <w:r w:rsidR="00C35470" w:rsidRPr="00FB5F6D">
        <w:rPr>
          <w:sz w:val="28"/>
          <w:szCs w:val="28"/>
          <w:lang w:bidi="uk-UA"/>
        </w:rPr>
        <w:t> </w:t>
      </w:r>
      <w:r w:rsidR="00904196" w:rsidRPr="00FB5F6D">
        <w:rPr>
          <w:sz w:val="28"/>
          <w:szCs w:val="28"/>
          <w:lang w:bidi="uk-UA"/>
        </w:rPr>
        <w:t>кг/год (1 т/год).</w:t>
      </w:r>
    </w:p>
    <w:p w14:paraId="489E66D4" w14:textId="77777777" w:rsidR="00E320F4" w:rsidRPr="00FB5F6D" w:rsidRDefault="00904196" w:rsidP="00904196">
      <w:pPr>
        <w:ind w:firstLine="567"/>
        <w:jc w:val="both"/>
        <w:rPr>
          <w:sz w:val="28"/>
          <w:szCs w:val="28"/>
          <w:lang w:bidi="uk-UA"/>
        </w:rPr>
      </w:pPr>
      <w:r w:rsidRPr="00FB5F6D">
        <w:rPr>
          <w:sz w:val="28"/>
          <w:szCs w:val="28"/>
          <w:lang w:bidi="uk-UA"/>
        </w:rPr>
        <w:t xml:space="preserve">Враховуючи </w:t>
      </w:r>
      <w:r w:rsidR="00C35470" w:rsidRPr="00FB5F6D">
        <w:rPr>
          <w:sz w:val="28"/>
          <w:szCs w:val="28"/>
          <w:lang w:bidi="uk-UA"/>
        </w:rPr>
        <w:t xml:space="preserve">максимальні </w:t>
      </w:r>
      <w:r w:rsidRPr="00FB5F6D">
        <w:rPr>
          <w:sz w:val="28"/>
          <w:szCs w:val="28"/>
          <w:lang w:bidi="uk-UA"/>
        </w:rPr>
        <w:t>показники</w:t>
      </w:r>
      <w:r w:rsidR="00C35470" w:rsidRPr="00FB5F6D">
        <w:rPr>
          <w:sz w:val="28"/>
          <w:szCs w:val="28"/>
          <w:lang w:bidi="uk-UA"/>
        </w:rPr>
        <w:t xml:space="preserve"> продуктивності </w:t>
      </w:r>
      <w:r w:rsidRPr="00FB5F6D">
        <w:rPr>
          <w:sz w:val="28"/>
          <w:szCs w:val="28"/>
          <w:lang w:bidi="uk-UA"/>
        </w:rPr>
        <w:t>установки</w:t>
      </w:r>
      <w:r w:rsidR="008651AF" w:rsidRPr="00FB5F6D">
        <w:rPr>
          <w:sz w:val="28"/>
          <w:szCs w:val="28"/>
          <w:lang w:bidi="uk-UA"/>
        </w:rPr>
        <w:t xml:space="preserve"> мийно-сушильного комплексу</w:t>
      </w:r>
      <w:r w:rsidRPr="00FB5F6D">
        <w:rPr>
          <w:sz w:val="28"/>
          <w:szCs w:val="28"/>
          <w:lang w:bidi="uk-UA"/>
        </w:rPr>
        <w:t xml:space="preserve"> </w:t>
      </w:r>
      <w:r w:rsidR="008651AF" w:rsidRPr="00FB5F6D">
        <w:rPr>
          <w:sz w:val="28"/>
          <w:szCs w:val="28"/>
          <w:lang w:bidi="uk-UA"/>
        </w:rPr>
        <w:t>в</w:t>
      </w:r>
      <w:r w:rsidR="00C35470" w:rsidRPr="00FB5F6D">
        <w:rPr>
          <w:sz w:val="28"/>
          <w:szCs w:val="28"/>
          <w:lang w:bidi="uk-UA"/>
        </w:rPr>
        <w:t xml:space="preserve"> значенні – </w:t>
      </w:r>
      <w:r w:rsidRPr="00FB5F6D">
        <w:rPr>
          <w:sz w:val="28"/>
          <w:szCs w:val="28"/>
          <w:lang w:bidi="uk-UA"/>
        </w:rPr>
        <w:t xml:space="preserve">1 т/год та заявлений час </w:t>
      </w:r>
      <w:r w:rsidR="008651AF" w:rsidRPr="00FB5F6D">
        <w:rPr>
          <w:sz w:val="28"/>
          <w:szCs w:val="28"/>
          <w:lang w:bidi="uk-UA"/>
        </w:rPr>
        <w:t xml:space="preserve">її </w:t>
      </w:r>
      <w:r w:rsidRPr="00FB5F6D">
        <w:rPr>
          <w:sz w:val="28"/>
          <w:szCs w:val="28"/>
          <w:lang w:bidi="uk-UA"/>
        </w:rPr>
        <w:t>роботи – 4800</w:t>
      </w:r>
      <w:r w:rsidR="008651AF" w:rsidRPr="00FB5F6D">
        <w:rPr>
          <w:sz w:val="28"/>
          <w:szCs w:val="28"/>
          <w:lang w:bidi="uk-UA"/>
        </w:rPr>
        <w:t> </w:t>
      </w:r>
      <w:r w:rsidRPr="00FB5F6D">
        <w:rPr>
          <w:sz w:val="28"/>
          <w:szCs w:val="28"/>
          <w:lang w:bidi="uk-UA"/>
        </w:rPr>
        <w:t xml:space="preserve">год/рік, максимальна кількість тари, яку </w:t>
      </w:r>
      <w:r w:rsidR="00AE4D63" w:rsidRPr="00FB5F6D">
        <w:rPr>
          <w:sz w:val="28"/>
          <w:szCs w:val="28"/>
          <w:lang w:bidi="uk-UA"/>
        </w:rPr>
        <w:t>зможе обробити підприємство</w:t>
      </w:r>
      <w:r w:rsidRPr="00FB5F6D">
        <w:rPr>
          <w:sz w:val="28"/>
          <w:szCs w:val="28"/>
          <w:lang w:bidi="uk-UA"/>
        </w:rPr>
        <w:t xml:space="preserve"> буде складати 4800 т/рік</w:t>
      </w:r>
      <w:r w:rsidR="00E320F4" w:rsidRPr="00FB5F6D">
        <w:rPr>
          <w:sz w:val="28"/>
          <w:szCs w:val="28"/>
          <w:lang w:bidi="uk-UA"/>
        </w:rPr>
        <w:t>.</w:t>
      </w:r>
    </w:p>
    <w:p w14:paraId="5260BE30" w14:textId="0A5F7E23" w:rsidR="00E320F4" w:rsidRPr="00FB5F6D" w:rsidRDefault="00E320F4" w:rsidP="00904196">
      <w:pPr>
        <w:ind w:firstLine="567"/>
        <w:jc w:val="both"/>
        <w:rPr>
          <w:sz w:val="28"/>
          <w:szCs w:val="28"/>
          <w:lang w:bidi="uk-UA"/>
        </w:rPr>
      </w:pPr>
      <w:r w:rsidRPr="00FB5F6D">
        <w:rPr>
          <w:sz w:val="28"/>
          <w:szCs w:val="28"/>
          <w:lang w:bidi="uk-UA"/>
        </w:rPr>
        <w:t>Враховуючи вищевикладене, заявлена у Звіті з ОВД потужність установки мийно-сушильного комплексу на рівні 12000 т/рік є недостовірною та такою, що перевищує технічні характеристики наявного обладнання.</w:t>
      </w:r>
    </w:p>
    <w:p w14:paraId="6A1E1693" w14:textId="6ABB4E03" w:rsidR="009C392F" w:rsidRPr="00FB5F6D" w:rsidRDefault="009C392F" w:rsidP="00086F7B">
      <w:pPr>
        <w:ind w:firstLine="567"/>
        <w:jc w:val="both"/>
        <w:rPr>
          <w:sz w:val="28"/>
          <w:szCs w:val="28"/>
          <w:lang w:bidi="uk-UA"/>
        </w:rPr>
      </w:pPr>
      <w:r w:rsidRPr="00FB5F6D">
        <w:rPr>
          <w:sz w:val="28"/>
          <w:szCs w:val="28"/>
          <w:lang w:bidi="uk-UA"/>
        </w:rPr>
        <w:t>Окремо зазначаємо, що з інформації</w:t>
      </w:r>
      <w:r w:rsidR="008B51EE" w:rsidRPr="00FB5F6D">
        <w:rPr>
          <w:sz w:val="28"/>
          <w:szCs w:val="28"/>
          <w:lang w:bidi="uk-UA"/>
        </w:rPr>
        <w:t>,</w:t>
      </w:r>
      <w:r w:rsidRPr="00FB5F6D">
        <w:rPr>
          <w:sz w:val="28"/>
          <w:szCs w:val="28"/>
          <w:lang w:bidi="uk-UA"/>
        </w:rPr>
        <w:t xml:space="preserve"> наведеної у Звіті з ОВД неможливо визначити, де та за яких умов зберігатиметься буровий шлам, що буде </w:t>
      </w:r>
      <w:r w:rsidR="009105D3" w:rsidRPr="00FB5F6D">
        <w:rPr>
          <w:sz w:val="28"/>
          <w:szCs w:val="28"/>
          <w:lang w:bidi="uk-UA"/>
        </w:rPr>
        <w:t>надходити</w:t>
      </w:r>
      <w:r w:rsidRPr="00FB5F6D">
        <w:rPr>
          <w:sz w:val="28"/>
          <w:szCs w:val="28"/>
          <w:lang w:bidi="uk-UA"/>
        </w:rPr>
        <w:t xml:space="preserve"> на підприємство</w:t>
      </w:r>
      <w:r w:rsidR="00FD0C8C" w:rsidRPr="00FB5F6D">
        <w:rPr>
          <w:sz w:val="28"/>
          <w:szCs w:val="28"/>
          <w:lang w:bidi="uk-UA"/>
        </w:rPr>
        <w:t xml:space="preserve"> </w:t>
      </w:r>
      <w:r w:rsidRPr="00FB5F6D">
        <w:rPr>
          <w:sz w:val="28"/>
          <w:szCs w:val="28"/>
          <w:lang w:bidi="uk-UA"/>
        </w:rPr>
        <w:t xml:space="preserve">для його </w:t>
      </w:r>
      <w:r w:rsidR="00326F2F" w:rsidRPr="00FB5F6D">
        <w:rPr>
          <w:sz w:val="28"/>
          <w:szCs w:val="28"/>
          <w:lang w:bidi="uk-UA"/>
        </w:rPr>
        <w:t>подальшого оброблення</w:t>
      </w:r>
      <w:r w:rsidR="00E54020" w:rsidRPr="00FB5F6D">
        <w:rPr>
          <w:sz w:val="28"/>
          <w:szCs w:val="28"/>
          <w:lang w:bidi="uk-UA"/>
        </w:rPr>
        <w:t xml:space="preserve"> (заявлена у Звіті з ОВД кількість – 70 тис. м</w:t>
      </w:r>
      <w:r w:rsidR="00E54020" w:rsidRPr="00FB5F6D">
        <w:rPr>
          <w:sz w:val="28"/>
          <w:szCs w:val="28"/>
          <w:vertAlign w:val="superscript"/>
          <w:lang w:bidi="uk-UA"/>
        </w:rPr>
        <w:t>3</w:t>
      </w:r>
      <w:r w:rsidR="00E54020" w:rsidRPr="00FB5F6D">
        <w:rPr>
          <w:sz w:val="28"/>
          <w:szCs w:val="28"/>
          <w:lang w:bidi="uk-UA"/>
        </w:rPr>
        <w:t>/рік)</w:t>
      </w:r>
      <w:r w:rsidR="00326F2F" w:rsidRPr="00FB5F6D">
        <w:rPr>
          <w:sz w:val="28"/>
          <w:szCs w:val="28"/>
          <w:lang w:bidi="uk-UA"/>
        </w:rPr>
        <w:t xml:space="preserve">. Зокрема, відсутня інформація щодо </w:t>
      </w:r>
      <w:r w:rsidR="00FD0C8C" w:rsidRPr="00FB5F6D">
        <w:rPr>
          <w:sz w:val="28"/>
          <w:szCs w:val="28"/>
          <w:lang w:bidi="uk-UA"/>
        </w:rPr>
        <w:t>характеристик ємностей</w:t>
      </w:r>
      <w:r w:rsidR="00B22A97" w:rsidRPr="00FB5F6D">
        <w:rPr>
          <w:sz w:val="28"/>
          <w:szCs w:val="28"/>
          <w:lang w:bidi="uk-UA"/>
        </w:rPr>
        <w:t xml:space="preserve"> (об’єми та зазначення матеріалу)</w:t>
      </w:r>
      <w:r w:rsidR="00FD0C8C" w:rsidRPr="00FB5F6D">
        <w:rPr>
          <w:sz w:val="28"/>
          <w:szCs w:val="28"/>
          <w:lang w:bidi="uk-UA"/>
        </w:rPr>
        <w:t xml:space="preserve"> для тимчасового зберігання бурового шламу.</w:t>
      </w:r>
    </w:p>
    <w:p w14:paraId="7AD42751" w14:textId="248F74A0" w:rsidR="00E54020" w:rsidRPr="00FB5F6D" w:rsidRDefault="00F16B81" w:rsidP="00906439">
      <w:pPr>
        <w:ind w:firstLine="567"/>
        <w:jc w:val="both"/>
        <w:rPr>
          <w:sz w:val="28"/>
          <w:szCs w:val="28"/>
          <w:lang w:bidi="uk-UA"/>
        </w:rPr>
      </w:pPr>
      <w:r w:rsidRPr="00FB5F6D">
        <w:rPr>
          <w:sz w:val="28"/>
          <w:szCs w:val="28"/>
          <w:lang w:bidi="uk-UA"/>
        </w:rPr>
        <w:t>Водночас, щодо видів відходів 01 05 05* Бурові розчини та відходи, що містять нафтопродукти та 01 05 06* Бурові розчини та інші відходи, що містять небезпечні хімічні речовини</w:t>
      </w:r>
      <w:r w:rsidR="00DA7249" w:rsidRPr="00FB5F6D">
        <w:rPr>
          <w:sz w:val="28"/>
          <w:szCs w:val="28"/>
          <w:lang w:bidi="uk-UA"/>
        </w:rPr>
        <w:t xml:space="preserve"> приймається операція з відновлення відходів, яка відповідно до </w:t>
      </w:r>
      <w:r w:rsidR="00E6180B" w:rsidRPr="00FB5F6D">
        <w:rPr>
          <w:sz w:val="28"/>
          <w:szCs w:val="28"/>
          <w:lang w:bidi="uk-UA"/>
        </w:rPr>
        <w:t xml:space="preserve">Переліку операцій з відновлення відходів, який наведений в додатку 2 до Закону України «Про управління відходами» </w:t>
      </w:r>
      <w:r w:rsidR="003A7224" w:rsidRPr="00FB5F6D">
        <w:rPr>
          <w:sz w:val="28"/>
          <w:szCs w:val="28"/>
          <w:lang w:bidi="uk-UA"/>
        </w:rPr>
        <w:t>визначається, як – рециклінг/відновлення інших неорганічних матеріалів (включаючи підготовку до повторного використання, рециклінг неорганічних будівельних матеріалів, відновлення неорганічних матеріалів у вигляді зворотного заповнення та очищення ґрунту, що приводить до відновлення ґрунту) (</w:t>
      </w:r>
      <w:r w:rsidR="003A7224" w:rsidRPr="00FB5F6D">
        <w:rPr>
          <w:sz w:val="28"/>
          <w:szCs w:val="28"/>
          <w:lang w:val="en-US" w:bidi="uk-UA"/>
        </w:rPr>
        <w:t>R </w:t>
      </w:r>
      <w:r w:rsidR="003A7224" w:rsidRPr="00FB5F6D">
        <w:rPr>
          <w:sz w:val="28"/>
          <w:szCs w:val="28"/>
          <w:lang w:bidi="uk-UA"/>
        </w:rPr>
        <w:t xml:space="preserve">5), проте, щодо даних відходів не застосовується вид операції – </w:t>
      </w:r>
      <w:r w:rsidR="00B73461" w:rsidRPr="00FB5F6D">
        <w:rPr>
          <w:sz w:val="28"/>
          <w:szCs w:val="28"/>
          <w:lang w:bidi="uk-UA"/>
        </w:rPr>
        <w:t>зберігання відходів перед здійсненням операцій, визначених у позиціях R1-R12 цього додатка (крім операції збирання) (</w:t>
      </w:r>
      <w:r w:rsidR="00B73461" w:rsidRPr="00FB5F6D">
        <w:rPr>
          <w:sz w:val="28"/>
          <w:szCs w:val="28"/>
          <w:lang w:val="en-US" w:bidi="uk-UA"/>
        </w:rPr>
        <w:t>R </w:t>
      </w:r>
      <w:r w:rsidR="00B73461" w:rsidRPr="00FB5F6D">
        <w:rPr>
          <w:sz w:val="28"/>
          <w:szCs w:val="28"/>
          <w:lang w:bidi="uk-UA"/>
        </w:rPr>
        <w:t>13)</w:t>
      </w:r>
      <w:r w:rsidR="00906439" w:rsidRPr="00FB5F6D">
        <w:rPr>
          <w:sz w:val="28"/>
          <w:szCs w:val="28"/>
          <w:lang w:bidi="uk-UA"/>
        </w:rPr>
        <w:t>, через що не вбачається за можливе визначити</w:t>
      </w:r>
      <w:r w:rsidRPr="00FB5F6D">
        <w:rPr>
          <w:sz w:val="28"/>
          <w:szCs w:val="28"/>
          <w:lang w:bidi="uk-UA"/>
        </w:rPr>
        <w:t>, як планується здійснювати оброблення даного виду відходу без його зберігання</w:t>
      </w:r>
      <w:r w:rsidR="00906439" w:rsidRPr="00FB5F6D">
        <w:rPr>
          <w:sz w:val="28"/>
          <w:szCs w:val="28"/>
          <w:lang w:bidi="uk-UA"/>
        </w:rPr>
        <w:t>.</w:t>
      </w:r>
    </w:p>
    <w:p w14:paraId="7C4BE08D" w14:textId="303D7FE5" w:rsidR="00637AAF" w:rsidRPr="00FB5F6D" w:rsidRDefault="00637AAF" w:rsidP="006656AB">
      <w:pPr>
        <w:ind w:firstLine="567"/>
        <w:jc w:val="both"/>
        <w:rPr>
          <w:sz w:val="28"/>
          <w:szCs w:val="28"/>
          <w:lang w:bidi="uk-UA"/>
        </w:rPr>
      </w:pPr>
      <w:r w:rsidRPr="00FB5F6D">
        <w:rPr>
          <w:sz w:val="28"/>
          <w:szCs w:val="28"/>
          <w:lang w:bidi="uk-UA"/>
        </w:rPr>
        <w:t xml:space="preserve">Зауважуємо, що Звіт з ОВД також не містить </w:t>
      </w:r>
      <w:r w:rsidR="006656AB" w:rsidRPr="00FB5F6D">
        <w:rPr>
          <w:sz w:val="28"/>
          <w:szCs w:val="28"/>
          <w:lang w:bidi="uk-UA"/>
        </w:rPr>
        <w:t>операції – зберігання відходів перед здійсненням операцій, визначених у позиціях R1-R12 цього додатка (крім операції збирання) (</w:t>
      </w:r>
      <w:r w:rsidR="006656AB" w:rsidRPr="00FB5F6D">
        <w:rPr>
          <w:sz w:val="28"/>
          <w:szCs w:val="28"/>
          <w:lang w:val="en-US" w:bidi="uk-UA"/>
        </w:rPr>
        <w:t>R </w:t>
      </w:r>
      <w:r w:rsidR="006656AB" w:rsidRPr="00FB5F6D">
        <w:rPr>
          <w:sz w:val="28"/>
          <w:szCs w:val="28"/>
          <w:lang w:bidi="uk-UA"/>
        </w:rPr>
        <w:t xml:space="preserve">13) для таких видів відходів, як 13 03 06* Мінеральні хлоровані масла (оливи) ізоляційні та для теплопередавання інші, ніж зазначені за кодом 13 03 01 та </w:t>
      </w:r>
      <w:r w:rsidR="00E9747E" w:rsidRPr="00FB5F6D">
        <w:rPr>
          <w:sz w:val="28"/>
          <w:szCs w:val="28"/>
          <w:lang w:bidi="uk-UA"/>
        </w:rPr>
        <w:t>13 03 07* Мінеральні нехлоровані мастила (оливи) ізоляційні та для теплопередавання, в той час, як для них застосовується операція з відновлення відходів –</w:t>
      </w:r>
      <w:r w:rsidR="00AC2C76" w:rsidRPr="00FB5F6D">
        <w:rPr>
          <w:sz w:val="28"/>
          <w:szCs w:val="28"/>
          <w:lang w:bidi="uk-UA"/>
        </w:rPr>
        <w:t xml:space="preserve"> </w:t>
      </w:r>
      <w:r w:rsidR="00415CB2" w:rsidRPr="00FB5F6D">
        <w:rPr>
          <w:sz w:val="28"/>
          <w:szCs w:val="28"/>
          <w:lang w:bidi="uk-UA"/>
        </w:rPr>
        <w:t>о</w:t>
      </w:r>
      <w:r w:rsidR="00AC2C76" w:rsidRPr="00FB5F6D">
        <w:rPr>
          <w:sz w:val="28"/>
          <w:szCs w:val="28"/>
          <w:lang w:bidi="uk-UA"/>
        </w:rPr>
        <w:t>чищення нафтопродуктів чи інші види їх повторного використання (R9).</w:t>
      </w:r>
    </w:p>
    <w:p w14:paraId="20940DF5" w14:textId="05B42C09" w:rsidR="00FC031C" w:rsidRPr="00FB5F6D" w:rsidRDefault="00FC031C" w:rsidP="00086F7B">
      <w:pPr>
        <w:ind w:firstLine="567"/>
        <w:jc w:val="both"/>
        <w:rPr>
          <w:sz w:val="28"/>
          <w:szCs w:val="28"/>
          <w:lang w:bidi="uk-UA"/>
        </w:rPr>
      </w:pPr>
      <w:r w:rsidRPr="00FB5F6D">
        <w:rPr>
          <w:sz w:val="28"/>
          <w:szCs w:val="28"/>
          <w:lang w:bidi="uk-UA"/>
        </w:rPr>
        <w:lastRenderedPageBreak/>
        <w:t>Звіт з ОВД містить посилання на</w:t>
      </w:r>
      <w:r w:rsidR="00375E2D" w:rsidRPr="00FB5F6D">
        <w:rPr>
          <w:sz w:val="28"/>
          <w:szCs w:val="28"/>
          <w:lang w:bidi="uk-UA"/>
        </w:rPr>
        <w:t xml:space="preserve"> недіюче</w:t>
      </w:r>
      <w:r w:rsidRPr="00FB5F6D">
        <w:rPr>
          <w:sz w:val="28"/>
          <w:szCs w:val="28"/>
          <w:lang w:bidi="uk-UA"/>
        </w:rPr>
        <w:t xml:space="preserve"> Положення про контроль за транскордонними перевезеннями небезпечних відходів та їх утилізацією/видаленням і Жовтого та Зеленого переліків відходів</w:t>
      </w:r>
      <w:r w:rsidR="00B87A18" w:rsidRPr="00FB5F6D">
        <w:rPr>
          <w:sz w:val="28"/>
          <w:szCs w:val="28"/>
          <w:lang w:bidi="uk-UA"/>
        </w:rPr>
        <w:t xml:space="preserve">, затверджене постановою Кабінету Міністрів України від 13.07.2000 № 1120, яке втратило чинність </w:t>
      </w:r>
      <w:r w:rsidR="0023664C" w:rsidRPr="00FB5F6D">
        <w:rPr>
          <w:sz w:val="28"/>
          <w:szCs w:val="28"/>
          <w:lang w:bidi="uk-UA"/>
        </w:rPr>
        <w:t>на підставі пункту 2 постанови Кабінету Міністрів України «Про затвердження Порядку надання письмової згоди (повідомлення) на транскордонне перевезення небезпечних відходів та висновку на транскордонне перевезення відходів» від 17.09.2024 № 1067.</w:t>
      </w:r>
    </w:p>
    <w:p w14:paraId="7C719381" w14:textId="6D779B77" w:rsidR="009236A6" w:rsidRPr="00FB5F6D" w:rsidRDefault="009236A6" w:rsidP="00086F7B">
      <w:pPr>
        <w:ind w:firstLine="567"/>
        <w:jc w:val="both"/>
        <w:rPr>
          <w:sz w:val="28"/>
          <w:szCs w:val="28"/>
          <w:lang w:bidi="uk-UA"/>
        </w:rPr>
      </w:pPr>
      <w:r w:rsidRPr="00FB5F6D">
        <w:rPr>
          <w:sz w:val="28"/>
          <w:szCs w:val="28"/>
          <w:lang w:bidi="uk-UA"/>
        </w:rPr>
        <w:t>З урахуванням вищенаведеного</w:t>
      </w:r>
      <w:r w:rsidR="00AE25E4" w:rsidRPr="00FB5F6D">
        <w:rPr>
          <w:sz w:val="28"/>
          <w:szCs w:val="28"/>
          <w:lang w:bidi="uk-UA"/>
        </w:rPr>
        <w:t>,</w:t>
      </w:r>
      <w:r w:rsidRPr="00FB5F6D">
        <w:rPr>
          <w:sz w:val="28"/>
          <w:szCs w:val="28"/>
          <w:lang w:bidi="uk-UA"/>
        </w:rPr>
        <w:t xml:space="preserve"> визначення допустимості впливу на довкілля</w:t>
      </w:r>
      <w:r w:rsidR="00AE25E4" w:rsidRPr="00FB5F6D">
        <w:rPr>
          <w:sz w:val="28"/>
          <w:szCs w:val="28"/>
          <w:lang w:bidi="uk-UA"/>
        </w:rPr>
        <w:t>,</w:t>
      </w:r>
      <w:r w:rsidRPr="00FB5F6D">
        <w:rPr>
          <w:sz w:val="28"/>
          <w:szCs w:val="28"/>
          <w:lang w:bidi="uk-UA"/>
        </w:rPr>
        <w:t xml:space="preserve"> </w:t>
      </w:r>
      <w:r w:rsidR="00AE25E4" w:rsidRPr="00FB5F6D">
        <w:rPr>
          <w:sz w:val="28"/>
          <w:szCs w:val="28"/>
          <w:lang w:bidi="uk-UA"/>
        </w:rPr>
        <w:t>зумовленого здійсненням операцій у сфері управління відходами, не є можливим.</w:t>
      </w:r>
    </w:p>
    <w:p w14:paraId="3B900CF4" w14:textId="77777777" w:rsidR="00406F92" w:rsidRPr="00FB5F6D" w:rsidRDefault="00406F92" w:rsidP="00B612B2">
      <w:pPr>
        <w:ind w:firstLine="567"/>
        <w:jc w:val="both"/>
        <w:rPr>
          <w:sz w:val="10"/>
          <w:szCs w:val="10"/>
          <w:lang w:eastAsia="en-US"/>
        </w:rPr>
      </w:pPr>
    </w:p>
    <w:p w14:paraId="35E5C977" w14:textId="7CD9CB36" w:rsidR="0060564C" w:rsidRPr="00FB5F6D" w:rsidRDefault="00A960BB" w:rsidP="00BA0C05">
      <w:pPr>
        <w:pStyle w:val="13"/>
        <w:shd w:val="clear" w:color="auto" w:fill="auto"/>
        <w:spacing w:before="0" w:line="240" w:lineRule="auto"/>
        <w:ind w:right="-2" w:firstLine="567"/>
        <w:rPr>
          <w:sz w:val="28"/>
          <w:szCs w:val="28"/>
          <w:lang w:bidi="uk-UA"/>
        </w:rPr>
      </w:pPr>
      <w:r w:rsidRPr="00FB5F6D">
        <w:rPr>
          <w:sz w:val="28"/>
          <w:szCs w:val="28"/>
          <w:lang w:eastAsia="en-US"/>
        </w:rPr>
        <w:t>2</w:t>
      </w:r>
      <w:r w:rsidR="00AF6567" w:rsidRPr="00FB5F6D">
        <w:rPr>
          <w:sz w:val="28"/>
          <w:szCs w:val="28"/>
          <w:lang w:eastAsia="en-US"/>
        </w:rPr>
        <w:t xml:space="preserve">. </w:t>
      </w:r>
      <w:r w:rsidR="00BA0C05" w:rsidRPr="00FB5F6D">
        <w:rPr>
          <w:sz w:val="28"/>
          <w:szCs w:val="28"/>
          <w:lang w:bidi="uk-UA"/>
        </w:rPr>
        <w:t>Відповідно до даних Звіту з ОВД, планованою діяльністю передбачається встановлення більш сучасного обладнання, яке буде відноситися до лінії знезараження та переробки тари, забрудненої агрохімікатами, що містять небезпечні речовини, а саме мийно-сушильний комплекс МСК ЗОТ</w:t>
      </w:r>
      <w:r w:rsidR="0060564C" w:rsidRPr="00FB5F6D">
        <w:rPr>
          <w:sz w:val="28"/>
          <w:szCs w:val="28"/>
          <w:lang w:bidi="uk-UA"/>
        </w:rPr>
        <w:t xml:space="preserve"> </w:t>
      </w:r>
      <w:r w:rsidR="00BA0C05" w:rsidRPr="00FB5F6D">
        <w:rPr>
          <w:sz w:val="28"/>
          <w:szCs w:val="28"/>
          <w:lang w:bidi="uk-UA"/>
        </w:rPr>
        <w:t>815Н</w:t>
      </w:r>
      <w:r w:rsidR="00546196" w:rsidRPr="00FB5F6D">
        <w:rPr>
          <w:sz w:val="28"/>
          <w:szCs w:val="28"/>
          <w:lang w:bidi="uk-UA"/>
        </w:rPr>
        <w:t xml:space="preserve"> (яке саме обладнання у Звіті з ОВД не деталізовано)</w:t>
      </w:r>
      <w:r w:rsidR="00BA0C05" w:rsidRPr="00FB5F6D">
        <w:rPr>
          <w:sz w:val="28"/>
          <w:szCs w:val="28"/>
          <w:lang w:bidi="uk-UA"/>
        </w:rPr>
        <w:t xml:space="preserve"> та встановлення прес-фільтру (лінія знезараження та зневоднення</w:t>
      </w:r>
      <w:r w:rsidR="0060564C" w:rsidRPr="00FB5F6D">
        <w:rPr>
          <w:sz w:val="28"/>
          <w:szCs w:val="28"/>
          <w:lang w:bidi="uk-UA"/>
        </w:rPr>
        <w:t xml:space="preserve"> </w:t>
      </w:r>
      <w:r w:rsidR="00BA0C05" w:rsidRPr="00FB5F6D">
        <w:rPr>
          <w:sz w:val="28"/>
          <w:szCs w:val="28"/>
          <w:lang w:bidi="uk-UA"/>
        </w:rPr>
        <w:t>бурового шламу) на майданчику та огородження його з усіх боків</w:t>
      </w:r>
      <w:r w:rsidR="0060564C" w:rsidRPr="00FB5F6D">
        <w:rPr>
          <w:sz w:val="28"/>
          <w:szCs w:val="28"/>
          <w:lang w:bidi="uk-UA"/>
        </w:rPr>
        <w:t xml:space="preserve"> </w:t>
      </w:r>
      <w:r w:rsidR="00BA0C05" w:rsidRPr="00FB5F6D">
        <w:rPr>
          <w:sz w:val="28"/>
          <w:szCs w:val="28"/>
          <w:lang w:bidi="uk-UA"/>
        </w:rPr>
        <w:t>металевими конструкціями під навісом для захисту від атмосферних опадів</w:t>
      </w:r>
      <w:r w:rsidR="0060564C" w:rsidRPr="00FB5F6D">
        <w:rPr>
          <w:sz w:val="28"/>
          <w:szCs w:val="28"/>
          <w:lang w:bidi="uk-UA"/>
        </w:rPr>
        <w:t>.</w:t>
      </w:r>
    </w:p>
    <w:p w14:paraId="208389E5" w14:textId="71E76838" w:rsidR="00BA0C05" w:rsidRPr="00FB5F6D" w:rsidRDefault="00A94D00" w:rsidP="00BA0C05">
      <w:pPr>
        <w:pStyle w:val="13"/>
        <w:shd w:val="clear" w:color="auto" w:fill="auto"/>
        <w:spacing w:before="0" w:line="240" w:lineRule="auto"/>
        <w:ind w:right="-2" w:firstLine="567"/>
        <w:rPr>
          <w:sz w:val="28"/>
          <w:szCs w:val="28"/>
          <w:lang w:bidi="uk-UA"/>
        </w:rPr>
      </w:pPr>
      <w:r w:rsidRPr="00FB5F6D">
        <w:rPr>
          <w:sz w:val="28"/>
          <w:szCs w:val="28"/>
          <w:lang w:bidi="uk-UA"/>
        </w:rPr>
        <w:t>Водночас</w:t>
      </w:r>
      <w:r w:rsidR="0060564C" w:rsidRPr="00FB5F6D">
        <w:rPr>
          <w:sz w:val="28"/>
          <w:szCs w:val="28"/>
          <w:lang w:bidi="uk-UA"/>
        </w:rPr>
        <w:t>, З</w:t>
      </w:r>
      <w:r w:rsidR="00BA0C05" w:rsidRPr="00FB5F6D">
        <w:rPr>
          <w:sz w:val="28"/>
          <w:szCs w:val="28"/>
          <w:lang w:bidi="uk-UA"/>
        </w:rPr>
        <w:t xml:space="preserve">віт з ОВД не містить </w:t>
      </w:r>
      <w:r w:rsidR="00C94B68" w:rsidRPr="00FB5F6D">
        <w:rPr>
          <w:sz w:val="28"/>
          <w:szCs w:val="28"/>
          <w:lang w:bidi="uk-UA"/>
        </w:rPr>
        <w:t>оцінки за видами та кількістю очікуваних відходів, викидів (скидів), забруднення води, повітря, ґрунту та надр, шумового, вібраційного, світлового, теплового та радіаційного забруднення, а також випромінення, які виникають у результаті виконання підготовчих і будівельних робіт</w:t>
      </w:r>
      <w:r w:rsidR="000F6846" w:rsidRPr="00FB5F6D">
        <w:rPr>
          <w:sz w:val="28"/>
          <w:szCs w:val="28"/>
          <w:lang w:bidi="uk-UA"/>
        </w:rPr>
        <w:t xml:space="preserve">, зокрема, встановлення </w:t>
      </w:r>
      <w:r w:rsidR="00FB7A09" w:rsidRPr="00FB5F6D">
        <w:rPr>
          <w:sz w:val="28"/>
          <w:szCs w:val="28"/>
          <w:lang w:bidi="uk-UA"/>
        </w:rPr>
        <w:t>вищевказаного обладнання</w:t>
      </w:r>
      <w:r w:rsidR="00EF5CAF" w:rsidRPr="00FB5F6D">
        <w:rPr>
          <w:sz w:val="28"/>
          <w:szCs w:val="28"/>
          <w:lang w:bidi="uk-UA"/>
        </w:rPr>
        <w:t>, що суперечить вимогам абзацу шостого пункту 1 частини другої статті 6 Закону.</w:t>
      </w:r>
    </w:p>
    <w:p w14:paraId="50F66E84" w14:textId="77777777" w:rsidR="00BA0C05" w:rsidRPr="00FB5F6D" w:rsidRDefault="00BA0C05" w:rsidP="00F324C6">
      <w:pPr>
        <w:pStyle w:val="13"/>
        <w:shd w:val="clear" w:color="auto" w:fill="auto"/>
        <w:spacing w:before="0" w:line="240" w:lineRule="auto"/>
        <w:ind w:right="-2" w:firstLine="567"/>
        <w:rPr>
          <w:sz w:val="10"/>
          <w:szCs w:val="10"/>
          <w:lang w:bidi="uk-UA"/>
        </w:rPr>
      </w:pPr>
    </w:p>
    <w:p w14:paraId="35283CC3" w14:textId="590274C3" w:rsidR="00780CE0" w:rsidRPr="00FB5F6D" w:rsidRDefault="00A960BB" w:rsidP="00F324C6">
      <w:pPr>
        <w:pStyle w:val="13"/>
        <w:shd w:val="clear" w:color="auto" w:fill="auto"/>
        <w:spacing w:before="0" w:line="240" w:lineRule="auto"/>
        <w:ind w:right="-2" w:firstLine="567"/>
        <w:rPr>
          <w:sz w:val="28"/>
          <w:szCs w:val="28"/>
          <w:lang w:bidi="uk-UA"/>
        </w:rPr>
      </w:pPr>
      <w:r w:rsidRPr="00FB5F6D">
        <w:rPr>
          <w:sz w:val="28"/>
          <w:szCs w:val="28"/>
          <w:lang w:bidi="uk-UA"/>
        </w:rPr>
        <w:t>3</w:t>
      </w:r>
      <w:r w:rsidR="001D6B0A" w:rsidRPr="00FB5F6D">
        <w:rPr>
          <w:sz w:val="28"/>
          <w:szCs w:val="28"/>
          <w:lang w:bidi="uk-UA"/>
        </w:rPr>
        <w:t xml:space="preserve">. </w:t>
      </w:r>
      <w:r w:rsidR="001565A5" w:rsidRPr="00FB5F6D">
        <w:rPr>
          <w:sz w:val="28"/>
          <w:szCs w:val="28"/>
          <w:lang w:bidi="uk-UA"/>
        </w:rPr>
        <w:t>Відповідно до вимог пункту 4 частини другої статті 6 Закону, Звіт</w:t>
      </w:r>
      <w:r w:rsidR="005434C3" w:rsidRPr="00FB5F6D">
        <w:rPr>
          <w:sz w:val="28"/>
          <w:szCs w:val="28"/>
          <w:lang w:bidi="uk-UA"/>
        </w:rPr>
        <w:t> </w:t>
      </w:r>
      <w:r w:rsidR="001565A5" w:rsidRPr="00FB5F6D">
        <w:rPr>
          <w:sz w:val="28"/>
          <w:szCs w:val="28"/>
          <w:lang w:bidi="uk-UA"/>
        </w:rPr>
        <w:t>з</w:t>
      </w:r>
      <w:r w:rsidR="005434C3" w:rsidRPr="00FB5F6D">
        <w:rPr>
          <w:sz w:val="28"/>
          <w:szCs w:val="28"/>
          <w:lang w:bidi="uk-UA"/>
        </w:rPr>
        <w:t> </w:t>
      </w:r>
      <w:r w:rsidR="001565A5" w:rsidRPr="00FB5F6D">
        <w:rPr>
          <w:sz w:val="28"/>
          <w:szCs w:val="28"/>
          <w:lang w:bidi="uk-UA"/>
        </w:rPr>
        <w:t>ОВД має включати опис факторів довкілля, які ймовірно зазнають впливу з боку планованої діяльності та її альтернативних варіантів, крім іншого, води.</w:t>
      </w:r>
    </w:p>
    <w:p w14:paraId="6D6BC5F7" w14:textId="714CA7EB" w:rsidR="00780CE0" w:rsidRPr="00FB5F6D" w:rsidRDefault="002A05F4" w:rsidP="00F324C6">
      <w:pPr>
        <w:pStyle w:val="13"/>
        <w:shd w:val="clear" w:color="auto" w:fill="auto"/>
        <w:spacing w:before="0" w:line="240" w:lineRule="auto"/>
        <w:ind w:right="-2" w:firstLine="567"/>
        <w:rPr>
          <w:sz w:val="28"/>
          <w:szCs w:val="28"/>
          <w:lang w:bidi="uk-UA"/>
        </w:rPr>
      </w:pPr>
      <w:r w:rsidRPr="00FB5F6D">
        <w:rPr>
          <w:sz w:val="28"/>
          <w:szCs w:val="28"/>
          <w:lang w:bidi="uk-UA"/>
        </w:rPr>
        <w:t>У Звіті з ОВД зазначається, що водопостачання здійснюється від однієї артезіанської свердловини №</w:t>
      </w:r>
      <w:r w:rsidR="00C93DA3" w:rsidRPr="00FB5F6D">
        <w:rPr>
          <w:sz w:val="28"/>
          <w:szCs w:val="28"/>
          <w:lang w:bidi="uk-UA"/>
        </w:rPr>
        <w:t> </w:t>
      </w:r>
      <w:r w:rsidRPr="00FB5F6D">
        <w:rPr>
          <w:sz w:val="28"/>
          <w:szCs w:val="28"/>
          <w:lang w:bidi="uk-UA"/>
        </w:rPr>
        <w:t>1/7935, глибиною 144 м, дебітом 7,0 м</w:t>
      </w:r>
      <w:r w:rsidRPr="00FB5F6D">
        <w:rPr>
          <w:sz w:val="28"/>
          <w:szCs w:val="28"/>
          <w:vertAlign w:val="superscript"/>
          <w:lang w:bidi="uk-UA"/>
        </w:rPr>
        <w:t>3</w:t>
      </w:r>
      <w:r w:rsidRPr="00FB5F6D">
        <w:rPr>
          <w:sz w:val="28"/>
          <w:szCs w:val="28"/>
          <w:lang w:bidi="uk-UA"/>
        </w:rPr>
        <w:t>/год.</w:t>
      </w:r>
    </w:p>
    <w:p w14:paraId="31FF0681" w14:textId="675DA866" w:rsidR="00850353" w:rsidRPr="00FB5F6D" w:rsidRDefault="00850353" w:rsidP="00F324C6">
      <w:pPr>
        <w:pStyle w:val="13"/>
        <w:shd w:val="clear" w:color="auto" w:fill="auto"/>
        <w:spacing w:before="0" w:line="240" w:lineRule="auto"/>
        <w:ind w:right="-2" w:firstLine="567"/>
        <w:rPr>
          <w:sz w:val="28"/>
          <w:szCs w:val="28"/>
          <w:lang w:bidi="uk-UA"/>
        </w:rPr>
      </w:pPr>
      <w:r w:rsidRPr="00FB5F6D">
        <w:rPr>
          <w:sz w:val="28"/>
          <w:szCs w:val="28"/>
          <w:lang w:bidi="uk-UA"/>
        </w:rPr>
        <w:t>На сторінці 8 Звіту з ОВД зазначено, що охоронна санітарна зона артезіанської свердловини №1/7935 складає 30 м *30 м. Територія розташування свердловини не відноситься до території орендованих ТОВ «</w:t>
      </w:r>
      <w:r w:rsidR="00F45C44" w:rsidRPr="00FB5F6D">
        <w:rPr>
          <w:sz w:val="28"/>
          <w:szCs w:val="28"/>
          <w:lang w:bidi="uk-UA"/>
        </w:rPr>
        <w:t>Утільвторпром</w:t>
      </w:r>
      <w:r w:rsidRPr="00FB5F6D">
        <w:rPr>
          <w:sz w:val="28"/>
          <w:szCs w:val="28"/>
          <w:lang w:bidi="uk-UA"/>
        </w:rPr>
        <w:t>» нежитлових приміщень, які являються частиною будівлі, що знаходиться на приватній земельній ділянці з кадастровим номером 5111500000:02:003:0005.</w:t>
      </w:r>
    </w:p>
    <w:p w14:paraId="4833829E" w14:textId="4696C126" w:rsidR="007B1B48" w:rsidRPr="00FB5F6D" w:rsidRDefault="007B1B48" w:rsidP="007B1B48">
      <w:pPr>
        <w:pStyle w:val="13"/>
        <w:shd w:val="clear" w:color="auto" w:fill="auto"/>
        <w:spacing w:before="0" w:line="240" w:lineRule="auto"/>
        <w:ind w:right="-2" w:firstLine="567"/>
        <w:rPr>
          <w:sz w:val="28"/>
          <w:szCs w:val="28"/>
          <w:lang w:bidi="uk-UA"/>
        </w:rPr>
      </w:pPr>
      <w:r w:rsidRPr="00FB5F6D">
        <w:rPr>
          <w:sz w:val="28"/>
          <w:szCs w:val="28"/>
          <w:lang w:bidi="uk-UA"/>
        </w:rPr>
        <w:t>Правовий режим зон санітарної охорони</w:t>
      </w:r>
      <w:r w:rsidR="00F37684" w:rsidRPr="00FB5F6D">
        <w:rPr>
          <w:sz w:val="28"/>
          <w:szCs w:val="28"/>
          <w:lang w:bidi="uk-UA"/>
        </w:rPr>
        <w:t xml:space="preserve"> (далі – ЗСО)</w:t>
      </w:r>
      <w:r w:rsidRPr="00FB5F6D">
        <w:rPr>
          <w:sz w:val="28"/>
          <w:szCs w:val="28"/>
          <w:lang w:bidi="uk-UA"/>
        </w:rPr>
        <w:t xml:space="preserve"> водних об’єктів</w:t>
      </w:r>
      <w:r w:rsidR="008B6004" w:rsidRPr="00FB5F6D">
        <w:rPr>
          <w:sz w:val="28"/>
          <w:szCs w:val="28"/>
          <w:lang w:bidi="uk-UA"/>
        </w:rPr>
        <w:t xml:space="preserve"> затверджено постановою Кабінету Міністрів України від 18.12.1998 № 2024</w:t>
      </w:r>
      <w:r w:rsidR="006C6B5E" w:rsidRPr="00FB5F6D">
        <w:rPr>
          <w:sz w:val="28"/>
          <w:szCs w:val="28"/>
          <w:lang w:bidi="uk-UA"/>
        </w:rPr>
        <w:t xml:space="preserve"> (далі – Правовий режим ЗСО)</w:t>
      </w:r>
      <w:r w:rsidR="008B6004" w:rsidRPr="00FB5F6D">
        <w:rPr>
          <w:sz w:val="28"/>
          <w:szCs w:val="28"/>
          <w:lang w:bidi="uk-UA"/>
        </w:rPr>
        <w:t>.</w:t>
      </w:r>
    </w:p>
    <w:p w14:paraId="0BD55B14" w14:textId="3B11C5E6" w:rsidR="00CD0759" w:rsidRPr="00FB5F6D" w:rsidRDefault="00D9356B" w:rsidP="007B1B48">
      <w:pPr>
        <w:pStyle w:val="13"/>
        <w:shd w:val="clear" w:color="auto" w:fill="auto"/>
        <w:spacing w:before="0" w:line="240" w:lineRule="auto"/>
        <w:ind w:right="-2" w:firstLine="567"/>
        <w:rPr>
          <w:sz w:val="28"/>
          <w:szCs w:val="28"/>
          <w:lang w:bidi="uk-UA"/>
        </w:rPr>
      </w:pPr>
      <w:r w:rsidRPr="00FB5F6D">
        <w:rPr>
          <w:sz w:val="28"/>
          <w:szCs w:val="28"/>
          <w:lang w:bidi="uk-UA"/>
        </w:rPr>
        <w:t>В</w:t>
      </w:r>
      <w:r w:rsidR="00B56EF0" w:rsidRPr="00FB5F6D">
        <w:rPr>
          <w:sz w:val="28"/>
          <w:szCs w:val="28"/>
          <w:lang w:bidi="uk-UA"/>
        </w:rPr>
        <w:t>ідповідно до паспорту артезіанської свердловини</w:t>
      </w:r>
      <w:r w:rsidR="007A0C7C" w:rsidRPr="00FB5F6D">
        <w:rPr>
          <w:sz w:val="28"/>
          <w:szCs w:val="28"/>
          <w:lang w:bidi="uk-UA"/>
        </w:rPr>
        <w:t xml:space="preserve"> (наведений в додатку 20 до Звіту з ОВД)</w:t>
      </w:r>
      <w:r w:rsidR="00B56EF0" w:rsidRPr="00FB5F6D">
        <w:rPr>
          <w:sz w:val="28"/>
          <w:szCs w:val="28"/>
          <w:lang w:bidi="uk-UA"/>
        </w:rPr>
        <w:t xml:space="preserve">, вбачається, що </w:t>
      </w:r>
      <w:r w:rsidR="00194716" w:rsidRPr="00FB5F6D">
        <w:rPr>
          <w:sz w:val="28"/>
          <w:szCs w:val="28"/>
          <w:lang w:bidi="uk-UA"/>
        </w:rPr>
        <w:t xml:space="preserve">призначення свердловини </w:t>
      </w:r>
      <w:r w:rsidRPr="00FB5F6D">
        <w:rPr>
          <w:sz w:val="28"/>
          <w:szCs w:val="28"/>
          <w:lang w:bidi="uk-UA"/>
        </w:rPr>
        <w:t>визначено, як</w:t>
      </w:r>
      <w:r w:rsidR="00194716" w:rsidRPr="00FB5F6D">
        <w:rPr>
          <w:sz w:val="28"/>
          <w:szCs w:val="28"/>
          <w:lang w:bidi="uk-UA"/>
        </w:rPr>
        <w:t xml:space="preserve"> для питного водопостачання</w:t>
      </w:r>
      <w:r w:rsidR="00C655E9" w:rsidRPr="00FB5F6D">
        <w:rPr>
          <w:sz w:val="28"/>
          <w:szCs w:val="28"/>
          <w:lang w:bidi="uk-UA"/>
        </w:rPr>
        <w:t>, а перший пояс ЗСО становить 30 метрів</w:t>
      </w:r>
      <w:r w:rsidRPr="00FB5F6D">
        <w:rPr>
          <w:sz w:val="28"/>
          <w:szCs w:val="28"/>
          <w:lang w:bidi="uk-UA"/>
        </w:rPr>
        <w:t>.</w:t>
      </w:r>
    </w:p>
    <w:p w14:paraId="145E820A" w14:textId="72D67823" w:rsidR="00CD0759" w:rsidRPr="00FB5F6D" w:rsidRDefault="00D9356B" w:rsidP="007B1B48">
      <w:pPr>
        <w:pStyle w:val="13"/>
        <w:shd w:val="clear" w:color="auto" w:fill="auto"/>
        <w:spacing w:before="0" w:line="240" w:lineRule="auto"/>
        <w:ind w:right="-2" w:firstLine="567"/>
        <w:rPr>
          <w:strike/>
          <w:sz w:val="28"/>
          <w:szCs w:val="28"/>
          <w:lang w:bidi="uk-UA"/>
        </w:rPr>
      </w:pPr>
      <w:r w:rsidRPr="00FB5F6D">
        <w:rPr>
          <w:sz w:val="28"/>
          <w:szCs w:val="28"/>
          <w:lang w:bidi="uk-UA"/>
        </w:rPr>
        <w:t xml:space="preserve">Проте, </w:t>
      </w:r>
      <w:r w:rsidR="00C655E9" w:rsidRPr="00FB5F6D">
        <w:rPr>
          <w:sz w:val="28"/>
          <w:szCs w:val="28"/>
          <w:lang w:bidi="uk-UA"/>
        </w:rPr>
        <w:t>паспорт артезіанської свердловини</w:t>
      </w:r>
      <w:r w:rsidR="00166B3F" w:rsidRPr="00FB5F6D">
        <w:rPr>
          <w:sz w:val="28"/>
          <w:szCs w:val="28"/>
          <w:lang w:bidi="uk-UA"/>
        </w:rPr>
        <w:t xml:space="preserve"> (наведений в додатку 20 до Звіту з ОВД)</w:t>
      </w:r>
      <w:r w:rsidR="00C655E9" w:rsidRPr="00FB5F6D">
        <w:rPr>
          <w:sz w:val="28"/>
          <w:szCs w:val="28"/>
          <w:lang w:bidi="uk-UA"/>
        </w:rPr>
        <w:t xml:space="preserve"> </w:t>
      </w:r>
      <w:r w:rsidR="00415CB2" w:rsidRPr="00FB5F6D">
        <w:rPr>
          <w:sz w:val="28"/>
          <w:szCs w:val="28"/>
          <w:lang w:bidi="uk-UA"/>
        </w:rPr>
        <w:t xml:space="preserve">та Звіт з ОВД </w:t>
      </w:r>
      <w:r w:rsidR="00C655E9" w:rsidRPr="00FB5F6D">
        <w:rPr>
          <w:sz w:val="28"/>
          <w:szCs w:val="28"/>
          <w:lang w:bidi="uk-UA"/>
        </w:rPr>
        <w:t>не</w:t>
      </w:r>
      <w:r w:rsidR="00FC5150" w:rsidRPr="00FB5F6D">
        <w:rPr>
          <w:sz w:val="28"/>
          <w:szCs w:val="28"/>
          <w:lang w:bidi="uk-UA"/>
        </w:rPr>
        <w:t xml:space="preserve"> міст</w:t>
      </w:r>
      <w:r w:rsidR="00415CB2" w:rsidRPr="00FB5F6D">
        <w:rPr>
          <w:sz w:val="28"/>
          <w:szCs w:val="28"/>
          <w:lang w:bidi="uk-UA"/>
        </w:rPr>
        <w:t>ять</w:t>
      </w:r>
      <w:r w:rsidR="00FC5150" w:rsidRPr="00FB5F6D">
        <w:rPr>
          <w:sz w:val="28"/>
          <w:szCs w:val="28"/>
          <w:lang w:bidi="uk-UA"/>
        </w:rPr>
        <w:t xml:space="preserve"> інформацію щодо розмірів другого та третього поясів ЗСО</w:t>
      </w:r>
      <w:r w:rsidR="003A7B0C" w:rsidRPr="00FB5F6D">
        <w:rPr>
          <w:sz w:val="28"/>
          <w:szCs w:val="28"/>
          <w:lang w:bidi="uk-UA"/>
        </w:rPr>
        <w:t xml:space="preserve">, а також відображення </w:t>
      </w:r>
      <w:r w:rsidR="00EC6728" w:rsidRPr="00FB5F6D">
        <w:rPr>
          <w:sz w:val="28"/>
          <w:szCs w:val="28"/>
          <w:lang w:bidi="uk-UA"/>
        </w:rPr>
        <w:t xml:space="preserve">усіх </w:t>
      </w:r>
      <w:r w:rsidR="003A7B0C" w:rsidRPr="00FB5F6D">
        <w:rPr>
          <w:sz w:val="28"/>
          <w:szCs w:val="28"/>
          <w:lang w:bidi="uk-UA"/>
        </w:rPr>
        <w:t>поясів ЗСО на картографічних матеріалах відносно території провадження планованої діяльності</w:t>
      </w:r>
      <w:r w:rsidR="00BC3C35" w:rsidRPr="00FB5F6D">
        <w:rPr>
          <w:sz w:val="28"/>
          <w:szCs w:val="28"/>
          <w:lang w:bidi="uk-UA"/>
        </w:rPr>
        <w:t>, що унеможливлює визначення дотримання вимог Правового режиму ЗСО, з огляду на наведене нижче.</w:t>
      </w:r>
    </w:p>
    <w:p w14:paraId="5BB610EA" w14:textId="76CEE7A9" w:rsidR="00CC119C" w:rsidRPr="00FB5F6D" w:rsidRDefault="00CC119C" w:rsidP="006B3D63">
      <w:pPr>
        <w:pStyle w:val="13"/>
        <w:shd w:val="clear" w:color="auto" w:fill="auto"/>
        <w:spacing w:before="0" w:line="240" w:lineRule="auto"/>
        <w:ind w:right="-2" w:firstLine="567"/>
        <w:rPr>
          <w:sz w:val="28"/>
          <w:szCs w:val="28"/>
          <w:lang w:bidi="uk-UA"/>
        </w:rPr>
      </w:pPr>
      <w:r w:rsidRPr="00FB5F6D">
        <w:rPr>
          <w:sz w:val="28"/>
          <w:szCs w:val="28"/>
          <w:lang w:bidi="uk-UA"/>
        </w:rPr>
        <w:t>Відповідно до пункту 7 Правового режиму ЗСО, у межах другого поясу ЗСО підземних джерел водопостачання</w:t>
      </w:r>
      <w:r w:rsidR="008276B0" w:rsidRPr="00FB5F6D">
        <w:rPr>
          <w:sz w:val="28"/>
          <w:szCs w:val="28"/>
          <w:lang w:bidi="uk-UA"/>
        </w:rPr>
        <w:t xml:space="preserve">, крім іншого, </w:t>
      </w:r>
      <w:r w:rsidRPr="00FB5F6D">
        <w:rPr>
          <w:sz w:val="28"/>
          <w:szCs w:val="28"/>
          <w:lang w:bidi="uk-UA"/>
        </w:rPr>
        <w:t>забороняється:</w:t>
      </w:r>
    </w:p>
    <w:p w14:paraId="59438256" w14:textId="58313FCB" w:rsidR="00F77D8C" w:rsidRPr="00FB5F6D" w:rsidRDefault="00F77D8C" w:rsidP="00F77D8C">
      <w:pPr>
        <w:pStyle w:val="13"/>
        <w:numPr>
          <w:ilvl w:val="0"/>
          <w:numId w:val="40"/>
        </w:numPr>
        <w:shd w:val="clear" w:color="auto" w:fill="auto"/>
        <w:tabs>
          <w:tab w:val="left" w:pos="851"/>
        </w:tabs>
        <w:spacing w:before="0" w:line="240" w:lineRule="auto"/>
        <w:ind w:left="0" w:right="-2" w:firstLine="567"/>
        <w:rPr>
          <w:sz w:val="28"/>
          <w:szCs w:val="28"/>
          <w:lang w:bidi="uk-UA"/>
        </w:rPr>
      </w:pPr>
      <w:r w:rsidRPr="00FB5F6D">
        <w:rPr>
          <w:sz w:val="28"/>
          <w:szCs w:val="28"/>
          <w:lang w:bidi="uk-UA"/>
        </w:rPr>
        <w:t xml:space="preserve">забруднення територій покидьками, сміттям, гноєм, відходами промислового виробництва та іншими відходами; </w:t>
      </w:r>
    </w:p>
    <w:p w14:paraId="76BC932A" w14:textId="43F22793" w:rsidR="00B258BE" w:rsidRPr="00FB5F6D" w:rsidRDefault="00F77D8C" w:rsidP="00F77D8C">
      <w:pPr>
        <w:pStyle w:val="13"/>
        <w:numPr>
          <w:ilvl w:val="0"/>
          <w:numId w:val="40"/>
        </w:numPr>
        <w:shd w:val="clear" w:color="auto" w:fill="auto"/>
        <w:tabs>
          <w:tab w:val="left" w:pos="851"/>
        </w:tabs>
        <w:spacing w:before="0" w:line="240" w:lineRule="auto"/>
        <w:ind w:left="0" w:right="-2" w:firstLine="567"/>
        <w:rPr>
          <w:sz w:val="28"/>
          <w:szCs w:val="28"/>
          <w:lang w:bidi="uk-UA"/>
        </w:rPr>
      </w:pPr>
      <w:r w:rsidRPr="00FB5F6D">
        <w:rPr>
          <w:sz w:val="28"/>
          <w:szCs w:val="28"/>
          <w:lang w:bidi="uk-UA"/>
        </w:rPr>
        <w:t>розміщення складів паливно-мастильних матеріалів, пестицидів та мінеральних добрив, накопичувачів, шламосховищ та інших об</w:t>
      </w:r>
      <w:r w:rsidR="00786DC7" w:rsidRPr="00FB5F6D">
        <w:rPr>
          <w:sz w:val="28"/>
          <w:szCs w:val="28"/>
          <w:lang w:bidi="uk-UA"/>
        </w:rPr>
        <w:t>’</w:t>
      </w:r>
      <w:r w:rsidRPr="00FB5F6D">
        <w:rPr>
          <w:sz w:val="28"/>
          <w:szCs w:val="28"/>
          <w:lang w:bidi="uk-UA"/>
        </w:rPr>
        <w:t>єктів, які створюють небезпеку хімічного забруднення джерел водопостачання;</w:t>
      </w:r>
    </w:p>
    <w:p w14:paraId="39AF7AB0" w14:textId="627D150B" w:rsidR="00F77D8C" w:rsidRPr="00FB5F6D" w:rsidRDefault="00F77D8C" w:rsidP="00F77D8C">
      <w:pPr>
        <w:pStyle w:val="13"/>
        <w:numPr>
          <w:ilvl w:val="0"/>
          <w:numId w:val="40"/>
        </w:numPr>
        <w:shd w:val="clear" w:color="auto" w:fill="auto"/>
        <w:tabs>
          <w:tab w:val="left" w:pos="851"/>
        </w:tabs>
        <w:spacing w:before="0" w:line="240" w:lineRule="auto"/>
        <w:ind w:left="0" w:right="-2" w:firstLine="567"/>
        <w:rPr>
          <w:sz w:val="28"/>
          <w:szCs w:val="28"/>
          <w:lang w:bidi="uk-UA"/>
        </w:rPr>
      </w:pPr>
      <w:r w:rsidRPr="00FB5F6D">
        <w:rPr>
          <w:sz w:val="28"/>
          <w:szCs w:val="28"/>
          <w:lang w:bidi="uk-UA"/>
        </w:rPr>
        <w:t>зберігання і застосування мінеральних добрив та пестицидів</w:t>
      </w:r>
      <w:r w:rsidR="00F1027F" w:rsidRPr="00FB5F6D">
        <w:rPr>
          <w:sz w:val="28"/>
          <w:szCs w:val="28"/>
          <w:lang w:bidi="uk-UA"/>
        </w:rPr>
        <w:t>.</w:t>
      </w:r>
    </w:p>
    <w:p w14:paraId="541422CA" w14:textId="7419FE43" w:rsidR="00B258BE" w:rsidRPr="00FB5F6D" w:rsidRDefault="00F1027F" w:rsidP="008276B0">
      <w:pPr>
        <w:pStyle w:val="13"/>
        <w:shd w:val="clear" w:color="auto" w:fill="auto"/>
        <w:spacing w:before="0" w:line="240" w:lineRule="auto"/>
        <w:ind w:right="-2" w:firstLine="567"/>
        <w:rPr>
          <w:sz w:val="28"/>
          <w:szCs w:val="28"/>
          <w:lang w:bidi="uk-UA"/>
        </w:rPr>
      </w:pPr>
      <w:r w:rsidRPr="00FB5F6D">
        <w:rPr>
          <w:sz w:val="28"/>
          <w:szCs w:val="28"/>
          <w:lang w:bidi="uk-UA"/>
        </w:rPr>
        <w:t xml:space="preserve">Відповідно до пункту </w:t>
      </w:r>
      <w:r w:rsidR="008276B0" w:rsidRPr="00FB5F6D">
        <w:rPr>
          <w:sz w:val="28"/>
          <w:szCs w:val="28"/>
          <w:lang w:bidi="uk-UA"/>
        </w:rPr>
        <w:t>8</w:t>
      </w:r>
      <w:r w:rsidRPr="00FB5F6D">
        <w:rPr>
          <w:sz w:val="28"/>
          <w:szCs w:val="28"/>
          <w:lang w:bidi="uk-UA"/>
        </w:rPr>
        <w:t xml:space="preserve"> Правового режиму ЗСО, у межах </w:t>
      </w:r>
      <w:r w:rsidR="008276B0" w:rsidRPr="00FB5F6D">
        <w:rPr>
          <w:sz w:val="28"/>
          <w:szCs w:val="28"/>
          <w:lang w:bidi="uk-UA"/>
        </w:rPr>
        <w:t>третього</w:t>
      </w:r>
      <w:r w:rsidRPr="00FB5F6D">
        <w:rPr>
          <w:sz w:val="28"/>
          <w:szCs w:val="28"/>
          <w:lang w:bidi="uk-UA"/>
        </w:rPr>
        <w:t xml:space="preserve"> поясу ЗСО підземних джерел водопостачання</w:t>
      </w:r>
      <w:r w:rsidR="008276B0" w:rsidRPr="00FB5F6D">
        <w:rPr>
          <w:sz w:val="28"/>
          <w:szCs w:val="28"/>
          <w:lang w:bidi="uk-UA"/>
        </w:rPr>
        <w:t xml:space="preserve">, крім іншого, </w:t>
      </w:r>
      <w:r w:rsidRPr="00FB5F6D">
        <w:rPr>
          <w:sz w:val="28"/>
          <w:szCs w:val="28"/>
          <w:lang w:bidi="uk-UA"/>
        </w:rPr>
        <w:t>забороняється</w:t>
      </w:r>
      <w:r w:rsidR="008276B0" w:rsidRPr="00FB5F6D">
        <w:rPr>
          <w:sz w:val="28"/>
          <w:szCs w:val="28"/>
          <w:lang w:bidi="uk-UA"/>
        </w:rPr>
        <w:t xml:space="preserve"> розміщення складів паливно-мастильних матеріалів, а також складів пестицидів і мінеральних добрив, накопичувачів промислових стічних вод, нафтопроводів та продуктопроводів, що створюють небезпеку хімічного забруднення підземних вод.</w:t>
      </w:r>
    </w:p>
    <w:p w14:paraId="2271E083" w14:textId="77777777" w:rsidR="005479B9" w:rsidRPr="00FB5F6D" w:rsidRDefault="005479B9" w:rsidP="005479B9">
      <w:pPr>
        <w:pStyle w:val="13"/>
        <w:shd w:val="clear" w:color="auto" w:fill="auto"/>
        <w:spacing w:before="0" w:line="240" w:lineRule="auto"/>
        <w:ind w:right="-2" w:firstLine="567"/>
        <w:rPr>
          <w:sz w:val="28"/>
          <w:szCs w:val="28"/>
          <w:lang w:bidi="uk-UA"/>
        </w:rPr>
      </w:pPr>
      <w:r w:rsidRPr="00FB5F6D">
        <w:rPr>
          <w:sz w:val="28"/>
          <w:szCs w:val="28"/>
          <w:lang w:bidi="uk-UA"/>
        </w:rPr>
        <w:t xml:space="preserve">У свою чергу, таблицях 1.28 «Нормативний розрахунок водокористування» та 1.29 «Нормативний розрахунок водовідведення» Звіту з ОВД не містять обсягів господарсько-питного водокористування. </w:t>
      </w:r>
    </w:p>
    <w:p w14:paraId="21CF00F7" w14:textId="77777777" w:rsidR="00CF753E" w:rsidRPr="00FB5F6D" w:rsidRDefault="005479B9" w:rsidP="005479B9">
      <w:pPr>
        <w:pStyle w:val="13"/>
        <w:shd w:val="clear" w:color="auto" w:fill="auto"/>
        <w:spacing w:before="0" w:line="240" w:lineRule="auto"/>
        <w:ind w:right="-2" w:firstLine="567"/>
        <w:rPr>
          <w:sz w:val="28"/>
          <w:szCs w:val="28"/>
          <w:lang w:bidi="uk-UA"/>
        </w:rPr>
      </w:pPr>
      <w:r w:rsidRPr="00FB5F6D">
        <w:rPr>
          <w:sz w:val="28"/>
          <w:szCs w:val="28"/>
          <w:lang w:bidi="uk-UA"/>
        </w:rPr>
        <w:t>В таблиці 1.30 «Загальні показники спеціального водокористування» Звіту з ОВД зазначаються суперечливі відомості щодо визначення джерел водопостачання (поверхневі чи підземні)</w:t>
      </w:r>
      <w:r w:rsidR="00CF753E" w:rsidRPr="00FB5F6D">
        <w:rPr>
          <w:sz w:val="28"/>
          <w:szCs w:val="28"/>
          <w:lang w:bidi="uk-UA"/>
        </w:rPr>
        <w:t>.</w:t>
      </w:r>
    </w:p>
    <w:p w14:paraId="40E39D4B" w14:textId="77777777" w:rsidR="00CF442B" w:rsidRPr="00FB5F6D" w:rsidRDefault="00CF442B" w:rsidP="00CF442B">
      <w:pPr>
        <w:pStyle w:val="13"/>
        <w:shd w:val="clear" w:color="auto" w:fill="auto"/>
        <w:spacing w:before="0" w:line="240" w:lineRule="auto"/>
        <w:ind w:right="-2" w:firstLine="567"/>
        <w:rPr>
          <w:sz w:val="28"/>
          <w:szCs w:val="28"/>
          <w:lang w:bidi="uk-UA"/>
        </w:rPr>
      </w:pPr>
      <w:r w:rsidRPr="00FB5F6D">
        <w:rPr>
          <w:sz w:val="28"/>
          <w:szCs w:val="28"/>
          <w:lang w:bidi="uk-UA"/>
        </w:rPr>
        <w:t>Крім іншого, зазначаємо, що наведені у Звіті з ОВД значення водоспоживання та водовідведення не підтверджуються відповідними розрахунками, зокрема, від технологічних операцій з управління відходами.</w:t>
      </w:r>
    </w:p>
    <w:p w14:paraId="574069E2" w14:textId="66CA4C8C" w:rsidR="002A532D" w:rsidRPr="00FB5F6D" w:rsidRDefault="002A532D" w:rsidP="00FF40F5">
      <w:pPr>
        <w:pStyle w:val="13"/>
        <w:shd w:val="clear" w:color="auto" w:fill="auto"/>
        <w:spacing w:before="0" w:line="240" w:lineRule="auto"/>
        <w:ind w:right="-2" w:firstLine="567"/>
        <w:rPr>
          <w:sz w:val="28"/>
          <w:szCs w:val="28"/>
          <w:lang w:bidi="uk-UA"/>
        </w:rPr>
      </w:pPr>
      <w:r w:rsidRPr="00FB5F6D">
        <w:rPr>
          <w:sz w:val="28"/>
          <w:szCs w:val="28"/>
          <w:lang w:bidi="uk-UA"/>
        </w:rPr>
        <w:t xml:space="preserve">У Звіті з ОВД наводиться суперечлива інформація щодо утворення та подальшого поводження зі стічними водами, що утворюються внаслідок роботи </w:t>
      </w:r>
      <w:r w:rsidR="009117DC" w:rsidRPr="00FB5F6D">
        <w:rPr>
          <w:sz w:val="28"/>
          <w:szCs w:val="28"/>
          <w:lang w:bidi="uk-UA"/>
        </w:rPr>
        <w:t>прес-фільтру при зневодненні бурового шламу.</w:t>
      </w:r>
    </w:p>
    <w:p w14:paraId="6E0DF3E2" w14:textId="28303391" w:rsidR="002A532D" w:rsidRPr="00FB5F6D" w:rsidRDefault="00AB171A" w:rsidP="00AB171A">
      <w:pPr>
        <w:pStyle w:val="13"/>
        <w:shd w:val="clear" w:color="auto" w:fill="auto"/>
        <w:spacing w:before="0" w:line="240" w:lineRule="auto"/>
        <w:ind w:right="-2" w:firstLine="567"/>
        <w:rPr>
          <w:sz w:val="28"/>
          <w:szCs w:val="28"/>
          <w:lang w:bidi="uk-UA"/>
        </w:rPr>
      </w:pPr>
      <w:r w:rsidRPr="00FB5F6D">
        <w:rPr>
          <w:sz w:val="28"/>
          <w:szCs w:val="28"/>
          <w:lang w:bidi="uk-UA"/>
        </w:rPr>
        <w:t>На сторінці 1</w:t>
      </w:r>
      <w:r w:rsidR="004D6DD1" w:rsidRPr="00FB5F6D">
        <w:rPr>
          <w:sz w:val="28"/>
          <w:szCs w:val="28"/>
          <w:lang w:bidi="uk-UA"/>
        </w:rPr>
        <w:t>47</w:t>
      </w:r>
      <w:r w:rsidRPr="00FB5F6D">
        <w:rPr>
          <w:sz w:val="28"/>
          <w:szCs w:val="28"/>
          <w:lang w:bidi="uk-UA"/>
        </w:rPr>
        <w:t xml:space="preserve"> Звіту з ОВД зазначено, що в</w:t>
      </w:r>
      <w:r w:rsidR="002A532D" w:rsidRPr="00FB5F6D">
        <w:rPr>
          <w:sz w:val="28"/>
          <w:szCs w:val="28"/>
          <w:lang w:bidi="uk-UA"/>
        </w:rPr>
        <w:t>ідведена</w:t>
      </w:r>
      <w:r w:rsidRPr="00FB5F6D">
        <w:rPr>
          <w:sz w:val="28"/>
          <w:szCs w:val="28"/>
          <w:lang w:bidi="uk-UA"/>
        </w:rPr>
        <w:t xml:space="preserve"> від прес-фільтру</w:t>
      </w:r>
      <w:r w:rsidR="002A532D" w:rsidRPr="00FB5F6D">
        <w:rPr>
          <w:sz w:val="28"/>
          <w:szCs w:val="28"/>
          <w:lang w:bidi="uk-UA"/>
        </w:rPr>
        <w:t xml:space="preserve"> вода знову використовується в технологічному процесі з метою полегшення роботи шламового насосу та транспортування пульпи по шламопроводу. </w:t>
      </w:r>
      <w:r w:rsidRPr="00FB5F6D">
        <w:rPr>
          <w:sz w:val="28"/>
          <w:szCs w:val="28"/>
          <w:lang w:bidi="uk-UA"/>
        </w:rPr>
        <w:t>Проте, відповідно до інформації наданої у Звіті з ОВД, вбачається, що шлам, який буде оброблятися</w:t>
      </w:r>
      <w:r w:rsidR="0073271B" w:rsidRPr="00FB5F6D">
        <w:rPr>
          <w:sz w:val="28"/>
          <w:szCs w:val="28"/>
          <w:lang w:bidi="uk-UA"/>
        </w:rPr>
        <w:t>, може бути обводнений до 95 %, тобто, обсяги відведеної води будуть значними</w:t>
      </w:r>
      <w:r w:rsidR="00044BA7" w:rsidRPr="00FB5F6D">
        <w:rPr>
          <w:sz w:val="28"/>
          <w:szCs w:val="28"/>
          <w:lang w:bidi="uk-UA"/>
        </w:rPr>
        <w:t xml:space="preserve">, враховуючи заплановану потужність з оброблення </w:t>
      </w:r>
      <w:r w:rsidR="00FE3D10" w:rsidRPr="00FB5F6D">
        <w:rPr>
          <w:sz w:val="28"/>
          <w:szCs w:val="28"/>
          <w:lang w:bidi="uk-UA"/>
        </w:rPr>
        <w:t xml:space="preserve">бурових шламів у </w:t>
      </w:r>
      <w:r w:rsidR="00492D26" w:rsidRPr="00FB5F6D">
        <w:rPr>
          <w:sz w:val="28"/>
          <w:szCs w:val="28"/>
          <w:lang w:bidi="uk-UA"/>
        </w:rPr>
        <w:t>обсязі</w:t>
      </w:r>
      <w:r w:rsidR="00FE3D10" w:rsidRPr="00FB5F6D">
        <w:rPr>
          <w:sz w:val="28"/>
          <w:szCs w:val="28"/>
          <w:lang w:bidi="uk-UA"/>
        </w:rPr>
        <w:t xml:space="preserve"> – 70 тис. м</w:t>
      </w:r>
      <w:r w:rsidR="00FE3D10" w:rsidRPr="00FB5F6D">
        <w:rPr>
          <w:sz w:val="28"/>
          <w:szCs w:val="28"/>
          <w:vertAlign w:val="superscript"/>
          <w:lang w:bidi="uk-UA"/>
        </w:rPr>
        <w:t>3</w:t>
      </w:r>
      <w:r w:rsidR="00FE3D10" w:rsidRPr="00FB5F6D">
        <w:rPr>
          <w:sz w:val="28"/>
          <w:szCs w:val="28"/>
          <w:lang w:bidi="uk-UA"/>
        </w:rPr>
        <w:t>/рік</w:t>
      </w:r>
      <w:r w:rsidR="00E16C8F" w:rsidRPr="00FB5F6D">
        <w:rPr>
          <w:sz w:val="28"/>
          <w:szCs w:val="28"/>
          <w:lang w:bidi="uk-UA"/>
        </w:rPr>
        <w:t xml:space="preserve"> (к</w:t>
      </w:r>
      <w:r w:rsidR="00F12164" w:rsidRPr="00FB5F6D">
        <w:rPr>
          <w:sz w:val="28"/>
          <w:szCs w:val="28"/>
          <w:lang w:bidi="uk-UA"/>
        </w:rPr>
        <w:t>ількість</w:t>
      </w:r>
      <w:r w:rsidR="00FE3D10" w:rsidRPr="00FB5F6D">
        <w:rPr>
          <w:sz w:val="28"/>
          <w:szCs w:val="28"/>
          <w:lang w:bidi="uk-UA"/>
        </w:rPr>
        <w:t xml:space="preserve"> відведеної від прес-фільтру води</w:t>
      </w:r>
      <w:r w:rsidR="00F12164" w:rsidRPr="00FB5F6D">
        <w:rPr>
          <w:sz w:val="28"/>
          <w:szCs w:val="28"/>
          <w:lang w:bidi="uk-UA"/>
        </w:rPr>
        <w:t xml:space="preserve"> у Звіті з ОВД не надається</w:t>
      </w:r>
      <w:r w:rsidR="00E16C8F" w:rsidRPr="00FB5F6D">
        <w:rPr>
          <w:sz w:val="28"/>
          <w:szCs w:val="28"/>
          <w:lang w:bidi="uk-UA"/>
        </w:rPr>
        <w:t>)</w:t>
      </w:r>
      <w:r w:rsidR="00916FA0" w:rsidRPr="00FB5F6D">
        <w:rPr>
          <w:sz w:val="28"/>
          <w:szCs w:val="28"/>
          <w:lang w:bidi="uk-UA"/>
        </w:rPr>
        <w:t>,</w:t>
      </w:r>
      <w:r w:rsidR="0073271B" w:rsidRPr="00FB5F6D">
        <w:rPr>
          <w:sz w:val="28"/>
          <w:szCs w:val="28"/>
          <w:lang w:bidi="uk-UA"/>
        </w:rPr>
        <w:t xml:space="preserve"> однак, </w:t>
      </w:r>
      <w:r w:rsidR="00F12164" w:rsidRPr="00FB5F6D">
        <w:rPr>
          <w:sz w:val="28"/>
          <w:szCs w:val="28"/>
          <w:lang w:bidi="uk-UA"/>
        </w:rPr>
        <w:t>інформація щодо їх збору, очистки та подальшого відведення у Звіті з ОВД не наводиться.</w:t>
      </w:r>
    </w:p>
    <w:p w14:paraId="5A3FC83C" w14:textId="77777777" w:rsidR="007C2EDB" w:rsidRPr="00FB5F6D" w:rsidRDefault="007C2EDB" w:rsidP="007C2EDB">
      <w:pPr>
        <w:pStyle w:val="13"/>
        <w:shd w:val="clear" w:color="auto" w:fill="auto"/>
        <w:spacing w:before="0" w:line="240" w:lineRule="auto"/>
        <w:ind w:right="-2" w:firstLine="567"/>
        <w:rPr>
          <w:sz w:val="28"/>
          <w:szCs w:val="28"/>
          <w:lang w:bidi="uk-UA"/>
        </w:rPr>
      </w:pPr>
      <w:r w:rsidRPr="00FB5F6D">
        <w:rPr>
          <w:sz w:val="28"/>
          <w:szCs w:val="28"/>
          <w:lang w:bidi="uk-UA"/>
        </w:rPr>
        <w:t>Окремо зазначаємо, що в рамках консультацій, передбачених пунктом 6 частини першої статті 2 Закону Міндовкілля отримало ряд зауважень та пропозицій до Звіту з ОВД від Державного агентства водних ресурсів України (лист від 12.12.2024 № 7103/5/4/11-24), які потребують врахування.</w:t>
      </w:r>
    </w:p>
    <w:p w14:paraId="5C181DDF" w14:textId="58020EF5" w:rsidR="007E47A3" w:rsidRPr="00FB5F6D" w:rsidRDefault="00F77188" w:rsidP="00F324C6">
      <w:pPr>
        <w:pStyle w:val="13"/>
        <w:shd w:val="clear" w:color="auto" w:fill="auto"/>
        <w:spacing w:before="0" w:line="240" w:lineRule="auto"/>
        <w:ind w:right="-2" w:firstLine="567"/>
        <w:rPr>
          <w:sz w:val="28"/>
          <w:szCs w:val="28"/>
          <w:lang w:bidi="uk-UA"/>
        </w:rPr>
      </w:pPr>
      <w:r w:rsidRPr="00FB5F6D">
        <w:rPr>
          <w:sz w:val="28"/>
          <w:szCs w:val="28"/>
          <w:lang w:bidi="uk-UA"/>
        </w:rPr>
        <w:t>У зв’язку із вищенаведеним, визначення допустимості впливу на водне середовище від реалізації планованої діяльності не є можливим.</w:t>
      </w:r>
    </w:p>
    <w:p w14:paraId="33C43AB8" w14:textId="77777777" w:rsidR="00E5319F" w:rsidRPr="00FB5F6D" w:rsidRDefault="00E5319F" w:rsidP="00F324C6">
      <w:pPr>
        <w:pStyle w:val="13"/>
        <w:shd w:val="clear" w:color="auto" w:fill="auto"/>
        <w:spacing w:before="0" w:line="240" w:lineRule="auto"/>
        <w:ind w:right="-2" w:firstLine="567"/>
        <w:rPr>
          <w:sz w:val="10"/>
          <w:szCs w:val="10"/>
          <w:lang w:bidi="uk-UA"/>
        </w:rPr>
      </w:pPr>
    </w:p>
    <w:p w14:paraId="562D8A0F" w14:textId="7A4179A0" w:rsidR="00743DEB" w:rsidRPr="00FB5F6D" w:rsidRDefault="00A960BB" w:rsidP="00F324C6">
      <w:pPr>
        <w:pStyle w:val="13"/>
        <w:shd w:val="clear" w:color="auto" w:fill="auto"/>
        <w:spacing w:before="0" w:line="240" w:lineRule="auto"/>
        <w:ind w:right="-2" w:firstLine="567"/>
        <w:rPr>
          <w:sz w:val="28"/>
          <w:szCs w:val="28"/>
          <w:lang w:bidi="uk-UA"/>
        </w:rPr>
      </w:pPr>
      <w:r w:rsidRPr="00FB5F6D">
        <w:rPr>
          <w:sz w:val="28"/>
          <w:szCs w:val="28"/>
          <w:lang w:bidi="uk-UA"/>
        </w:rPr>
        <w:t>4</w:t>
      </w:r>
      <w:r w:rsidR="009E5E14" w:rsidRPr="00FB5F6D">
        <w:rPr>
          <w:sz w:val="28"/>
          <w:szCs w:val="28"/>
          <w:lang w:bidi="uk-UA"/>
        </w:rPr>
        <w:t xml:space="preserve">. </w:t>
      </w:r>
      <w:r w:rsidR="00743DEB" w:rsidRPr="00FB5F6D">
        <w:rPr>
          <w:sz w:val="28"/>
          <w:szCs w:val="28"/>
          <w:lang w:bidi="uk-UA"/>
        </w:rPr>
        <w:t xml:space="preserve">Згідно з вимогами пункту 4 частини другої статті 6 Закону, Звіт з ОВД має включати опис факторів довкілля, які ймовірно зазнають впливу з боку планованої діяльності та її альтернативних варіантів, зокрема, стан фауни, флори, біорізноманіття. </w:t>
      </w:r>
    </w:p>
    <w:p w14:paraId="08951D1D" w14:textId="718C3D44" w:rsidR="0035736F" w:rsidRPr="00FB5F6D" w:rsidRDefault="0035736F" w:rsidP="00F324C6">
      <w:pPr>
        <w:pStyle w:val="13"/>
        <w:shd w:val="clear" w:color="auto" w:fill="auto"/>
        <w:spacing w:before="0" w:line="240" w:lineRule="auto"/>
        <w:ind w:right="-2" w:firstLine="567"/>
        <w:rPr>
          <w:sz w:val="28"/>
          <w:szCs w:val="28"/>
          <w:lang w:bidi="uk-UA"/>
        </w:rPr>
      </w:pPr>
      <w:r w:rsidRPr="00FB5F6D">
        <w:rPr>
          <w:sz w:val="28"/>
          <w:szCs w:val="28"/>
          <w:lang w:bidi="uk-UA"/>
        </w:rPr>
        <w:t xml:space="preserve">Проте, Звіт з ОВД містить недостовірну інформацію щодо вказання найближчого об’єкту Смарагдової мережі, оскільки, на стор. 199 Звіту з ОВД вказано: «Згідно даних сайту Європейського агентства з навколишнього середовища hhttps://emerald.eea.europa.еa/, на відстані 3,5 км від місця провадження планованої діяльності знаходиться об’єкт Смарагдової мережі річка Барабой (UA 0000350)», проте, відповідно до даних </w:t>
      </w:r>
      <w:r w:rsidR="00A904EF" w:rsidRPr="00FB5F6D">
        <w:rPr>
          <w:sz w:val="28"/>
          <w:szCs w:val="28"/>
          <w:lang w:bidi="uk-UA"/>
        </w:rPr>
        <w:t>порталу</w:t>
      </w:r>
      <w:r w:rsidRPr="00FB5F6D">
        <w:rPr>
          <w:sz w:val="28"/>
          <w:szCs w:val="28"/>
          <w:lang w:bidi="uk-UA"/>
        </w:rPr>
        <w:t xml:space="preserve"> – hhttps://emerald.eea.europa.еa/, вбачається, що найближчим об’єктом є – Dniester liman cliffs (SiteCode: UA0000350), що розташований на відстані близько 1,65 км.</w:t>
      </w:r>
    </w:p>
    <w:p w14:paraId="7EABFD30" w14:textId="66835E18" w:rsidR="00743DEB" w:rsidRPr="00FB5F6D" w:rsidRDefault="00743DEB" w:rsidP="00F324C6">
      <w:pPr>
        <w:pStyle w:val="13"/>
        <w:shd w:val="clear" w:color="auto" w:fill="auto"/>
        <w:spacing w:before="0" w:line="240" w:lineRule="auto"/>
        <w:ind w:right="-2" w:firstLine="567"/>
        <w:rPr>
          <w:sz w:val="10"/>
          <w:szCs w:val="10"/>
          <w:lang w:bidi="uk-UA"/>
        </w:rPr>
      </w:pPr>
    </w:p>
    <w:p w14:paraId="1D91E54A" w14:textId="0DC62DAF" w:rsidR="00927C50" w:rsidRPr="00FB5F6D" w:rsidRDefault="00A960BB" w:rsidP="00927C50">
      <w:pPr>
        <w:ind w:firstLine="567"/>
        <w:jc w:val="both"/>
        <w:rPr>
          <w:sz w:val="28"/>
          <w:szCs w:val="28"/>
          <w:lang w:bidi="uk-UA"/>
        </w:rPr>
      </w:pPr>
      <w:r w:rsidRPr="00FB5F6D">
        <w:rPr>
          <w:sz w:val="28"/>
          <w:szCs w:val="28"/>
          <w:lang w:bidi="uk-UA"/>
        </w:rPr>
        <w:t>5</w:t>
      </w:r>
      <w:r w:rsidR="00F51C4F" w:rsidRPr="00FB5F6D">
        <w:rPr>
          <w:sz w:val="28"/>
          <w:szCs w:val="28"/>
          <w:lang w:bidi="uk-UA"/>
        </w:rPr>
        <w:t xml:space="preserve">. </w:t>
      </w:r>
      <w:r w:rsidR="00927C50" w:rsidRPr="00FB5F6D">
        <w:rPr>
          <w:sz w:val="28"/>
          <w:szCs w:val="28"/>
          <w:lang w:bidi="uk-UA"/>
        </w:rPr>
        <w:t>Відповідно до вимог абзацу шостого пункту 1 частини другої статті 6 Закону, Звіт з ОВД має включати оцінку за видами та кількістю, крім іншого, очікуваних викидів (скидів), забруднення повітря, однак, наведена у Звіті з ОВД оцінка впливу на атмосферне середовище є недостовірною.</w:t>
      </w:r>
    </w:p>
    <w:p w14:paraId="6BAF4900" w14:textId="0C96F6F5" w:rsidR="00927C50" w:rsidRPr="00FB5F6D" w:rsidRDefault="00D67BDE" w:rsidP="00927C50">
      <w:pPr>
        <w:ind w:firstLine="567"/>
        <w:jc w:val="both"/>
        <w:rPr>
          <w:sz w:val="28"/>
          <w:szCs w:val="28"/>
          <w:lang w:bidi="uk-UA"/>
        </w:rPr>
      </w:pPr>
      <w:r w:rsidRPr="00FB5F6D">
        <w:rPr>
          <w:sz w:val="28"/>
          <w:szCs w:val="28"/>
          <w:lang w:bidi="uk-UA"/>
        </w:rPr>
        <w:t xml:space="preserve">У таблиці 3.9 Звіту з ОВД наводяться відомості щодо </w:t>
      </w:r>
      <w:r w:rsidR="003265F0" w:rsidRPr="00FB5F6D">
        <w:rPr>
          <w:sz w:val="28"/>
          <w:szCs w:val="28"/>
          <w:lang w:bidi="uk-UA"/>
        </w:rPr>
        <w:t>значень фонових концентрацій, відповідно до яких, вбачається, що концентрація у долях ГДК по всім забруднюючим речовинам, що наведені у даній таблиці становить – 0,4</w:t>
      </w:r>
      <w:r w:rsidR="00B5033E" w:rsidRPr="00FB5F6D">
        <w:rPr>
          <w:sz w:val="28"/>
          <w:szCs w:val="28"/>
          <w:lang w:bidi="uk-UA"/>
        </w:rPr>
        <w:t>.</w:t>
      </w:r>
    </w:p>
    <w:p w14:paraId="344144D7" w14:textId="06036879" w:rsidR="00B5033E" w:rsidRPr="00FB5F6D" w:rsidRDefault="00B5033E" w:rsidP="00927C50">
      <w:pPr>
        <w:ind w:firstLine="567"/>
        <w:jc w:val="both"/>
        <w:rPr>
          <w:sz w:val="28"/>
          <w:szCs w:val="28"/>
          <w:lang w:bidi="uk-UA"/>
        </w:rPr>
      </w:pPr>
      <w:r w:rsidRPr="00FB5F6D">
        <w:rPr>
          <w:sz w:val="28"/>
          <w:szCs w:val="28"/>
          <w:lang w:bidi="uk-UA"/>
        </w:rPr>
        <w:t xml:space="preserve">Проте, </w:t>
      </w:r>
      <w:r w:rsidR="00C512F6" w:rsidRPr="00FB5F6D">
        <w:rPr>
          <w:sz w:val="28"/>
          <w:szCs w:val="28"/>
          <w:lang w:bidi="uk-UA"/>
        </w:rPr>
        <w:t xml:space="preserve">відповідно до </w:t>
      </w:r>
      <w:r w:rsidRPr="00FB5F6D">
        <w:rPr>
          <w:sz w:val="28"/>
          <w:szCs w:val="28"/>
          <w:lang w:bidi="uk-UA"/>
        </w:rPr>
        <w:t xml:space="preserve">таблиці 5.8 Звіту з ОВД, </w:t>
      </w:r>
      <w:r w:rsidR="00CB1CD9" w:rsidRPr="00FB5F6D">
        <w:rPr>
          <w:sz w:val="28"/>
          <w:szCs w:val="28"/>
          <w:lang w:bidi="uk-UA"/>
        </w:rPr>
        <w:t>у якій</w:t>
      </w:r>
      <w:r w:rsidRPr="00FB5F6D">
        <w:rPr>
          <w:sz w:val="28"/>
          <w:szCs w:val="28"/>
          <w:lang w:bidi="uk-UA"/>
        </w:rPr>
        <w:t xml:space="preserve"> відображені результати розрахунку максимальних концентрацій забруднюючих речовин</w:t>
      </w:r>
      <w:r w:rsidR="00C512F6" w:rsidRPr="00FB5F6D">
        <w:rPr>
          <w:sz w:val="28"/>
          <w:szCs w:val="28"/>
          <w:lang w:bidi="uk-UA"/>
        </w:rPr>
        <w:t xml:space="preserve"> в розрахункових точках, вбачається, що з урахуванням фонових концентрацій та </w:t>
      </w:r>
      <w:r w:rsidR="00CB1CD9" w:rsidRPr="00FB5F6D">
        <w:rPr>
          <w:sz w:val="28"/>
          <w:szCs w:val="28"/>
          <w:lang w:bidi="uk-UA"/>
        </w:rPr>
        <w:t>вкладу</w:t>
      </w:r>
      <w:r w:rsidR="00C512F6" w:rsidRPr="00FB5F6D">
        <w:rPr>
          <w:sz w:val="28"/>
          <w:szCs w:val="28"/>
          <w:lang w:bidi="uk-UA"/>
        </w:rPr>
        <w:t xml:space="preserve"> підприємства, </w:t>
      </w:r>
      <w:r w:rsidR="003D4033" w:rsidRPr="00FB5F6D">
        <w:rPr>
          <w:sz w:val="28"/>
          <w:szCs w:val="28"/>
          <w:lang w:bidi="uk-UA"/>
        </w:rPr>
        <w:t xml:space="preserve">значення у долях ГДК становлять менше 0,4, тобто менше фонових показників, що </w:t>
      </w:r>
      <w:r w:rsidR="00C17AE5" w:rsidRPr="00FB5F6D">
        <w:rPr>
          <w:sz w:val="28"/>
          <w:szCs w:val="28"/>
          <w:lang w:bidi="uk-UA"/>
        </w:rPr>
        <w:t xml:space="preserve">є </w:t>
      </w:r>
      <w:r w:rsidR="00BA190D" w:rsidRPr="00FB5F6D">
        <w:rPr>
          <w:sz w:val="28"/>
          <w:szCs w:val="28"/>
          <w:lang w:bidi="uk-UA"/>
        </w:rPr>
        <w:t xml:space="preserve">суперечливою інформацією. </w:t>
      </w:r>
    </w:p>
    <w:p w14:paraId="74BEB1C8" w14:textId="2B21E5F3" w:rsidR="00E5486A" w:rsidRPr="00FB5F6D" w:rsidRDefault="00E5486A" w:rsidP="00927C50">
      <w:pPr>
        <w:ind w:firstLine="567"/>
        <w:jc w:val="both"/>
        <w:rPr>
          <w:sz w:val="28"/>
          <w:szCs w:val="28"/>
          <w:lang w:bidi="uk-UA"/>
        </w:rPr>
      </w:pPr>
      <w:r w:rsidRPr="00FB5F6D">
        <w:rPr>
          <w:sz w:val="28"/>
          <w:szCs w:val="28"/>
          <w:lang w:bidi="uk-UA"/>
        </w:rPr>
        <w:t xml:space="preserve">Крім іншого, у Звіті з ОВД зазначено, що </w:t>
      </w:r>
      <w:r w:rsidR="00420819" w:rsidRPr="00FB5F6D">
        <w:rPr>
          <w:sz w:val="28"/>
          <w:szCs w:val="28"/>
          <w:lang w:bidi="uk-UA"/>
        </w:rPr>
        <w:t>передбачається очистка димових газів від УТ 3000 Д</w:t>
      </w:r>
      <w:r w:rsidR="00F469D9" w:rsidRPr="00FB5F6D">
        <w:rPr>
          <w:sz w:val="28"/>
          <w:szCs w:val="28"/>
          <w:lang w:bidi="uk-UA"/>
        </w:rPr>
        <w:t xml:space="preserve"> за допомогою скрубера, проте, характеристика даного газоочисного обладнання у Звіті з ОВД не надається</w:t>
      </w:r>
      <w:r w:rsidR="008342D0" w:rsidRPr="00FB5F6D">
        <w:rPr>
          <w:sz w:val="28"/>
          <w:szCs w:val="28"/>
          <w:lang w:bidi="uk-UA"/>
        </w:rPr>
        <w:t>, у зв’язку із чим, визначення допустимості впливу</w:t>
      </w:r>
      <w:r w:rsidR="00B27BC8" w:rsidRPr="00FB5F6D">
        <w:rPr>
          <w:sz w:val="28"/>
          <w:szCs w:val="28"/>
          <w:lang w:bidi="uk-UA"/>
        </w:rPr>
        <w:t xml:space="preserve"> планованої діяльності</w:t>
      </w:r>
      <w:r w:rsidR="008342D0" w:rsidRPr="00FB5F6D">
        <w:rPr>
          <w:sz w:val="28"/>
          <w:szCs w:val="28"/>
          <w:lang w:bidi="uk-UA"/>
        </w:rPr>
        <w:t xml:space="preserve"> на атмосферне середовище (в тому числі, від спалювання пестицидів) </w:t>
      </w:r>
      <w:r w:rsidR="00B27BC8" w:rsidRPr="00FB5F6D">
        <w:rPr>
          <w:sz w:val="28"/>
          <w:szCs w:val="28"/>
          <w:lang w:bidi="uk-UA"/>
        </w:rPr>
        <w:t>визначити неможливо</w:t>
      </w:r>
      <w:r w:rsidR="00D05A60" w:rsidRPr="00FB5F6D">
        <w:rPr>
          <w:sz w:val="28"/>
          <w:szCs w:val="28"/>
          <w:lang w:bidi="uk-UA"/>
        </w:rPr>
        <w:t>.</w:t>
      </w:r>
    </w:p>
    <w:p w14:paraId="62B85BED" w14:textId="77777777" w:rsidR="009E05F0" w:rsidRPr="00FB5F6D" w:rsidRDefault="009E05F0" w:rsidP="00927C50">
      <w:pPr>
        <w:ind w:firstLine="567"/>
        <w:jc w:val="both"/>
        <w:rPr>
          <w:sz w:val="10"/>
          <w:szCs w:val="10"/>
          <w:lang w:bidi="uk-UA"/>
        </w:rPr>
      </w:pPr>
    </w:p>
    <w:p w14:paraId="14A29C68" w14:textId="608487A9" w:rsidR="000D7875" w:rsidRPr="00FB5F6D" w:rsidRDefault="00182CAB" w:rsidP="000D7875">
      <w:pPr>
        <w:pStyle w:val="af"/>
        <w:tabs>
          <w:tab w:val="left" w:pos="851"/>
        </w:tabs>
        <w:spacing w:after="0" w:line="240" w:lineRule="auto"/>
        <w:ind w:left="0" w:firstLine="567"/>
        <w:jc w:val="both"/>
        <w:rPr>
          <w:rFonts w:ascii="Times New Roman" w:hAnsi="Times New Roman"/>
          <w:color w:val="000000"/>
          <w:sz w:val="28"/>
          <w:szCs w:val="28"/>
          <w:lang w:bidi="uk-UA"/>
        </w:rPr>
      </w:pPr>
      <w:r w:rsidRPr="00FB5F6D">
        <w:rPr>
          <w:rFonts w:ascii="Times New Roman" w:eastAsia="Times New Roman" w:hAnsi="Times New Roman"/>
          <w:sz w:val="28"/>
          <w:szCs w:val="28"/>
          <w:lang w:eastAsia="ru-RU" w:bidi="uk-UA"/>
        </w:rPr>
        <w:t>6</w:t>
      </w:r>
      <w:r w:rsidR="009E05F0" w:rsidRPr="00FB5F6D">
        <w:rPr>
          <w:rFonts w:ascii="Times New Roman" w:eastAsia="Times New Roman" w:hAnsi="Times New Roman"/>
          <w:sz w:val="28"/>
          <w:szCs w:val="28"/>
          <w:lang w:eastAsia="ru-RU" w:bidi="uk-UA"/>
        </w:rPr>
        <w:t>.</w:t>
      </w:r>
      <w:r w:rsidR="009E05F0" w:rsidRPr="00FB5F6D">
        <w:rPr>
          <w:sz w:val="28"/>
          <w:szCs w:val="28"/>
          <w:lang w:bidi="uk-UA"/>
        </w:rPr>
        <w:t xml:space="preserve"> </w:t>
      </w:r>
      <w:r w:rsidR="000D7875" w:rsidRPr="00FB5F6D">
        <w:rPr>
          <w:rFonts w:ascii="Times New Roman" w:hAnsi="Times New Roman"/>
          <w:color w:val="000000"/>
          <w:sz w:val="28"/>
          <w:szCs w:val="28"/>
          <w:lang w:bidi="uk-UA"/>
        </w:rPr>
        <w:t>Відповідно до вимог пункту 3 частини другої статті 6 Закону, Звіт з ОВД має включати опис поточного стану довкілля (базовий сценарій) та опис його ймовірної зміни без здійснення планованої діяльності в межах того, наскільки природні зміни від базового сценарію можуть бути оцінені на основі доступної екологічної інформації та наукових знань, однак, Звіт з ОВД не містить інформації щодо опису ймовірної зміни довкілля без провадження планованої діяльності.</w:t>
      </w:r>
    </w:p>
    <w:p w14:paraId="50ABF0AC" w14:textId="77777777" w:rsidR="00082693" w:rsidRPr="00FB5F6D" w:rsidRDefault="00082693" w:rsidP="000D7875">
      <w:pPr>
        <w:pStyle w:val="af"/>
        <w:tabs>
          <w:tab w:val="left" w:pos="851"/>
        </w:tabs>
        <w:spacing w:after="0" w:line="240" w:lineRule="auto"/>
        <w:ind w:left="0" w:firstLine="567"/>
        <w:jc w:val="both"/>
        <w:rPr>
          <w:rFonts w:ascii="Times New Roman" w:hAnsi="Times New Roman"/>
          <w:color w:val="000000"/>
          <w:sz w:val="10"/>
          <w:szCs w:val="10"/>
          <w:lang w:bidi="uk-UA"/>
        </w:rPr>
      </w:pPr>
    </w:p>
    <w:p w14:paraId="3F835307" w14:textId="56341BEB" w:rsidR="00245AD8" w:rsidRPr="00FB5F6D" w:rsidRDefault="00B27BC8" w:rsidP="000D7875">
      <w:pPr>
        <w:pStyle w:val="af"/>
        <w:tabs>
          <w:tab w:val="left" w:pos="851"/>
        </w:tabs>
        <w:spacing w:after="0" w:line="240" w:lineRule="auto"/>
        <w:ind w:left="0" w:firstLine="567"/>
        <w:jc w:val="both"/>
        <w:rPr>
          <w:rFonts w:ascii="Times New Roman" w:hAnsi="Times New Roman"/>
          <w:color w:val="000000"/>
          <w:sz w:val="28"/>
          <w:szCs w:val="28"/>
          <w:lang w:bidi="uk-UA"/>
        </w:rPr>
      </w:pPr>
      <w:r w:rsidRPr="00FB5F6D">
        <w:rPr>
          <w:rFonts w:ascii="Times New Roman" w:hAnsi="Times New Roman"/>
          <w:color w:val="000000"/>
          <w:sz w:val="28"/>
          <w:szCs w:val="28"/>
          <w:lang w:bidi="uk-UA"/>
        </w:rPr>
        <w:t>Окремо зазначаємо, що н</w:t>
      </w:r>
      <w:r w:rsidR="00245AD8" w:rsidRPr="00FB5F6D">
        <w:rPr>
          <w:rFonts w:ascii="Times New Roman" w:hAnsi="Times New Roman"/>
          <w:color w:val="000000"/>
          <w:sz w:val="28"/>
          <w:szCs w:val="28"/>
          <w:lang w:bidi="uk-UA"/>
        </w:rPr>
        <w:t>а сторінці 7 Звіту з ОВД зазначається: «Межа санітарно-захисної зони (СЗЗ) ТОВ «УТІЛЬВТОРПРОМ» згідно з додатком № 4 до ДСП 173-96 «Державні санітарні правила планування та забудови населених пунктів», затверджені наказом МОЗ від 19.06.1996 р. № 173, зареєстрованим у Мін’юсті 24.07.2006 р. за № 379/1404, визначена розміром 500 м, як для сміттєспалювального заводу (Додаток 1, Рис. 1.2)».</w:t>
      </w:r>
    </w:p>
    <w:p w14:paraId="3C1F70EC" w14:textId="4C5835F4" w:rsidR="00330B11" w:rsidRPr="00FB5F6D" w:rsidRDefault="00323DCA" w:rsidP="000D7875">
      <w:pPr>
        <w:pStyle w:val="af"/>
        <w:tabs>
          <w:tab w:val="left" w:pos="851"/>
        </w:tabs>
        <w:spacing w:after="0" w:line="240" w:lineRule="auto"/>
        <w:ind w:left="0" w:firstLine="567"/>
        <w:jc w:val="both"/>
        <w:rPr>
          <w:rFonts w:ascii="Times New Roman" w:hAnsi="Times New Roman"/>
          <w:color w:val="000000"/>
          <w:sz w:val="28"/>
          <w:szCs w:val="28"/>
          <w:lang w:bidi="uk-UA"/>
        </w:rPr>
      </w:pPr>
      <w:r w:rsidRPr="00FB5F6D">
        <w:rPr>
          <w:rFonts w:ascii="Times New Roman" w:hAnsi="Times New Roman"/>
          <w:color w:val="000000"/>
          <w:sz w:val="28"/>
          <w:szCs w:val="28"/>
          <w:lang w:bidi="uk-UA"/>
        </w:rPr>
        <w:t xml:space="preserve">У додатку 1 до Звіту з ОВД надається Висновок державної </w:t>
      </w:r>
      <w:r w:rsidR="00BA4076" w:rsidRPr="00FB5F6D">
        <w:rPr>
          <w:rFonts w:ascii="Times New Roman" w:hAnsi="Times New Roman"/>
          <w:color w:val="000000"/>
          <w:sz w:val="28"/>
          <w:szCs w:val="28"/>
          <w:lang w:bidi="uk-UA"/>
        </w:rPr>
        <w:br/>
      </w:r>
      <w:r w:rsidRPr="00FB5F6D">
        <w:rPr>
          <w:rFonts w:ascii="Times New Roman" w:hAnsi="Times New Roman"/>
          <w:color w:val="000000"/>
          <w:sz w:val="28"/>
          <w:szCs w:val="28"/>
          <w:lang w:bidi="uk-UA"/>
        </w:rPr>
        <w:t>санітарно-епідеміологічної експертизи від 13.10.2020 № 12.2-18-2/23724</w:t>
      </w:r>
      <w:r w:rsidR="00B521E2" w:rsidRPr="00FB5F6D">
        <w:rPr>
          <w:rFonts w:ascii="Times New Roman" w:hAnsi="Times New Roman"/>
          <w:color w:val="000000"/>
          <w:sz w:val="28"/>
          <w:szCs w:val="28"/>
          <w:lang w:bidi="uk-UA"/>
        </w:rPr>
        <w:t xml:space="preserve">, виданий Держпродспоживслужбою на підставі протоколу державної </w:t>
      </w:r>
      <w:r w:rsidR="00BA4076" w:rsidRPr="00FB5F6D">
        <w:rPr>
          <w:rFonts w:ascii="Times New Roman" w:hAnsi="Times New Roman"/>
          <w:color w:val="000000"/>
          <w:sz w:val="28"/>
          <w:szCs w:val="28"/>
          <w:lang w:bidi="uk-UA"/>
        </w:rPr>
        <w:br/>
      </w:r>
      <w:r w:rsidR="00B521E2" w:rsidRPr="00FB5F6D">
        <w:rPr>
          <w:rFonts w:ascii="Times New Roman" w:hAnsi="Times New Roman"/>
          <w:color w:val="000000"/>
          <w:sz w:val="28"/>
          <w:szCs w:val="28"/>
          <w:lang w:bidi="uk-UA"/>
        </w:rPr>
        <w:t>санітарно-епідеміологічної експертизи від 02.10.2020 р.</w:t>
      </w:r>
      <w:r w:rsidR="00331182" w:rsidRPr="00FB5F6D">
        <w:rPr>
          <w:rFonts w:ascii="Times New Roman" w:hAnsi="Times New Roman"/>
          <w:color w:val="000000"/>
          <w:sz w:val="28"/>
          <w:szCs w:val="28"/>
          <w:lang w:bidi="uk-UA"/>
        </w:rPr>
        <w:t xml:space="preserve"> </w:t>
      </w:r>
      <w:r w:rsidR="00142F63" w:rsidRPr="00FB5F6D">
        <w:rPr>
          <w:rFonts w:ascii="Times New Roman" w:hAnsi="Times New Roman"/>
          <w:color w:val="000000"/>
          <w:sz w:val="28"/>
          <w:szCs w:val="28"/>
          <w:lang w:bidi="uk-UA"/>
        </w:rPr>
        <w:t xml:space="preserve">№ 1440 </w:t>
      </w:r>
      <w:r w:rsidR="00331182" w:rsidRPr="00FB5F6D">
        <w:rPr>
          <w:rFonts w:ascii="Times New Roman" w:hAnsi="Times New Roman"/>
          <w:color w:val="000000"/>
          <w:sz w:val="28"/>
          <w:szCs w:val="28"/>
          <w:lang w:bidi="uk-UA"/>
        </w:rPr>
        <w:t>(далі – Висновок експертизи).</w:t>
      </w:r>
    </w:p>
    <w:p w14:paraId="17599411" w14:textId="65742A80" w:rsidR="00142F63" w:rsidRPr="00FB5F6D" w:rsidRDefault="00245AD8" w:rsidP="00400488">
      <w:pPr>
        <w:pStyle w:val="af"/>
        <w:tabs>
          <w:tab w:val="left" w:pos="851"/>
        </w:tabs>
        <w:spacing w:after="0" w:line="240" w:lineRule="auto"/>
        <w:ind w:left="0" w:firstLine="567"/>
        <w:jc w:val="both"/>
        <w:rPr>
          <w:rFonts w:ascii="Times New Roman" w:hAnsi="Times New Roman"/>
          <w:color w:val="000000"/>
          <w:sz w:val="28"/>
          <w:szCs w:val="28"/>
          <w:lang w:bidi="uk-UA"/>
        </w:rPr>
      </w:pPr>
      <w:r w:rsidRPr="00FB5F6D">
        <w:rPr>
          <w:rFonts w:ascii="Times New Roman" w:hAnsi="Times New Roman"/>
          <w:color w:val="000000"/>
          <w:sz w:val="28"/>
          <w:szCs w:val="28"/>
          <w:lang w:bidi="uk-UA"/>
        </w:rPr>
        <w:t xml:space="preserve">Проте, </w:t>
      </w:r>
      <w:r w:rsidR="00331182" w:rsidRPr="00FB5F6D">
        <w:rPr>
          <w:rFonts w:ascii="Times New Roman" w:hAnsi="Times New Roman"/>
          <w:color w:val="000000"/>
          <w:sz w:val="28"/>
          <w:szCs w:val="28"/>
          <w:lang w:bidi="uk-UA"/>
        </w:rPr>
        <w:t>відповідно до</w:t>
      </w:r>
      <w:r w:rsidR="00142F63" w:rsidRPr="00FB5F6D">
        <w:rPr>
          <w:rFonts w:ascii="Times New Roman" w:hAnsi="Times New Roman"/>
          <w:color w:val="000000"/>
          <w:sz w:val="28"/>
          <w:szCs w:val="28"/>
          <w:lang w:bidi="uk-UA"/>
        </w:rPr>
        <w:t xml:space="preserve"> протоколу державної санітарно-епідеміологічної експертизи від 02.10.2020 р. № 1440, вбачається, що </w:t>
      </w:r>
      <w:r w:rsidR="00517169" w:rsidRPr="00FB5F6D">
        <w:rPr>
          <w:rFonts w:ascii="Times New Roman" w:hAnsi="Times New Roman"/>
          <w:color w:val="000000"/>
          <w:sz w:val="28"/>
          <w:szCs w:val="28"/>
          <w:lang w:bidi="uk-UA"/>
        </w:rPr>
        <w:t xml:space="preserve">при визначенні </w:t>
      </w:r>
      <w:r w:rsidR="00785137" w:rsidRPr="00FB5F6D">
        <w:rPr>
          <w:rFonts w:ascii="Times New Roman" w:hAnsi="Times New Roman"/>
          <w:color w:val="000000"/>
          <w:sz w:val="28"/>
          <w:szCs w:val="28"/>
          <w:lang w:bidi="uk-UA"/>
        </w:rPr>
        <w:t xml:space="preserve">відповідності планованої діяльності вимогам санітарного законодавства не враховувалась робота такого обладнання, як </w:t>
      </w:r>
      <w:r w:rsidR="00400488" w:rsidRPr="00FB5F6D">
        <w:rPr>
          <w:rFonts w:ascii="Times New Roman" w:hAnsi="Times New Roman"/>
          <w:color w:val="000000"/>
          <w:sz w:val="28"/>
          <w:szCs w:val="28"/>
          <w:lang w:bidi="uk-UA"/>
        </w:rPr>
        <w:t>дробарки; стенд очищення рідин (олій та робочих рідин гідросистем машин та обладнання); лінія знезараження та переробки тари, забрудненої агрохімікатами, яка включає шредер та інше обладнання; лінія знезараження та зневоднення бурового шламу (прес-фільтр); дільниця розбирання акумуляторних батарей і нейтралізації кислот; дільниця розбирання електронної техніки.</w:t>
      </w:r>
    </w:p>
    <w:p w14:paraId="1B5C559C" w14:textId="3CB6D650" w:rsidR="003662B1" w:rsidRPr="00FB5F6D" w:rsidRDefault="00CB7A40" w:rsidP="000D7875">
      <w:pPr>
        <w:pStyle w:val="af"/>
        <w:tabs>
          <w:tab w:val="left" w:pos="851"/>
        </w:tabs>
        <w:spacing w:after="0" w:line="240" w:lineRule="auto"/>
        <w:ind w:left="0" w:firstLine="567"/>
        <w:jc w:val="both"/>
        <w:rPr>
          <w:rFonts w:ascii="Times New Roman" w:hAnsi="Times New Roman"/>
          <w:color w:val="000000"/>
          <w:sz w:val="28"/>
          <w:szCs w:val="28"/>
          <w:lang w:bidi="uk-UA"/>
        </w:rPr>
      </w:pPr>
      <w:r w:rsidRPr="00FB5F6D">
        <w:rPr>
          <w:rFonts w:ascii="Times New Roman" w:hAnsi="Times New Roman"/>
          <w:color w:val="000000"/>
          <w:sz w:val="28"/>
          <w:szCs w:val="28"/>
          <w:lang w:bidi="uk-UA"/>
        </w:rPr>
        <w:t xml:space="preserve">Також, відповідно до протоколу державної санітарно-епідеміологічної експертизи від 02.10.2020 р. № 1440 вбачається, що </w:t>
      </w:r>
      <w:r w:rsidR="00A0188E" w:rsidRPr="00FB5F6D">
        <w:rPr>
          <w:rFonts w:ascii="Times New Roman" w:hAnsi="Times New Roman"/>
          <w:color w:val="000000"/>
          <w:sz w:val="28"/>
          <w:szCs w:val="28"/>
          <w:lang w:bidi="uk-UA"/>
        </w:rPr>
        <w:t xml:space="preserve">на підприємстві передбачалося здійснювати операції з 29 видами відходів, в той час, як відповідно до даних Звіту з ОВД, </w:t>
      </w:r>
      <w:r w:rsidR="006D4BEC" w:rsidRPr="00FB5F6D">
        <w:rPr>
          <w:rFonts w:ascii="Times New Roman" w:hAnsi="Times New Roman"/>
          <w:color w:val="000000"/>
          <w:sz w:val="28"/>
          <w:szCs w:val="28"/>
          <w:lang w:bidi="uk-UA"/>
        </w:rPr>
        <w:t xml:space="preserve">заплановано </w:t>
      </w:r>
      <w:r w:rsidR="00966F99" w:rsidRPr="00FB5F6D">
        <w:rPr>
          <w:rFonts w:ascii="Times New Roman" w:hAnsi="Times New Roman"/>
          <w:color w:val="000000"/>
          <w:sz w:val="28"/>
          <w:szCs w:val="28"/>
          <w:lang w:bidi="uk-UA"/>
        </w:rPr>
        <w:t>здійснення операцій з управління відходами із значно більшою кількістю видів відходів.</w:t>
      </w:r>
    </w:p>
    <w:p w14:paraId="37A9C089" w14:textId="23EBF9DF" w:rsidR="006D4BEC" w:rsidRPr="00FB5F6D" w:rsidRDefault="006D4BEC" w:rsidP="000D7875">
      <w:pPr>
        <w:pStyle w:val="af"/>
        <w:tabs>
          <w:tab w:val="left" w:pos="851"/>
        </w:tabs>
        <w:spacing w:after="0" w:line="240" w:lineRule="auto"/>
        <w:ind w:left="0" w:firstLine="567"/>
        <w:jc w:val="both"/>
        <w:rPr>
          <w:rFonts w:ascii="Times New Roman" w:hAnsi="Times New Roman"/>
          <w:color w:val="000000"/>
          <w:sz w:val="28"/>
          <w:szCs w:val="28"/>
          <w:lang w:bidi="uk-UA"/>
        </w:rPr>
      </w:pPr>
      <w:r w:rsidRPr="00FB5F6D">
        <w:rPr>
          <w:rFonts w:ascii="Times New Roman" w:hAnsi="Times New Roman"/>
          <w:color w:val="000000"/>
          <w:sz w:val="28"/>
          <w:szCs w:val="28"/>
          <w:lang w:bidi="uk-UA"/>
        </w:rPr>
        <w:t xml:space="preserve">Враховуючи вищевикладене, твердження щодо </w:t>
      </w:r>
      <w:r w:rsidR="008B7784" w:rsidRPr="00FB5F6D">
        <w:rPr>
          <w:rFonts w:ascii="Times New Roman" w:hAnsi="Times New Roman"/>
          <w:color w:val="000000"/>
          <w:sz w:val="28"/>
          <w:szCs w:val="28"/>
          <w:lang w:bidi="uk-UA"/>
        </w:rPr>
        <w:t xml:space="preserve">визначення </w:t>
      </w:r>
      <w:r w:rsidR="001F0FA7" w:rsidRPr="00FB5F6D">
        <w:rPr>
          <w:rFonts w:ascii="Times New Roman" w:hAnsi="Times New Roman"/>
          <w:color w:val="000000"/>
          <w:sz w:val="28"/>
          <w:szCs w:val="28"/>
          <w:lang w:bidi="uk-UA"/>
        </w:rPr>
        <w:br/>
      </w:r>
      <w:r w:rsidR="008B7784" w:rsidRPr="00FB5F6D">
        <w:rPr>
          <w:rFonts w:ascii="Times New Roman" w:hAnsi="Times New Roman"/>
          <w:color w:val="000000"/>
          <w:sz w:val="28"/>
          <w:szCs w:val="28"/>
          <w:lang w:bidi="uk-UA"/>
        </w:rPr>
        <w:t xml:space="preserve">санітарно-захисної зони з посиланням на Висновок експертизи є </w:t>
      </w:r>
      <w:r w:rsidR="006509AD" w:rsidRPr="00FB5F6D">
        <w:rPr>
          <w:rFonts w:ascii="Times New Roman" w:hAnsi="Times New Roman"/>
          <w:color w:val="000000"/>
          <w:sz w:val="28"/>
          <w:szCs w:val="28"/>
          <w:lang w:bidi="uk-UA"/>
        </w:rPr>
        <w:t>суперечливим</w:t>
      </w:r>
      <w:r w:rsidR="008B7784" w:rsidRPr="00FB5F6D">
        <w:rPr>
          <w:rFonts w:ascii="Times New Roman" w:hAnsi="Times New Roman"/>
          <w:color w:val="000000"/>
          <w:sz w:val="28"/>
          <w:szCs w:val="28"/>
          <w:lang w:bidi="uk-UA"/>
        </w:rPr>
        <w:t>.</w:t>
      </w:r>
    </w:p>
    <w:p w14:paraId="67DE03DC" w14:textId="4E2908F6" w:rsidR="00DB260E" w:rsidRPr="00FB5F6D" w:rsidRDefault="00DB260E" w:rsidP="00DB260E">
      <w:pPr>
        <w:pStyle w:val="af"/>
        <w:tabs>
          <w:tab w:val="left" w:pos="851"/>
        </w:tabs>
        <w:spacing w:after="0" w:line="240" w:lineRule="auto"/>
        <w:ind w:left="0" w:firstLine="567"/>
        <w:jc w:val="both"/>
        <w:rPr>
          <w:rFonts w:ascii="Times New Roman" w:hAnsi="Times New Roman"/>
          <w:color w:val="000000"/>
          <w:sz w:val="28"/>
          <w:szCs w:val="28"/>
          <w:lang w:bidi="uk-UA"/>
        </w:rPr>
      </w:pPr>
      <w:r w:rsidRPr="00FB5F6D">
        <w:rPr>
          <w:rFonts w:ascii="Times New Roman" w:hAnsi="Times New Roman"/>
          <w:color w:val="000000"/>
          <w:sz w:val="28"/>
          <w:szCs w:val="28"/>
          <w:lang w:bidi="uk-UA"/>
        </w:rPr>
        <w:t>Окремо зазначаємо, що в рамках консультацій, передбачених пунктом 6 частини першої статті 2 Закону Міндовкілля отримало ряд зауважень та пропозицій до Звіту з ОВД від Державн</w:t>
      </w:r>
      <w:r w:rsidR="00FF66DF" w:rsidRPr="00FB5F6D">
        <w:rPr>
          <w:rFonts w:ascii="Times New Roman" w:hAnsi="Times New Roman"/>
          <w:color w:val="000000"/>
          <w:sz w:val="28"/>
          <w:szCs w:val="28"/>
          <w:lang w:bidi="uk-UA"/>
        </w:rPr>
        <w:t>ої</w:t>
      </w:r>
      <w:r w:rsidRPr="00FB5F6D">
        <w:rPr>
          <w:rFonts w:ascii="Times New Roman" w:hAnsi="Times New Roman"/>
          <w:color w:val="000000"/>
          <w:sz w:val="28"/>
          <w:szCs w:val="28"/>
          <w:lang w:bidi="uk-UA"/>
        </w:rPr>
        <w:t xml:space="preserve"> служб</w:t>
      </w:r>
      <w:r w:rsidR="00FF66DF" w:rsidRPr="00FB5F6D">
        <w:rPr>
          <w:rFonts w:ascii="Times New Roman" w:hAnsi="Times New Roman"/>
          <w:color w:val="000000"/>
          <w:sz w:val="28"/>
          <w:szCs w:val="28"/>
          <w:lang w:bidi="uk-UA"/>
        </w:rPr>
        <w:t>и</w:t>
      </w:r>
      <w:r w:rsidRPr="00FB5F6D">
        <w:rPr>
          <w:rFonts w:ascii="Times New Roman" w:hAnsi="Times New Roman"/>
          <w:color w:val="000000"/>
          <w:sz w:val="28"/>
          <w:szCs w:val="28"/>
          <w:lang w:bidi="uk-UA"/>
        </w:rPr>
        <w:t xml:space="preserve"> України з питань безпечності харчових продуктів та захисту споживачів (лист від 12.12.2024 № </w:t>
      </w:r>
      <w:r w:rsidR="00E251A0" w:rsidRPr="00FB5F6D">
        <w:rPr>
          <w:rFonts w:ascii="Times New Roman" w:hAnsi="Times New Roman"/>
          <w:color w:val="000000"/>
          <w:sz w:val="28"/>
          <w:szCs w:val="28"/>
          <w:lang w:bidi="uk-UA"/>
        </w:rPr>
        <w:t>12-12/25791</w:t>
      </w:r>
      <w:r w:rsidRPr="00FB5F6D">
        <w:rPr>
          <w:rFonts w:ascii="Times New Roman" w:hAnsi="Times New Roman"/>
          <w:color w:val="000000"/>
          <w:sz w:val="28"/>
          <w:szCs w:val="28"/>
          <w:lang w:bidi="uk-UA"/>
        </w:rPr>
        <w:t>), які потребують врахування.</w:t>
      </w:r>
    </w:p>
    <w:p w14:paraId="1360F650" w14:textId="7FC06378" w:rsidR="00505462" w:rsidRPr="002773BC" w:rsidRDefault="00C2065C" w:rsidP="00CE65E7">
      <w:pPr>
        <w:ind w:firstLine="567"/>
        <w:jc w:val="both"/>
        <w:rPr>
          <w:sz w:val="28"/>
          <w:szCs w:val="28"/>
          <w:lang w:bidi="uk-UA"/>
        </w:rPr>
      </w:pPr>
      <w:r w:rsidRPr="00FB5F6D">
        <w:rPr>
          <w:sz w:val="28"/>
          <w:szCs w:val="28"/>
          <w:lang w:bidi="uk-UA"/>
        </w:rPr>
        <w:t>___________________________________________________________</w:t>
      </w:r>
      <w:r w:rsidR="008C4CC0">
        <w:rPr>
          <w:sz w:val="28"/>
          <w:szCs w:val="28"/>
          <w:lang w:bidi="uk-UA"/>
        </w:rPr>
        <w:t>_____</w:t>
      </w:r>
    </w:p>
    <w:sectPr w:rsidR="00505462" w:rsidRPr="002773BC" w:rsidSect="00431CB6">
      <w:headerReference w:type="default" r:id="rId8"/>
      <w:type w:val="continuous"/>
      <w:pgSz w:w="11906" w:h="16838" w:code="9"/>
      <w:pgMar w:top="1134" w:right="567" w:bottom="1843" w:left="1701" w:header="454"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B188E" w14:textId="77777777" w:rsidR="00871F71" w:rsidRDefault="00871F71" w:rsidP="00D80447">
      <w:pPr>
        <w:pStyle w:val="10"/>
      </w:pPr>
      <w:r>
        <w:separator/>
      </w:r>
    </w:p>
  </w:endnote>
  <w:endnote w:type="continuationSeparator" w:id="0">
    <w:p w14:paraId="0C9D6A0E" w14:textId="77777777" w:rsidR="00871F71" w:rsidRDefault="00871F71" w:rsidP="00D80447">
      <w:pPr>
        <w:pStyle w:val="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altName w:val="Haettenschweiler"/>
    <w:panose1 w:val="020B0604030504040204"/>
    <w:charset w:val="CC"/>
    <w:family w:val="swiss"/>
    <w:pitch w:val="variable"/>
    <w:sig w:usb0="E1002EFF" w:usb1="C000605B" w:usb2="00000029" w:usb3="00000000" w:csb0="000101FF" w:csb1="00000000"/>
  </w:font>
  <w:font w:name="Antiqua">
    <w:altName w:val="Microsoft YaHei"/>
    <w:panose1 w:val="00000000000000000000"/>
    <w:charset w:val="00"/>
    <w:family w:val="auto"/>
    <w:notTrueType/>
    <w:pitch w:val="variable"/>
    <w:sig w:usb0="00000003" w:usb1="00000000" w:usb2="00000000" w:usb3="00000000" w:csb0="00000001" w:csb1="00000000"/>
  </w:font>
  <w:font w:name="Calibri">
    <w:altName w:val="Arial"/>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6559E" w14:textId="77777777" w:rsidR="00871F71" w:rsidRDefault="00871F71" w:rsidP="00D80447">
      <w:pPr>
        <w:pStyle w:val="10"/>
      </w:pPr>
      <w:r>
        <w:separator/>
      </w:r>
    </w:p>
  </w:footnote>
  <w:footnote w:type="continuationSeparator" w:id="0">
    <w:p w14:paraId="54957655" w14:textId="77777777" w:rsidR="00871F71" w:rsidRDefault="00871F71" w:rsidP="00D80447">
      <w:pPr>
        <w:pStyle w:val="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22384" w14:textId="56AE1AB8" w:rsidR="00B62245" w:rsidRPr="005D26E7" w:rsidRDefault="003574AA" w:rsidP="005D26E7">
    <w:pPr>
      <w:pStyle w:val="a7"/>
      <w:jc w:val="center"/>
      <w:rPr>
        <w:lang w:val="en-US"/>
      </w:rPr>
    </w:pPr>
    <w:r w:rsidRPr="00A93280">
      <w:fldChar w:fldCharType="begin"/>
    </w:r>
    <w:r w:rsidRPr="00A93280">
      <w:instrText>PAGE   \* MERGEFORMAT</w:instrText>
    </w:r>
    <w:r w:rsidRPr="00A93280">
      <w:fldChar w:fldCharType="separate"/>
    </w:r>
    <w:r w:rsidR="009A2E49" w:rsidRPr="009A2E49">
      <w:rPr>
        <w:noProof/>
        <w:lang w:val="ru-RU"/>
      </w:rPr>
      <w:t>2</w:t>
    </w:r>
    <w:r w:rsidRPr="00A9328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314E5"/>
    <w:multiLevelType w:val="hybridMultilevel"/>
    <w:tmpl w:val="3AF406F0"/>
    <w:lvl w:ilvl="0" w:tplc="979010F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53B646B"/>
    <w:multiLevelType w:val="hybridMultilevel"/>
    <w:tmpl w:val="4B1CBFAE"/>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061332D9"/>
    <w:multiLevelType w:val="hybridMultilevel"/>
    <w:tmpl w:val="954E7F3E"/>
    <w:lvl w:ilvl="0" w:tplc="F1F0108E">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08F603F2"/>
    <w:multiLevelType w:val="hybridMultilevel"/>
    <w:tmpl w:val="12780DA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0D616AE2"/>
    <w:multiLevelType w:val="hybridMultilevel"/>
    <w:tmpl w:val="6122EB08"/>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11CD1162"/>
    <w:multiLevelType w:val="hybridMultilevel"/>
    <w:tmpl w:val="2B6E8034"/>
    <w:lvl w:ilvl="0" w:tplc="B4302FAE">
      <w:start w:val="1"/>
      <w:numFmt w:val="decimal"/>
      <w:lvlText w:val="%1."/>
      <w:lvlJc w:val="left"/>
      <w:pPr>
        <w:ind w:left="154" w:hanging="269"/>
      </w:pPr>
      <w:rPr>
        <w:rFonts w:hint="default"/>
        <w:w w:val="97"/>
        <w:lang w:val="uk-UA" w:eastAsia="en-US" w:bidi="ar-SA"/>
      </w:rPr>
    </w:lvl>
    <w:lvl w:ilvl="1" w:tplc="ABEC13CE">
      <w:numFmt w:val="bullet"/>
      <w:lvlText w:val="•"/>
      <w:lvlJc w:val="left"/>
      <w:pPr>
        <w:ind w:left="1156" w:hanging="269"/>
      </w:pPr>
      <w:rPr>
        <w:rFonts w:hint="default"/>
        <w:lang w:val="uk-UA" w:eastAsia="en-US" w:bidi="ar-SA"/>
      </w:rPr>
    </w:lvl>
    <w:lvl w:ilvl="2" w:tplc="1BB68BFA">
      <w:numFmt w:val="bullet"/>
      <w:lvlText w:val="•"/>
      <w:lvlJc w:val="left"/>
      <w:pPr>
        <w:ind w:left="2152" w:hanging="269"/>
      </w:pPr>
      <w:rPr>
        <w:rFonts w:hint="default"/>
        <w:lang w:val="uk-UA" w:eastAsia="en-US" w:bidi="ar-SA"/>
      </w:rPr>
    </w:lvl>
    <w:lvl w:ilvl="3" w:tplc="84C4B67E">
      <w:numFmt w:val="bullet"/>
      <w:lvlText w:val="•"/>
      <w:lvlJc w:val="left"/>
      <w:pPr>
        <w:ind w:left="3148" w:hanging="269"/>
      </w:pPr>
      <w:rPr>
        <w:rFonts w:hint="default"/>
        <w:lang w:val="uk-UA" w:eastAsia="en-US" w:bidi="ar-SA"/>
      </w:rPr>
    </w:lvl>
    <w:lvl w:ilvl="4" w:tplc="7EF2A4AC">
      <w:numFmt w:val="bullet"/>
      <w:lvlText w:val="•"/>
      <w:lvlJc w:val="left"/>
      <w:pPr>
        <w:ind w:left="4144" w:hanging="269"/>
      </w:pPr>
      <w:rPr>
        <w:rFonts w:hint="default"/>
        <w:lang w:val="uk-UA" w:eastAsia="en-US" w:bidi="ar-SA"/>
      </w:rPr>
    </w:lvl>
    <w:lvl w:ilvl="5" w:tplc="EFA882E2">
      <w:numFmt w:val="bullet"/>
      <w:lvlText w:val="•"/>
      <w:lvlJc w:val="left"/>
      <w:pPr>
        <w:ind w:left="5140" w:hanging="269"/>
      </w:pPr>
      <w:rPr>
        <w:rFonts w:hint="default"/>
        <w:lang w:val="uk-UA" w:eastAsia="en-US" w:bidi="ar-SA"/>
      </w:rPr>
    </w:lvl>
    <w:lvl w:ilvl="6" w:tplc="A4725234">
      <w:numFmt w:val="bullet"/>
      <w:lvlText w:val="•"/>
      <w:lvlJc w:val="left"/>
      <w:pPr>
        <w:ind w:left="6136" w:hanging="269"/>
      </w:pPr>
      <w:rPr>
        <w:rFonts w:hint="default"/>
        <w:lang w:val="uk-UA" w:eastAsia="en-US" w:bidi="ar-SA"/>
      </w:rPr>
    </w:lvl>
    <w:lvl w:ilvl="7" w:tplc="2C76289E">
      <w:numFmt w:val="bullet"/>
      <w:lvlText w:val="•"/>
      <w:lvlJc w:val="left"/>
      <w:pPr>
        <w:ind w:left="7132" w:hanging="269"/>
      </w:pPr>
      <w:rPr>
        <w:rFonts w:hint="default"/>
        <w:lang w:val="uk-UA" w:eastAsia="en-US" w:bidi="ar-SA"/>
      </w:rPr>
    </w:lvl>
    <w:lvl w:ilvl="8" w:tplc="A3C42226">
      <w:numFmt w:val="bullet"/>
      <w:lvlText w:val="•"/>
      <w:lvlJc w:val="left"/>
      <w:pPr>
        <w:ind w:left="8128" w:hanging="269"/>
      </w:pPr>
      <w:rPr>
        <w:rFonts w:hint="default"/>
        <w:lang w:val="uk-UA" w:eastAsia="en-US" w:bidi="ar-SA"/>
      </w:rPr>
    </w:lvl>
  </w:abstractNum>
  <w:abstractNum w:abstractNumId="6" w15:restartNumberingAfterBreak="0">
    <w:nsid w:val="13746E1B"/>
    <w:multiLevelType w:val="hybridMultilevel"/>
    <w:tmpl w:val="B9C8BC6C"/>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15:restartNumberingAfterBreak="0">
    <w:nsid w:val="18C32DA3"/>
    <w:multiLevelType w:val="hybridMultilevel"/>
    <w:tmpl w:val="B4DE2E04"/>
    <w:lvl w:ilvl="0" w:tplc="0B0038B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18F51DE5"/>
    <w:multiLevelType w:val="hybridMultilevel"/>
    <w:tmpl w:val="6B5C3792"/>
    <w:lvl w:ilvl="0" w:tplc="B75E0DA8">
      <w:start w:val="1"/>
      <w:numFmt w:val="decimal"/>
      <w:lvlText w:val="%1."/>
      <w:lvlJc w:val="left"/>
      <w:pPr>
        <w:ind w:left="4755" w:hanging="360"/>
      </w:pPr>
    </w:lvl>
    <w:lvl w:ilvl="1" w:tplc="04220019">
      <w:start w:val="1"/>
      <w:numFmt w:val="lowerLetter"/>
      <w:lvlText w:val="%2."/>
      <w:lvlJc w:val="left"/>
      <w:pPr>
        <w:ind w:left="1931" w:hanging="360"/>
      </w:pPr>
    </w:lvl>
    <w:lvl w:ilvl="2" w:tplc="0422001B">
      <w:start w:val="1"/>
      <w:numFmt w:val="lowerRoman"/>
      <w:lvlText w:val="%3."/>
      <w:lvlJc w:val="right"/>
      <w:pPr>
        <w:ind w:left="2651" w:hanging="180"/>
      </w:pPr>
    </w:lvl>
    <w:lvl w:ilvl="3" w:tplc="0422000F">
      <w:start w:val="1"/>
      <w:numFmt w:val="decimal"/>
      <w:lvlText w:val="%4."/>
      <w:lvlJc w:val="left"/>
      <w:pPr>
        <w:ind w:left="3371" w:hanging="360"/>
      </w:pPr>
    </w:lvl>
    <w:lvl w:ilvl="4" w:tplc="04220019">
      <w:start w:val="1"/>
      <w:numFmt w:val="lowerLetter"/>
      <w:lvlText w:val="%5."/>
      <w:lvlJc w:val="left"/>
      <w:pPr>
        <w:ind w:left="4091" w:hanging="360"/>
      </w:pPr>
    </w:lvl>
    <w:lvl w:ilvl="5" w:tplc="0422001B">
      <w:start w:val="1"/>
      <w:numFmt w:val="lowerRoman"/>
      <w:lvlText w:val="%6."/>
      <w:lvlJc w:val="right"/>
      <w:pPr>
        <w:ind w:left="4811" w:hanging="180"/>
      </w:pPr>
    </w:lvl>
    <w:lvl w:ilvl="6" w:tplc="0422000F">
      <w:start w:val="1"/>
      <w:numFmt w:val="decimal"/>
      <w:lvlText w:val="%7."/>
      <w:lvlJc w:val="left"/>
      <w:pPr>
        <w:ind w:left="5531" w:hanging="360"/>
      </w:pPr>
    </w:lvl>
    <w:lvl w:ilvl="7" w:tplc="04220019">
      <w:start w:val="1"/>
      <w:numFmt w:val="lowerLetter"/>
      <w:lvlText w:val="%8."/>
      <w:lvlJc w:val="left"/>
      <w:pPr>
        <w:ind w:left="6251" w:hanging="360"/>
      </w:pPr>
    </w:lvl>
    <w:lvl w:ilvl="8" w:tplc="0422001B">
      <w:start w:val="1"/>
      <w:numFmt w:val="lowerRoman"/>
      <w:lvlText w:val="%9."/>
      <w:lvlJc w:val="right"/>
      <w:pPr>
        <w:ind w:left="6971" w:hanging="180"/>
      </w:pPr>
    </w:lvl>
  </w:abstractNum>
  <w:abstractNum w:abstractNumId="9" w15:restartNumberingAfterBreak="0">
    <w:nsid w:val="1C022D53"/>
    <w:multiLevelType w:val="hybridMultilevel"/>
    <w:tmpl w:val="2F60DEC4"/>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21FC65E2"/>
    <w:multiLevelType w:val="hybridMultilevel"/>
    <w:tmpl w:val="D30ACD36"/>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281A28B1"/>
    <w:multiLevelType w:val="hybridMultilevel"/>
    <w:tmpl w:val="B24821E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2" w15:restartNumberingAfterBreak="0">
    <w:nsid w:val="28E4635E"/>
    <w:multiLevelType w:val="hybridMultilevel"/>
    <w:tmpl w:val="8E3298B2"/>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15:restartNumberingAfterBreak="0">
    <w:nsid w:val="2E3C6509"/>
    <w:multiLevelType w:val="hybridMultilevel"/>
    <w:tmpl w:val="B5E6C3B2"/>
    <w:lvl w:ilvl="0" w:tplc="3C760E4C">
      <w:start w:val="59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15:restartNumberingAfterBreak="0">
    <w:nsid w:val="312D52E7"/>
    <w:multiLevelType w:val="hybridMultilevel"/>
    <w:tmpl w:val="49AE02C2"/>
    <w:lvl w:ilvl="0" w:tplc="63B22B98">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5" w15:restartNumberingAfterBreak="0">
    <w:nsid w:val="341F580F"/>
    <w:multiLevelType w:val="multilevel"/>
    <w:tmpl w:val="0DAA79C6"/>
    <w:lvl w:ilvl="0">
      <w:start w:val="1"/>
      <w:numFmt w:val="decimal"/>
      <w:lvlText w:val="%1."/>
      <w:lvlJc w:val="left"/>
      <w:pPr>
        <w:ind w:left="786" w:hanging="360"/>
      </w:pPr>
      <w:rPr>
        <w:rFonts w:hint="default"/>
      </w:rPr>
    </w:lvl>
    <w:lvl w:ilvl="1">
      <w:start w:val="1"/>
      <w:numFmt w:val="decimal"/>
      <w:isLgl/>
      <w:lvlText w:val="%1.%2."/>
      <w:lvlJc w:val="left"/>
      <w:pPr>
        <w:ind w:left="2564"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6" w15:restartNumberingAfterBreak="0">
    <w:nsid w:val="35314AEF"/>
    <w:multiLevelType w:val="multilevel"/>
    <w:tmpl w:val="F5149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ED53FE4"/>
    <w:multiLevelType w:val="hybridMultilevel"/>
    <w:tmpl w:val="C1BCDB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9BE45CD"/>
    <w:multiLevelType w:val="hybridMultilevel"/>
    <w:tmpl w:val="3CB09AD0"/>
    <w:lvl w:ilvl="0" w:tplc="85C2D72C">
      <w:start w:val="1"/>
      <w:numFmt w:val="decimal"/>
      <w:lvlText w:val="%1."/>
      <w:lvlJc w:val="left"/>
      <w:pPr>
        <w:ind w:left="128" w:hanging="341"/>
      </w:pPr>
      <w:rPr>
        <w:rFonts w:hint="default"/>
        <w:w w:val="94"/>
        <w:lang w:val="uk-UA" w:eastAsia="en-US" w:bidi="ar-SA"/>
      </w:rPr>
    </w:lvl>
    <w:lvl w:ilvl="1" w:tplc="54209F42">
      <w:numFmt w:val="bullet"/>
      <w:lvlText w:val="•"/>
      <w:lvlJc w:val="left"/>
      <w:pPr>
        <w:ind w:left="1120" w:hanging="341"/>
      </w:pPr>
      <w:rPr>
        <w:rFonts w:hint="default"/>
        <w:lang w:val="uk-UA" w:eastAsia="en-US" w:bidi="ar-SA"/>
      </w:rPr>
    </w:lvl>
    <w:lvl w:ilvl="2" w:tplc="375E6FD6">
      <w:numFmt w:val="bullet"/>
      <w:lvlText w:val="•"/>
      <w:lvlJc w:val="left"/>
      <w:pPr>
        <w:ind w:left="2120" w:hanging="341"/>
      </w:pPr>
      <w:rPr>
        <w:rFonts w:hint="default"/>
        <w:lang w:val="uk-UA" w:eastAsia="en-US" w:bidi="ar-SA"/>
      </w:rPr>
    </w:lvl>
    <w:lvl w:ilvl="3" w:tplc="C0F64372">
      <w:numFmt w:val="bullet"/>
      <w:lvlText w:val="•"/>
      <w:lvlJc w:val="left"/>
      <w:pPr>
        <w:ind w:left="3120" w:hanging="341"/>
      </w:pPr>
      <w:rPr>
        <w:rFonts w:hint="default"/>
        <w:lang w:val="uk-UA" w:eastAsia="en-US" w:bidi="ar-SA"/>
      </w:rPr>
    </w:lvl>
    <w:lvl w:ilvl="4" w:tplc="E2C66D4A">
      <w:numFmt w:val="bullet"/>
      <w:lvlText w:val="•"/>
      <w:lvlJc w:val="left"/>
      <w:pPr>
        <w:ind w:left="4120" w:hanging="341"/>
      </w:pPr>
      <w:rPr>
        <w:rFonts w:hint="default"/>
        <w:lang w:val="uk-UA" w:eastAsia="en-US" w:bidi="ar-SA"/>
      </w:rPr>
    </w:lvl>
    <w:lvl w:ilvl="5" w:tplc="4FBC73C4">
      <w:numFmt w:val="bullet"/>
      <w:lvlText w:val="•"/>
      <w:lvlJc w:val="left"/>
      <w:pPr>
        <w:ind w:left="5120" w:hanging="341"/>
      </w:pPr>
      <w:rPr>
        <w:rFonts w:hint="default"/>
        <w:lang w:val="uk-UA" w:eastAsia="en-US" w:bidi="ar-SA"/>
      </w:rPr>
    </w:lvl>
    <w:lvl w:ilvl="6" w:tplc="8F80A748">
      <w:numFmt w:val="bullet"/>
      <w:lvlText w:val="•"/>
      <w:lvlJc w:val="left"/>
      <w:pPr>
        <w:ind w:left="6120" w:hanging="341"/>
      </w:pPr>
      <w:rPr>
        <w:rFonts w:hint="default"/>
        <w:lang w:val="uk-UA" w:eastAsia="en-US" w:bidi="ar-SA"/>
      </w:rPr>
    </w:lvl>
    <w:lvl w:ilvl="7" w:tplc="1498633A">
      <w:numFmt w:val="bullet"/>
      <w:lvlText w:val="•"/>
      <w:lvlJc w:val="left"/>
      <w:pPr>
        <w:ind w:left="7120" w:hanging="341"/>
      </w:pPr>
      <w:rPr>
        <w:rFonts w:hint="default"/>
        <w:lang w:val="uk-UA" w:eastAsia="en-US" w:bidi="ar-SA"/>
      </w:rPr>
    </w:lvl>
    <w:lvl w:ilvl="8" w:tplc="2B4A0D3C">
      <w:numFmt w:val="bullet"/>
      <w:lvlText w:val="•"/>
      <w:lvlJc w:val="left"/>
      <w:pPr>
        <w:ind w:left="8120" w:hanging="341"/>
      </w:pPr>
      <w:rPr>
        <w:rFonts w:hint="default"/>
        <w:lang w:val="uk-UA" w:eastAsia="en-US" w:bidi="ar-SA"/>
      </w:rPr>
    </w:lvl>
  </w:abstractNum>
  <w:abstractNum w:abstractNumId="19" w15:restartNumberingAfterBreak="0">
    <w:nsid w:val="4BA23E5D"/>
    <w:multiLevelType w:val="hybridMultilevel"/>
    <w:tmpl w:val="87AEBCC0"/>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15:restartNumberingAfterBreak="0">
    <w:nsid w:val="4EED3089"/>
    <w:multiLevelType w:val="hybridMultilevel"/>
    <w:tmpl w:val="78DAADC8"/>
    <w:lvl w:ilvl="0" w:tplc="63B22B98">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15:restartNumberingAfterBreak="0">
    <w:nsid w:val="51572FAE"/>
    <w:multiLevelType w:val="hybridMultilevel"/>
    <w:tmpl w:val="D56E9924"/>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2" w15:restartNumberingAfterBreak="0">
    <w:nsid w:val="571F128C"/>
    <w:multiLevelType w:val="multilevel"/>
    <w:tmpl w:val="0DAA79C6"/>
    <w:lvl w:ilvl="0">
      <w:start w:val="1"/>
      <w:numFmt w:val="decimal"/>
      <w:lvlText w:val="%1."/>
      <w:lvlJc w:val="left"/>
      <w:pPr>
        <w:ind w:left="1069" w:hanging="360"/>
      </w:pPr>
      <w:rPr>
        <w:rFonts w:hint="default"/>
      </w:rPr>
    </w:lvl>
    <w:lvl w:ilvl="1">
      <w:start w:val="1"/>
      <w:numFmt w:val="decimal"/>
      <w:isLgl/>
      <w:lvlText w:val="%1.%2."/>
      <w:lvlJc w:val="left"/>
      <w:pPr>
        <w:ind w:left="284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59804C5B"/>
    <w:multiLevelType w:val="hybridMultilevel"/>
    <w:tmpl w:val="F4307726"/>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15:restartNumberingAfterBreak="0">
    <w:nsid w:val="5D9A1821"/>
    <w:multiLevelType w:val="hybridMultilevel"/>
    <w:tmpl w:val="D090D648"/>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5" w15:restartNumberingAfterBreak="0">
    <w:nsid w:val="5D9A1DD4"/>
    <w:multiLevelType w:val="hybridMultilevel"/>
    <w:tmpl w:val="0866AE74"/>
    <w:lvl w:ilvl="0" w:tplc="C44877DE">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6" w15:restartNumberingAfterBreak="0">
    <w:nsid w:val="5DAE2479"/>
    <w:multiLevelType w:val="hybridMultilevel"/>
    <w:tmpl w:val="47C48BDC"/>
    <w:lvl w:ilvl="0" w:tplc="4FF6100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7" w15:restartNumberingAfterBreak="0">
    <w:nsid w:val="65B93B73"/>
    <w:multiLevelType w:val="hybridMultilevel"/>
    <w:tmpl w:val="370C23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5D15E24"/>
    <w:multiLevelType w:val="hybridMultilevel"/>
    <w:tmpl w:val="985EBA12"/>
    <w:lvl w:ilvl="0" w:tplc="E48ECC50">
      <w:start w:val="1"/>
      <w:numFmt w:val="decimal"/>
      <w:lvlText w:val="%1."/>
      <w:lvlJc w:val="left"/>
      <w:pPr>
        <w:ind w:left="208" w:hanging="433"/>
      </w:pPr>
      <w:rPr>
        <w:rFonts w:ascii="Times New Roman" w:eastAsia="Times New Roman" w:hAnsi="Times New Roman" w:cs="Times New Roman" w:hint="default"/>
        <w:b w:val="0"/>
        <w:bCs w:val="0"/>
        <w:i w:val="0"/>
        <w:iCs w:val="0"/>
        <w:w w:val="97"/>
        <w:sz w:val="28"/>
        <w:szCs w:val="28"/>
        <w:lang w:val="uk-UA" w:eastAsia="en-US" w:bidi="ar-SA"/>
      </w:rPr>
    </w:lvl>
    <w:lvl w:ilvl="1" w:tplc="9508EF2E">
      <w:numFmt w:val="bullet"/>
      <w:lvlText w:val="•"/>
      <w:lvlJc w:val="left"/>
      <w:pPr>
        <w:ind w:left="1182" w:hanging="433"/>
      </w:pPr>
      <w:rPr>
        <w:rFonts w:hint="default"/>
        <w:lang w:val="uk-UA" w:eastAsia="en-US" w:bidi="ar-SA"/>
      </w:rPr>
    </w:lvl>
    <w:lvl w:ilvl="2" w:tplc="74E4AFE0">
      <w:numFmt w:val="bullet"/>
      <w:lvlText w:val="•"/>
      <w:lvlJc w:val="left"/>
      <w:pPr>
        <w:ind w:left="2164" w:hanging="433"/>
      </w:pPr>
      <w:rPr>
        <w:rFonts w:hint="default"/>
        <w:lang w:val="uk-UA" w:eastAsia="en-US" w:bidi="ar-SA"/>
      </w:rPr>
    </w:lvl>
    <w:lvl w:ilvl="3" w:tplc="A26EFB22">
      <w:numFmt w:val="bullet"/>
      <w:lvlText w:val="•"/>
      <w:lvlJc w:val="left"/>
      <w:pPr>
        <w:ind w:left="3146" w:hanging="433"/>
      </w:pPr>
      <w:rPr>
        <w:rFonts w:hint="default"/>
        <w:lang w:val="uk-UA" w:eastAsia="en-US" w:bidi="ar-SA"/>
      </w:rPr>
    </w:lvl>
    <w:lvl w:ilvl="4" w:tplc="F612B3E2">
      <w:numFmt w:val="bullet"/>
      <w:lvlText w:val="•"/>
      <w:lvlJc w:val="left"/>
      <w:pPr>
        <w:ind w:left="4128" w:hanging="433"/>
      </w:pPr>
      <w:rPr>
        <w:rFonts w:hint="default"/>
        <w:lang w:val="uk-UA" w:eastAsia="en-US" w:bidi="ar-SA"/>
      </w:rPr>
    </w:lvl>
    <w:lvl w:ilvl="5" w:tplc="729ADE96">
      <w:numFmt w:val="bullet"/>
      <w:lvlText w:val="•"/>
      <w:lvlJc w:val="left"/>
      <w:pPr>
        <w:ind w:left="5110" w:hanging="433"/>
      </w:pPr>
      <w:rPr>
        <w:rFonts w:hint="default"/>
        <w:lang w:val="uk-UA" w:eastAsia="en-US" w:bidi="ar-SA"/>
      </w:rPr>
    </w:lvl>
    <w:lvl w:ilvl="6" w:tplc="9F2E5586">
      <w:numFmt w:val="bullet"/>
      <w:lvlText w:val="•"/>
      <w:lvlJc w:val="left"/>
      <w:pPr>
        <w:ind w:left="6092" w:hanging="433"/>
      </w:pPr>
      <w:rPr>
        <w:rFonts w:hint="default"/>
        <w:lang w:val="uk-UA" w:eastAsia="en-US" w:bidi="ar-SA"/>
      </w:rPr>
    </w:lvl>
    <w:lvl w:ilvl="7" w:tplc="4E208AAA">
      <w:numFmt w:val="bullet"/>
      <w:lvlText w:val="•"/>
      <w:lvlJc w:val="left"/>
      <w:pPr>
        <w:ind w:left="7074" w:hanging="433"/>
      </w:pPr>
      <w:rPr>
        <w:rFonts w:hint="default"/>
        <w:lang w:val="uk-UA" w:eastAsia="en-US" w:bidi="ar-SA"/>
      </w:rPr>
    </w:lvl>
    <w:lvl w:ilvl="8" w:tplc="14568D84">
      <w:numFmt w:val="bullet"/>
      <w:lvlText w:val="•"/>
      <w:lvlJc w:val="left"/>
      <w:pPr>
        <w:ind w:left="8056" w:hanging="433"/>
      </w:pPr>
      <w:rPr>
        <w:rFonts w:hint="default"/>
        <w:lang w:val="uk-UA" w:eastAsia="en-US" w:bidi="ar-SA"/>
      </w:rPr>
    </w:lvl>
  </w:abstractNum>
  <w:abstractNum w:abstractNumId="29" w15:restartNumberingAfterBreak="0">
    <w:nsid w:val="69B934D1"/>
    <w:multiLevelType w:val="hybridMultilevel"/>
    <w:tmpl w:val="08E6A2CE"/>
    <w:lvl w:ilvl="0" w:tplc="C44877D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6A0D5029"/>
    <w:multiLevelType w:val="hybridMultilevel"/>
    <w:tmpl w:val="F47E10E4"/>
    <w:lvl w:ilvl="0" w:tplc="456A415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1" w15:restartNumberingAfterBreak="0">
    <w:nsid w:val="6C43229F"/>
    <w:multiLevelType w:val="hybridMultilevel"/>
    <w:tmpl w:val="ADD65728"/>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2" w15:restartNumberingAfterBreak="0">
    <w:nsid w:val="6FB95ACB"/>
    <w:multiLevelType w:val="hybridMultilevel"/>
    <w:tmpl w:val="C57CC61A"/>
    <w:lvl w:ilvl="0" w:tplc="3294C2E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3" w15:restartNumberingAfterBreak="0">
    <w:nsid w:val="72591EC1"/>
    <w:multiLevelType w:val="hybridMultilevel"/>
    <w:tmpl w:val="09402102"/>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4" w15:restartNumberingAfterBreak="0">
    <w:nsid w:val="73A26870"/>
    <w:multiLevelType w:val="hybridMultilevel"/>
    <w:tmpl w:val="CBB46C9E"/>
    <w:lvl w:ilvl="0" w:tplc="3A24E3CC">
      <w:start w:val="1"/>
      <w:numFmt w:val="decimal"/>
      <w:lvlText w:val="%1."/>
      <w:lvlJc w:val="left"/>
      <w:pPr>
        <w:ind w:left="927" w:hanging="360"/>
      </w:pPr>
      <w:rPr>
        <w:rFonts w:hint="default"/>
        <w:w w:val="95"/>
        <w:sz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5" w15:restartNumberingAfterBreak="0">
    <w:nsid w:val="7CBF10CA"/>
    <w:multiLevelType w:val="multilevel"/>
    <w:tmpl w:val="7D8E4464"/>
    <w:lvl w:ilvl="0">
      <w:start w:val="1"/>
      <w:numFmt w:val="decimal"/>
      <w:lvlText w:val="%1."/>
      <w:lvlJc w:val="left"/>
      <w:pPr>
        <w:ind w:left="1069" w:hanging="360"/>
      </w:pPr>
      <w:rPr>
        <w:rFonts w:hint="default"/>
      </w:rPr>
    </w:lvl>
    <w:lvl w:ilvl="1">
      <w:start w:val="2"/>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15:restartNumberingAfterBreak="0">
    <w:nsid w:val="7F4E2E79"/>
    <w:multiLevelType w:val="hybridMultilevel"/>
    <w:tmpl w:val="D6563FF4"/>
    <w:lvl w:ilvl="0" w:tplc="5BB45E8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7"/>
  </w:num>
  <w:num w:numId="2">
    <w:abstractNumId w:val="15"/>
  </w:num>
  <w:num w:numId="3">
    <w:abstractNumId w:val="1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4"/>
  </w:num>
  <w:num w:numId="7">
    <w:abstractNumId w:val="20"/>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14"/>
  </w:num>
  <w:num w:numId="11">
    <w:abstractNumId w:val="21"/>
  </w:num>
  <w:num w:numId="12">
    <w:abstractNumId w:val="33"/>
  </w:num>
  <w:num w:numId="13">
    <w:abstractNumId w:val="12"/>
  </w:num>
  <w:num w:numId="14">
    <w:abstractNumId w:val="31"/>
  </w:num>
  <w:num w:numId="15">
    <w:abstractNumId w:val="24"/>
  </w:num>
  <w:num w:numId="16">
    <w:abstractNumId w:val="3"/>
  </w:num>
  <w:num w:numId="17">
    <w:abstractNumId w:val="17"/>
  </w:num>
  <w:num w:numId="18">
    <w:abstractNumId w:val="11"/>
  </w:num>
  <w:num w:numId="19">
    <w:abstractNumId w:val="22"/>
  </w:num>
  <w:num w:numId="20">
    <w:abstractNumId w:val="30"/>
  </w:num>
  <w:num w:numId="21">
    <w:abstractNumId w:val="32"/>
  </w:num>
  <w:num w:numId="22">
    <w:abstractNumId w:val="36"/>
  </w:num>
  <w:num w:numId="23">
    <w:abstractNumId w:val="13"/>
  </w:num>
  <w:num w:numId="24">
    <w:abstractNumId w:val="34"/>
  </w:num>
  <w:num w:numId="25">
    <w:abstractNumId w:val="18"/>
  </w:num>
  <w:num w:numId="26">
    <w:abstractNumId w:val="5"/>
  </w:num>
  <w:num w:numId="27">
    <w:abstractNumId w:val="28"/>
  </w:num>
  <w:num w:numId="28">
    <w:abstractNumId w:val="9"/>
  </w:num>
  <w:num w:numId="29">
    <w:abstractNumId w:val="29"/>
  </w:num>
  <w:num w:numId="30">
    <w:abstractNumId w:val="6"/>
  </w:num>
  <w:num w:numId="31">
    <w:abstractNumId w:val="23"/>
  </w:num>
  <w:num w:numId="32">
    <w:abstractNumId w:val="2"/>
  </w:num>
  <w:num w:numId="33">
    <w:abstractNumId w:val="7"/>
  </w:num>
  <w:num w:numId="34">
    <w:abstractNumId w:val="25"/>
  </w:num>
  <w:num w:numId="35">
    <w:abstractNumId w:val="4"/>
  </w:num>
  <w:num w:numId="36">
    <w:abstractNumId w:val="19"/>
  </w:num>
  <w:num w:numId="37">
    <w:abstractNumId w:val="10"/>
  </w:num>
  <w:num w:numId="38">
    <w:abstractNumId w:val="0"/>
  </w:num>
  <w:num w:numId="39">
    <w:abstractNumId w:val="26"/>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F28"/>
    <w:rsid w:val="00001526"/>
    <w:rsid w:val="00001F28"/>
    <w:rsid w:val="00001F5E"/>
    <w:rsid w:val="00002353"/>
    <w:rsid w:val="00002AB5"/>
    <w:rsid w:val="00002C9B"/>
    <w:rsid w:val="00003CD3"/>
    <w:rsid w:val="00003F37"/>
    <w:rsid w:val="000042A5"/>
    <w:rsid w:val="00004303"/>
    <w:rsid w:val="00004730"/>
    <w:rsid w:val="00004A35"/>
    <w:rsid w:val="00005375"/>
    <w:rsid w:val="00005EFB"/>
    <w:rsid w:val="00006040"/>
    <w:rsid w:val="0000678A"/>
    <w:rsid w:val="00006AE1"/>
    <w:rsid w:val="00006FBF"/>
    <w:rsid w:val="00011663"/>
    <w:rsid w:val="00011F84"/>
    <w:rsid w:val="000120D1"/>
    <w:rsid w:val="0001214D"/>
    <w:rsid w:val="0001222D"/>
    <w:rsid w:val="0001223A"/>
    <w:rsid w:val="00013933"/>
    <w:rsid w:val="00014515"/>
    <w:rsid w:val="0001516C"/>
    <w:rsid w:val="000153E2"/>
    <w:rsid w:val="000158F1"/>
    <w:rsid w:val="00015E26"/>
    <w:rsid w:val="000174A1"/>
    <w:rsid w:val="00017690"/>
    <w:rsid w:val="000176BD"/>
    <w:rsid w:val="0001777A"/>
    <w:rsid w:val="00017B57"/>
    <w:rsid w:val="00020132"/>
    <w:rsid w:val="000202B3"/>
    <w:rsid w:val="00020796"/>
    <w:rsid w:val="00020F49"/>
    <w:rsid w:val="00022081"/>
    <w:rsid w:val="00022C2F"/>
    <w:rsid w:val="0002329A"/>
    <w:rsid w:val="000234EA"/>
    <w:rsid w:val="000265F5"/>
    <w:rsid w:val="00026C88"/>
    <w:rsid w:val="00026CF3"/>
    <w:rsid w:val="00026DF4"/>
    <w:rsid w:val="00026E2D"/>
    <w:rsid w:val="000271EE"/>
    <w:rsid w:val="0003078C"/>
    <w:rsid w:val="0003211A"/>
    <w:rsid w:val="0003247B"/>
    <w:rsid w:val="000328E7"/>
    <w:rsid w:val="00033190"/>
    <w:rsid w:val="00034499"/>
    <w:rsid w:val="00034A08"/>
    <w:rsid w:val="00034E8D"/>
    <w:rsid w:val="000355AE"/>
    <w:rsid w:val="0003569A"/>
    <w:rsid w:val="00036F39"/>
    <w:rsid w:val="00037541"/>
    <w:rsid w:val="000376FB"/>
    <w:rsid w:val="00037812"/>
    <w:rsid w:val="00040BC2"/>
    <w:rsid w:val="00040C5B"/>
    <w:rsid w:val="00041023"/>
    <w:rsid w:val="0004142F"/>
    <w:rsid w:val="00041505"/>
    <w:rsid w:val="0004176B"/>
    <w:rsid w:val="00041EE6"/>
    <w:rsid w:val="0004364D"/>
    <w:rsid w:val="00043673"/>
    <w:rsid w:val="00043A3D"/>
    <w:rsid w:val="000445E8"/>
    <w:rsid w:val="0004481F"/>
    <w:rsid w:val="00044BA7"/>
    <w:rsid w:val="00045677"/>
    <w:rsid w:val="000457B0"/>
    <w:rsid w:val="0004689C"/>
    <w:rsid w:val="00046BC2"/>
    <w:rsid w:val="00046E03"/>
    <w:rsid w:val="00046FFD"/>
    <w:rsid w:val="00047100"/>
    <w:rsid w:val="000471A2"/>
    <w:rsid w:val="000478FD"/>
    <w:rsid w:val="00047A60"/>
    <w:rsid w:val="00047AAB"/>
    <w:rsid w:val="00047C8B"/>
    <w:rsid w:val="00047F1B"/>
    <w:rsid w:val="00050589"/>
    <w:rsid w:val="0005064F"/>
    <w:rsid w:val="00050DB2"/>
    <w:rsid w:val="00052004"/>
    <w:rsid w:val="000526ED"/>
    <w:rsid w:val="0005335B"/>
    <w:rsid w:val="0005340B"/>
    <w:rsid w:val="00053434"/>
    <w:rsid w:val="00053452"/>
    <w:rsid w:val="00053A1C"/>
    <w:rsid w:val="00054420"/>
    <w:rsid w:val="00054451"/>
    <w:rsid w:val="0005455B"/>
    <w:rsid w:val="00054929"/>
    <w:rsid w:val="00054B65"/>
    <w:rsid w:val="00055E63"/>
    <w:rsid w:val="00055EB9"/>
    <w:rsid w:val="00056042"/>
    <w:rsid w:val="00056BC5"/>
    <w:rsid w:val="00056E8A"/>
    <w:rsid w:val="000577B3"/>
    <w:rsid w:val="0005784C"/>
    <w:rsid w:val="000600EC"/>
    <w:rsid w:val="0006040B"/>
    <w:rsid w:val="000605AB"/>
    <w:rsid w:val="0006103D"/>
    <w:rsid w:val="000613AD"/>
    <w:rsid w:val="00061950"/>
    <w:rsid w:val="00061F54"/>
    <w:rsid w:val="00061FF9"/>
    <w:rsid w:val="00062BE4"/>
    <w:rsid w:val="00063192"/>
    <w:rsid w:val="00063C8C"/>
    <w:rsid w:val="00064B9A"/>
    <w:rsid w:val="00065C55"/>
    <w:rsid w:val="00066869"/>
    <w:rsid w:val="00066B6B"/>
    <w:rsid w:val="00066C36"/>
    <w:rsid w:val="000671FC"/>
    <w:rsid w:val="00067404"/>
    <w:rsid w:val="00067C28"/>
    <w:rsid w:val="00067FD1"/>
    <w:rsid w:val="000718C5"/>
    <w:rsid w:val="00071F5E"/>
    <w:rsid w:val="00072DBE"/>
    <w:rsid w:val="00072FF9"/>
    <w:rsid w:val="000757CF"/>
    <w:rsid w:val="00075AFF"/>
    <w:rsid w:val="00075B87"/>
    <w:rsid w:val="00075F83"/>
    <w:rsid w:val="00076220"/>
    <w:rsid w:val="00076593"/>
    <w:rsid w:val="000765D0"/>
    <w:rsid w:val="00076D41"/>
    <w:rsid w:val="00077328"/>
    <w:rsid w:val="00077E06"/>
    <w:rsid w:val="00077F2A"/>
    <w:rsid w:val="00080393"/>
    <w:rsid w:val="00081265"/>
    <w:rsid w:val="000815C4"/>
    <w:rsid w:val="00081664"/>
    <w:rsid w:val="00081D35"/>
    <w:rsid w:val="00081ED3"/>
    <w:rsid w:val="00082120"/>
    <w:rsid w:val="0008246C"/>
    <w:rsid w:val="00082693"/>
    <w:rsid w:val="00082CD6"/>
    <w:rsid w:val="00082DDE"/>
    <w:rsid w:val="0008333D"/>
    <w:rsid w:val="00083680"/>
    <w:rsid w:val="00083E4B"/>
    <w:rsid w:val="00084A0C"/>
    <w:rsid w:val="00084BB0"/>
    <w:rsid w:val="00084BE1"/>
    <w:rsid w:val="00085ADB"/>
    <w:rsid w:val="0008623B"/>
    <w:rsid w:val="00086353"/>
    <w:rsid w:val="00086AE4"/>
    <w:rsid w:val="00086D70"/>
    <w:rsid w:val="00086F7B"/>
    <w:rsid w:val="00086FBC"/>
    <w:rsid w:val="00087057"/>
    <w:rsid w:val="000871E2"/>
    <w:rsid w:val="00087BFA"/>
    <w:rsid w:val="00087DEB"/>
    <w:rsid w:val="0009196C"/>
    <w:rsid w:val="00092157"/>
    <w:rsid w:val="000935C1"/>
    <w:rsid w:val="00093703"/>
    <w:rsid w:val="0009373D"/>
    <w:rsid w:val="000937F5"/>
    <w:rsid w:val="00093EFA"/>
    <w:rsid w:val="000943F7"/>
    <w:rsid w:val="00094CD5"/>
    <w:rsid w:val="00094FC3"/>
    <w:rsid w:val="000960C2"/>
    <w:rsid w:val="00096316"/>
    <w:rsid w:val="00096404"/>
    <w:rsid w:val="000965DE"/>
    <w:rsid w:val="000A08C3"/>
    <w:rsid w:val="000A17E2"/>
    <w:rsid w:val="000A1C41"/>
    <w:rsid w:val="000A1EA6"/>
    <w:rsid w:val="000A217B"/>
    <w:rsid w:val="000A21AB"/>
    <w:rsid w:val="000A29A6"/>
    <w:rsid w:val="000A33A4"/>
    <w:rsid w:val="000A345C"/>
    <w:rsid w:val="000A41CC"/>
    <w:rsid w:val="000A4DBE"/>
    <w:rsid w:val="000A4FBA"/>
    <w:rsid w:val="000A5DEA"/>
    <w:rsid w:val="000A62A3"/>
    <w:rsid w:val="000A6D27"/>
    <w:rsid w:val="000A7451"/>
    <w:rsid w:val="000B054D"/>
    <w:rsid w:val="000B0970"/>
    <w:rsid w:val="000B1186"/>
    <w:rsid w:val="000B20DD"/>
    <w:rsid w:val="000B2A5F"/>
    <w:rsid w:val="000B3583"/>
    <w:rsid w:val="000B3F2D"/>
    <w:rsid w:val="000B4832"/>
    <w:rsid w:val="000B48E1"/>
    <w:rsid w:val="000B5139"/>
    <w:rsid w:val="000B5426"/>
    <w:rsid w:val="000B5490"/>
    <w:rsid w:val="000B6254"/>
    <w:rsid w:val="000B62EE"/>
    <w:rsid w:val="000B7586"/>
    <w:rsid w:val="000C0204"/>
    <w:rsid w:val="000C04F8"/>
    <w:rsid w:val="000C0D80"/>
    <w:rsid w:val="000C1268"/>
    <w:rsid w:val="000C180C"/>
    <w:rsid w:val="000C1C95"/>
    <w:rsid w:val="000C1FC5"/>
    <w:rsid w:val="000C2780"/>
    <w:rsid w:val="000C2AD2"/>
    <w:rsid w:val="000C2B12"/>
    <w:rsid w:val="000C327E"/>
    <w:rsid w:val="000C3907"/>
    <w:rsid w:val="000C3BA5"/>
    <w:rsid w:val="000C40A6"/>
    <w:rsid w:val="000C4B4B"/>
    <w:rsid w:val="000C5FB2"/>
    <w:rsid w:val="000C63C8"/>
    <w:rsid w:val="000C657F"/>
    <w:rsid w:val="000C6ABC"/>
    <w:rsid w:val="000C6F76"/>
    <w:rsid w:val="000C72B6"/>
    <w:rsid w:val="000C7A60"/>
    <w:rsid w:val="000D00C4"/>
    <w:rsid w:val="000D03F8"/>
    <w:rsid w:val="000D113F"/>
    <w:rsid w:val="000D16D3"/>
    <w:rsid w:val="000D191B"/>
    <w:rsid w:val="000D1E43"/>
    <w:rsid w:val="000D2AA7"/>
    <w:rsid w:val="000D2E2C"/>
    <w:rsid w:val="000D350F"/>
    <w:rsid w:val="000D3E1B"/>
    <w:rsid w:val="000D4305"/>
    <w:rsid w:val="000D43B8"/>
    <w:rsid w:val="000D45EF"/>
    <w:rsid w:val="000D4926"/>
    <w:rsid w:val="000D5AD8"/>
    <w:rsid w:val="000D5B15"/>
    <w:rsid w:val="000D624E"/>
    <w:rsid w:val="000D65B4"/>
    <w:rsid w:val="000D66B4"/>
    <w:rsid w:val="000D6702"/>
    <w:rsid w:val="000D6E48"/>
    <w:rsid w:val="000D7875"/>
    <w:rsid w:val="000E006F"/>
    <w:rsid w:val="000E0108"/>
    <w:rsid w:val="000E07EC"/>
    <w:rsid w:val="000E088E"/>
    <w:rsid w:val="000E09A8"/>
    <w:rsid w:val="000E176C"/>
    <w:rsid w:val="000E1930"/>
    <w:rsid w:val="000E23CD"/>
    <w:rsid w:val="000E2691"/>
    <w:rsid w:val="000E2E71"/>
    <w:rsid w:val="000E390C"/>
    <w:rsid w:val="000E394E"/>
    <w:rsid w:val="000E3FBF"/>
    <w:rsid w:val="000E40F1"/>
    <w:rsid w:val="000E465F"/>
    <w:rsid w:val="000E4705"/>
    <w:rsid w:val="000E48DC"/>
    <w:rsid w:val="000E5218"/>
    <w:rsid w:val="000E567B"/>
    <w:rsid w:val="000E575E"/>
    <w:rsid w:val="000E5D04"/>
    <w:rsid w:val="000E60CB"/>
    <w:rsid w:val="000E67D6"/>
    <w:rsid w:val="000E6B6D"/>
    <w:rsid w:val="000E6BDF"/>
    <w:rsid w:val="000E7993"/>
    <w:rsid w:val="000E7BC1"/>
    <w:rsid w:val="000E7C42"/>
    <w:rsid w:val="000E7FE9"/>
    <w:rsid w:val="000F0178"/>
    <w:rsid w:val="000F0457"/>
    <w:rsid w:val="000F0702"/>
    <w:rsid w:val="000F08AD"/>
    <w:rsid w:val="000F10AB"/>
    <w:rsid w:val="000F10BF"/>
    <w:rsid w:val="000F124C"/>
    <w:rsid w:val="000F1672"/>
    <w:rsid w:val="000F2240"/>
    <w:rsid w:val="000F2751"/>
    <w:rsid w:val="000F2A4F"/>
    <w:rsid w:val="000F2B4D"/>
    <w:rsid w:val="000F3871"/>
    <w:rsid w:val="000F3E51"/>
    <w:rsid w:val="000F4198"/>
    <w:rsid w:val="000F42FB"/>
    <w:rsid w:val="000F4C56"/>
    <w:rsid w:val="000F4E4A"/>
    <w:rsid w:val="000F530F"/>
    <w:rsid w:val="000F58E6"/>
    <w:rsid w:val="000F5B81"/>
    <w:rsid w:val="000F5C61"/>
    <w:rsid w:val="000F5F89"/>
    <w:rsid w:val="000F6846"/>
    <w:rsid w:val="000F7D37"/>
    <w:rsid w:val="0010005B"/>
    <w:rsid w:val="00100340"/>
    <w:rsid w:val="00100A0F"/>
    <w:rsid w:val="001013BA"/>
    <w:rsid w:val="001019AB"/>
    <w:rsid w:val="00102358"/>
    <w:rsid w:val="0010426B"/>
    <w:rsid w:val="001049FB"/>
    <w:rsid w:val="00105455"/>
    <w:rsid w:val="001062BD"/>
    <w:rsid w:val="00106ACF"/>
    <w:rsid w:val="00106BC2"/>
    <w:rsid w:val="00106D40"/>
    <w:rsid w:val="001074F3"/>
    <w:rsid w:val="0010771F"/>
    <w:rsid w:val="00107CCC"/>
    <w:rsid w:val="00107D39"/>
    <w:rsid w:val="00110095"/>
    <w:rsid w:val="00110114"/>
    <w:rsid w:val="00110621"/>
    <w:rsid w:val="0011063C"/>
    <w:rsid w:val="0011084E"/>
    <w:rsid w:val="00111347"/>
    <w:rsid w:val="001114C5"/>
    <w:rsid w:val="00111548"/>
    <w:rsid w:val="001115E4"/>
    <w:rsid w:val="00111B89"/>
    <w:rsid w:val="00111FBC"/>
    <w:rsid w:val="00112F33"/>
    <w:rsid w:val="001155B8"/>
    <w:rsid w:val="00115628"/>
    <w:rsid w:val="00115A8B"/>
    <w:rsid w:val="00115DA4"/>
    <w:rsid w:val="00116258"/>
    <w:rsid w:val="00116561"/>
    <w:rsid w:val="0011660F"/>
    <w:rsid w:val="00116BDB"/>
    <w:rsid w:val="00116E59"/>
    <w:rsid w:val="00117A9D"/>
    <w:rsid w:val="00117D36"/>
    <w:rsid w:val="00117F46"/>
    <w:rsid w:val="0012010C"/>
    <w:rsid w:val="00123AF8"/>
    <w:rsid w:val="00124E3E"/>
    <w:rsid w:val="0012556B"/>
    <w:rsid w:val="001257A2"/>
    <w:rsid w:val="00125E3C"/>
    <w:rsid w:val="00126844"/>
    <w:rsid w:val="00126888"/>
    <w:rsid w:val="001269D1"/>
    <w:rsid w:val="00126AFF"/>
    <w:rsid w:val="00126DDD"/>
    <w:rsid w:val="00127224"/>
    <w:rsid w:val="001274C4"/>
    <w:rsid w:val="0012791B"/>
    <w:rsid w:val="00130F51"/>
    <w:rsid w:val="0013108F"/>
    <w:rsid w:val="0013118D"/>
    <w:rsid w:val="00131469"/>
    <w:rsid w:val="0013156B"/>
    <w:rsid w:val="00131D1D"/>
    <w:rsid w:val="00131D53"/>
    <w:rsid w:val="00131E38"/>
    <w:rsid w:val="00132381"/>
    <w:rsid w:val="00132C4C"/>
    <w:rsid w:val="00132F9D"/>
    <w:rsid w:val="00132F9F"/>
    <w:rsid w:val="0013378E"/>
    <w:rsid w:val="00133FB9"/>
    <w:rsid w:val="00134132"/>
    <w:rsid w:val="00134419"/>
    <w:rsid w:val="00134DFE"/>
    <w:rsid w:val="00134E63"/>
    <w:rsid w:val="001352E3"/>
    <w:rsid w:val="0013590E"/>
    <w:rsid w:val="00136308"/>
    <w:rsid w:val="0013684E"/>
    <w:rsid w:val="001368FE"/>
    <w:rsid w:val="00136AA5"/>
    <w:rsid w:val="00136ACB"/>
    <w:rsid w:val="00137A31"/>
    <w:rsid w:val="00140071"/>
    <w:rsid w:val="00140A60"/>
    <w:rsid w:val="00141FB0"/>
    <w:rsid w:val="001425B2"/>
    <w:rsid w:val="00142F30"/>
    <w:rsid w:val="00142F63"/>
    <w:rsid w:val="00143099"/>
    <w:rsid w:val="001430EC"/>
    <w:rsid w:val="00143901"/>
    <w:rsid w:val="00144466"/>
    <w:rsid w:val="00144774"/>
    <w:rsid w:val="00144848"/>
    <w:rsid w:val="001451BB"/>
    <w:rsid w:val="001453D5"/>
    <w:rsid w:val="001456A5"/>
    <w:rsid w:val="00146500"/>
    <w:rsid w:val="001469EB"/>
    <w:rsid w:val="001477A9"/>
    <w:rsid w:val="001477AE"/>
    <w:rsid w:val="0014780B"/>
    <w:rsid w:val="00147859"/>
    <w:rsid w:val="00147C6D"/>
    <w:rsid w:val="00150052"/>
    <w:rsid w:val="0015071D"/>
    <w:rsid w:val="00150850"/>
    <w:rsid w:val="00150B99"/>
    <w:rsid w:val="00151685"/>
    <w:rsid w:val="001518A8"/>
    <w:rsid w:val="00151E0A"/>
    <w:rsid w:val="00153029"/>
    <w:rsid w:val="00153D66"/>
    <w:rsid w:val="0015444E"/>
    <w:rsid w:val="0015535E"/>
    <w:rsid w:val="001554D7"/>
    <w:rsid w:val="00155AD0"/>
    <w:rsid w:val="00155E41"/>
    <w:rsid w:val="001563F6"/>
    <w:rsid w:val="001565A5"/>
    <w:rsid w:val="001577D2"/>
    <w:rsid w:val="00157C64"/>
    <w:rsid w:val="001607B5"/>
    <w:rsid w:val="001616E5"/>
    <w:rsid w:val="00161960"/>
    <w:rsid w:val="00161F35"/>
    <w:rsid w:val="0016339E"/>
    <w:rsid w:val="0016371C"/>
    <w:rsid w:val="00163D96"/>
    <w:rsid w:val="00164235"/>
    <w:rsid w:val="001642FC"/>
    <w:rsid w:val="001649E9"/>
    <w:rsid w:val="00164FCB"/>
    <w:rsid w:val="00166665"/>
    <w:rsid w:val="001669A8"/>
    <w:rsid w:val="00166B3F"/>
    <w:rsid w:val="00167103"/>
    <w:rsid w:val="00167626"/>
    <w:rsid w:val="0016777B"/>
    <w:rsid w:val="00167AD3"/>
    <w:rsid w:val="00167FC1"/>
    <w:rsid w:val="0017148E"/>
    <w:rsid w:val="001719C8"/>
    <w:rsid w:val="00172DF0"/>
    <w:rsid w:val="00172ECE"/>
    <w:rsid w:val="0017369F"/>
    <w:rsid w:val="00173E99"/>
    <w:rsid w:val="00173FD8"/>
    <w:rsid w:val="001750AF"/>
    <w:rsid w:val="001754A3"/>
    <w:rsid w:val="001755A9"/>
    <w:rsid w:val="00175985"/>
    <w:rsid w:val="00175A54"/>
    <w:rsid w:val="00176B77"/>
    <w:rsid w:val="0017765C"/>
    <w:rsid w:val="0017778A"/>
    <w:rsid w:val="00177879"/>
    <w:rsid w:val="001801AA"/>
    <w:rsid w:val="0018144C"/>
    <w:rsid w:val="001818C2"/>
    <w:rsid w:val="00181940"/>
    <w:rsid w:val="00182C4A"/>
    <w:rsid w:val="00182CAB"/>
    <w:rsid w:val="0018314A"/>
    <w:rsid w:val="00183180"/>
    <w:rsid w:val="00183BCA"/>
    <w:rsid w:val="00183EA9"/>
    <w:rsid w:val="001844C2"/>
    <w:rsid w:val="001845E5"/>
    <w:rsid w:val="00184722"/>
    <w:rsid w:val="00185E57"/>
    <w:rsid w:val="00186582"/>
    <w:rsid w:val="001865E0"/>
    <w:rsid w:val="00186F73"/>
    <w:rsid w:val="00186FB9"/>
    <w:rsid w:val="00187677"/>
    <w:rsid w:val="00187FAF"/>
    <w:rsid w:val="00187FF7"/>
    <w:rsid w:val="0019023B"/>
    <w:rsid w:val="00190549"/>
    <w:rsid w:val="001905B9"/>
    <w:rsid w:val="00190603"/>
    <w:rsid w:val="0019085F"/>
    <w:rsid w:val="0019153C"/>
    <w:rsid w:val="001916DF"/>
    <w:rsid w:val="001926FD"/>
    <w:rsid w:val="00192824"/>
    <w:rsid w:val="00193A99"/>
    <w:rsid w:val="00193BFD"/>
    <w:rsid w:val="00193BFE"/>
    <w:rsid w:val="00194716"/>
    <w:rsid w:val="001948D3"/>
    <w:rsid w:val="00194B57"/>
    <w:rsid w:val="00195353"/>
    <w:rsid w:val="00195876"/>
    <w:rsid w:val="0019592E"/>
    <w:rsid w:val="00195C4A"/>
    <w:rsid w:val="001960D9"/>
    <w:rsid w:val="00196224"/>
    <w:rsid w:val="00197270"/>
    <w:rsid w:val="0019764C"/>
    <w:rsid w:val="001A12A1"/>
    <w:rsid w:val="001A1AB1"/>
    <w:rsid w:val="001A1E8B"/>
    <w:rsid w:val="001A2127"/>
    <w:rsid w:val="001A22B7"/>
    <w:rsid w:val="001A25E3"/>
    <w:rsid w:val="001A2F65"/>
    <w:rsid w:val="001A31B3"/>
    <w:rsid w:val="001A4221"/>
    <w:rsid w:val="001A4DD7"/>
    <w:rsid w:val="001A4F33"/>
    <w:rsid w:val="001A5472"/>
    <w:rsid w:val="001A5512"/>
    <w:rsid w:val="001A5600"/>
    <w:rsid w:val="001A5C1D"/>
    <w:rsid w:val="001A63F2"/>
    <w:rsid w:val="001A6B8E"/>
    <w:rsid w:val="001B0588"/>
    <w:rsid w:val="001B05A9"/>
    <w:rsid w:val="001B09EA"/>
    <w:rsid w:val="001B1191"/>
    <w:rsid w:val="001B310B"/>
    <w:rsid w:val="001B3271"/>
    <w:rsid w:val="001B3D4A"/>
    <w:rsid w:val="001B3DB2"/>
    <w:rsid w:val="001B4871"/>
    <w:rsid w:val="001B4A06"/>
    <w:rsid w:val="001B4A66"/>
    <w:rsid w:val="001B4B8D"/>
    <w:rsid w:val="001B4FE2"/>
    <w:rsid w:val="001B56BE"/>
    <w:rsid w:val="001B5D73"/>
    <w:rsid w:val="001B6710"/>
    <w:rsid w:val="001B69B5"/>
    <w:rsid w:val="001C0B52"/>
    <w:rsid w:val="001C2391"/>
    <w:rsid w:val="001C2731"/>
    <w:rsid w:val="001C29EB"/>
    <w:rsid w:val="001C2ADE"/>
    <w:rsid w:val="001C2C8D"/>
    <w:rsid w:val="001C3CA8"/>
    <w:rsid w:val="001C402D"/>
    <w:rsid w:val="001C41DE"/>
    <w:rsid w:val="001C499E"/>
    <w:rsid w:val="001C4EBF"/>
    <w:rsid w:val="001C6285"/>
    <w:rsid w:val="001C720E"/>
    <w:rsid w:val="001C7417"/>
    <w:rsid w:val="001C75CE"/>
    <w:rsid w:val="001C768A"/>
    <w:rsid w:val="001D00B0"/>
    <w:rsid w:val="001D0525"/>
    <w:rsid w:val="001D1070"/>
    <w:rsid w:val="001D1A3D"/>
    <w:rsid w:val="001D1BE9"/>
    <w:rsid w:val="001D1CB9"/>
    <w:rsid w:val="001D2287"/>
    <w:rsid w:val="001D26E0"/>
    <w:rsid w:val="001D2A51"/>
    <w:rsid w:val="001D2EB2"/>
    <w:rsid w:val="001D3051"/>
    <w:rsid w:val="001D3319"/>
    <w:rsid w:val="001D35E3"/>
    <w:rsid w:val="001D378F"/>
    <w:rsid w:val="001D3D8F"/>
    <w:rsid w:val="001D3E51"/>
    <w:rsid w:val="001D43C9"/>
    <w:rsid w:val="001D477A"/>
    <w:rsid w:val="001D4EBD"/>
    <w:rsid w:val="001D5055"/>
    <w:rsid w:val="001D517C"/>
    <w:rsid w:val="001D5350"/>
    <w:rsid w:val="001D545A"/>
    <w:rsid w:val="001D5DEE"/>
    <w:rsid w:val="001D5EF9"/>
    <w:rsid w:val="001D6027"/>
    <w:rsid w:val="001D6614"/>
    <w:rsid w:val="001D668C"/>
    <w:rsid w:val="001D6B0A"/>
    <w:rsid w:val="001D6D3A"/>
    <w:rsid w:val="001D6F02"/>
    <w:rsid w:val="001D7222"/>
    <w:rsid w:val="001D74FA"/>
    <w:rsid w:val="001E007C"/>
    <w:rsid w:val="001E041E"/>
    <w:rsid w:val="001E2CA0"/>
    <w:rsid w:val="001E2D8F"/>
    <w:rsid w:val="001E3211"/>
    <w:rsid w:val="001E32AB"/>
    <w:rsid w:val="001E32F8"/>
    <w:rsid w:val="001E3A41"/>
    <w:rsid w:val="001E4138"/>
    <w:rsid w:val="001E46B5"/>
    <w:rsid w:val="001E4D08"/>
    <w:rsid w:val="001E4E7A"/>
    <w:rsid w:val="001E576E"/>
    <w:rsid w:val="001E665D"/>
    <w:rsid w:val="001E6958"/>
    <w:rsid w:val="001E74D3"/>
    <w:rsid w:val="001E764D"/>
    <w:rsid w:val="001E783D"/>
    <w:rsid w:val="001F086C"/>
    <w:rsid w:val="001F0FA7"/>
    <w:rsid w:val="001F124E"/>
    <w:rsid w:val="001F1DB4"/>
    <w:rsid w:val="001F23CE"/>
    <w:rsid w:val="001F2515"/>
    <w:rsid w:val="001F28C2"/>
    <w:rsid w:val="001F32AF"/>
    <w:rsid w:val="001F3356"/>
    <w:rsid w:val="001F3F8B"/>
    <w:rsid w:val="001F4363"/>
    <w:rsid w:val="001F4813"/>
    <w:rsid w:val="001F4B8A"/>
    <w:rsid w:val="001F5808"/>
    <w:rsid w:val="001F6715"/>
    <w:rsid w:val="001F699B"/>
    <w:rsid w:val="001F6D42"/>
    <w:rsid w:val="001F7590"/>
    <w:rsid w:val="002011F3"/>
    <w:rsid w:val="0020145F"/>
    <w:rsid w:val="00201923"/>
    <w:rsid w:val="00201E40"/>
    <w:rsid w:val="00201F4E"/>
    <w:rsid w:val="0020205C"/>
    <w:rsid w:val="002021E0"/>
    <w:rsid w:val="0020220E"/>
    <w:rsid w:val="002022F2"/>
    <w:rsid w:val="00202C82"/>
    <w:rsid w:val="002031F0"/>
    <w:rsid w:val="002045DC"/>
    <w:rsid w:val="00204B8A"/>
    <w:rsid w:val="002057DF"/>
    <w:rsid w:val="00205BA2"/>
    <w:rsid w:val="00206847"/>
    <w:rsid w:val="00207132"/>
    <w:rsid w:val="00207999"/>
    <w:rsid w:val="002106CF"/>
    <w:rsid w:val="002114FA"/>
    <w:rsid w:val="00212564"/>
    <w:rsid w:val="00212BDA"/>
    <w:rsid w:val="00213A3A"/>
    <w:rsid w:val="002141E0"/>
    <w:rsid w:val="00214643"/>
    <w:rsid w:val="00214A7C"/>
    <w:rsid w:val="0021558A"/>
    <w:rsid w:val="00215BFD"/>
    <w:rsid w:val="00215C19"/>
    <w:rsid w:val="002166DC"/>
    <w:rsid w:val="00216D31"/>
    <w:rsid w:val="00217334"/>
    <w:rsid w:val="00217A5F"/>
    <w:rsid w:val="00217D62"/>
    <w:rsid w:val="0022096F"/>
    <w:rsid w:val="00220A12"/>
    <w:rsid w:val="0022160B"/>
    <w:rsid w:val="00221CF1"/>
    <w:rsid w:val="00222B89"/>
    <w:rsid w:val="00223106"/>
    <w:rsid w:val="002233DC"/>
    <w:rsid w:val="00223E28"/>
    <w:rsid w:val="00223F1B"/>
    <w:rsid w:val="002245C1"/>
    <w:rsid w:val="002250DA"/>
    <w:rsid w:val="00226D66"/>
    <w:rsid w:val="0022782A"/>
    <w:rsid w:val="00227AE8"/>
    <w:rsid w:val="0023063A"/>
    <w:rsid w:val="002318F5"/>
    <w:rsid w:val="00231F5B"/>
    <w:rsid w:val="0023235B"/>
    <w:rsid w:val="00232D74"/>
    <w:rsid w:val="0023304E"/>
    <w:rsid w:val="00233C4E"/>
    <w:rsid w:val="00233E47"/>
    <w:rsid w:val="00233F18"/>
    <w:rsid w:val="0023406C"/>
    <w:rsid w:val="00235524"/>
    <w:rsid w:val="00235808"/>
    <w:rsid w:val="0023610A"/>
    <w:rsid w:val="0023664C"/>
    <w:rsid w:val="002368FC"/>
    <w:rsid w:val="00236AC1"/>
    <w:rsid w:val="00236D9B"/>
    <w:rsid w:val="00236F9C"/>
    <w:rsid w:val="002371AA"/>
    <w:rsid w:val="00237B80"/>
    <w:rsid w:val="002400A1"/>
    <w:rsid w:val="00240610"/>
    <w:rsid w:val="00240DEC"/>
    <w:rsid w:val="00240EEB"/>
    <w:rsid w:val="00241A7B"/>
    <w:rsid w:val="00241FB0"/>
    <w:rsid w:val="002420A1"/>
    <w:rsid w:val="00242ECD"/>
    <w:rsid w:val="002430AF"/>
    <w:rsid w:val="002430D1"/>
    <w:rsid w:val="00243303"/>
    <w:rsid w:val="00243671"/>
    <w:rsid w:val="00243DFE"/>
    <w:rsid w:val="00245269"/>
    <w:rsid w:val="00245AD8"/>
    <w:rsid w:val="00245BE9"/>
    <w:rsid w:val="00245F1C"/>
    <w:rsid w:val="00246978"/>
    <w:rsid w:val="00246A22"/>
    <w:rsid w:val="00246D5C"/>
    <w:rsid w:val="00246DCD"/>
    <w:rsid w:val="00250AC3"/>
    <w:rsid w:val="00251301"/>
    <w:rsid w:val="00251B63"/>
    <w:rsid w:val="00251D7E"/>
    <w:rsid w:val="0025246F"/>
    <w:rsid w:val="00253903"/>
    <w:rsid w:val="00253D66"/>
    <w:rsid w:val="00253F28"/>
    <w:rsid w:val="00255C07"/>
    <w:rsid w:val="002564A9"/>
    <w:rsid w:val="002569FF"/>
    <w:rsid w:val="00256B15"/>
    <w:rsid w:val="00256EB7"/>
    <w:rsid w:val="002575FD"/>
    <w:rsid w:val="00257993"/>
    <w:rsid w:val="00257BF9"/>
    <w:rsid w:val="00257D37"/>
    <w:rsid w:val="002606BD"/>
    <w:rsid w:val="002607AF"/>
    <w:rsid w:val="002608B5"/>
    <w:rsid w:val="0026096D"/>
    <w:rsid w:val="002609D2"/>
    <w:rsid w:val="00261CD0"/>
    <w:rsid w:val="002620C9"/>
    <w:rsid w:val="00262220"/>
    <w:rsid w:val="00262D5B"/>
    <w:rsid w:val="0026351E"/>
    <w:rsid w:val="00263E53"/>
    <w:rsid w:val="00264B31"/>
    <w:rsid w:val="00265183"/>
    <w:rsid w:val="00265726"/>
    <w:rsid w:val="00265B92"/>
    <w:rsid w:val="00266003"/>
    <w:rsid w:val="00266943"/>
    <w:rsid w:val="00266D39"/>
    <w:rsid w:val="002701CD"/>
    <w:rsid w:val="002703A3"/>
    <w:rsid w:val="002707C8"/>
    <w:rsid w:val="00270C6B"/>
    <w:rsid w:val="00270F86"/>
    <w:rsid w:val="002712AE"/>
    <w:rsid w:val="002715C2"/>
    <w:rsid w:val="002715E7"/>
    <w:rsid w:val="00271963"/>
    <w:rsid w:val="00272FC6"/>
    <w:rsid w:val="00273BE4"/>
    <w:rsid w:val="00273C9A"/>
    <w:rsid w:val="0027416A"/>
    <w:rsid w:val="00274C24"/>
    <w:rsid w:val="00274FAA"/>
    <w:rsid w:val="00275014"/>
    <w:rsid w:val="0027531B"/>
    <w:rsid w:val="00275F70"/>
    <w:rsid w:val="00276732"/>
    <w:rsid w:val="0027696C"/>
    <w:rsid w:val="002773BC"/>
    <w:rsid w:val="00277E14"/>
    <w:rsid w:val="002804E0"/>
    <w:rsid w:val="0028101D"/>
    <w:rsid w:val="00281664"/>
    <w:rsid w:val="00283286"/>
    <w:rsid w:val="002835D1"/>
    <w:rsid w:val="00283D98"/>
    <w:rsid w:val="00284474"/>
    <w:rsid w:val="00284D64"/>
    <w:rsid w:val="00284F8D"/>
    <w:rsid w:val="00285445"/>
    <w:rsid w:val="00285877"/>
    <w:rsid w:val="002858B7"/>
    <w:rsid w:val="00285E74"/>
    <w:rsid w:val="0028635F"/>
    <w:rsid w:val="0028693D"/>
    <w:rsid w:val="00286DEE"/>
    <w:rsid w:val="0028722F"/>
    <w:rsid w:val="0028749F"/>
    <w:rsid w:val="0028768B"/>
    <w:rsid w:val="0028788D"/>
    <w:rsid w:val="0029192D"/>
    <w:rsid w:val="00292837"/>
    <w:rsid w:val="00292B3D"/>
    <w:rsid w:val="00293102"/>
    <w:rsid w:val="00293694"/>
    <w:rsid w:val="002938E3"/>
    <w:rsid w:val="0029457B"/>
    <w:rsid w:val="0029458A"/>
    <w:rsid w:val="002946CC"/>
    <w:rsid w:val="0029508A"/>
    <w:rsid w:val="00295794"/>
    <w:rsid w:val="00295D29"/>
    <w:rsid w:val="002963AF"/>
    <w:rsid w:val="00297017"/>
    <w:rsid w:val="00297700"/>
    <w:rsid w:val="00297959"/>
    <w:rsid w:val="002979C0"/>
    <w:rsid w:val="00297C28"/>
    <w:rsid w:val="002A02CA"/>
    <w:rsid w:val="002A0427"/>
    <w:rsid w:val="002A05F4"/>
    <w:rsid w:val="002A117F"/>
    <w:rsid w:val="002A1349"/>
    <w:rsid w:val="002A1447"/>
    <w:rsid w:val="002A1E54"/>
    <w:rsid w:val="002A3139"/>
    <w:rsid w:val="002A35BC"/>
    <w:rsid w:val="002A3E20"/>
    <w:rsid w:val="002A45B1"/>
    <w:rsid w:val="002A4BBA"/>
    <w:rsid w:val="002A4D0B"/>
    <w:rsid w:val="002A532D"/>
    <w:rsid w:val="002A620B"/>
    <w:rsid w:val="002A6230"/>
    <w:rsid w:val="002A6263"/>
    <w:rsid w:val="002A65DE"/>
    <w:rsid w:val="002A6635"/>
    <w:rsid w:val="002A672C"/>
    <w:rsid w:val="002A67A0"/>
    <w:rsid w:val="002A69DE"/>
    <w:rsid w:val="002A7992"/>
    <w:rsid w:val="002B008C"/>
    <w:rsid w:val="002B0725"/>
    <w:rsid w:val="002B1AAB"/>
    <w:rsid w:val="002B1E8C"/>
    <w:rsid w:val="002B1F9D"/>
    <w:rsid w:val="002B2C3C"/>
    <w:rsid w:val="002B2D1D"/>
    <w:rsid w:val="002B2DDE"/>
    <w:rsid w:val="002B372A"/>
    <w:rsid w:val="002B4222"/>
    <w:rsid w:val="002B4532"/>
    <w:rsid w:val="002B571A"/>
    <w:rsid w:val="002B5819"/>
    <w:rsid w:val="002B5BF9"/>
    <w:rsid w:val="002B61A2"/>
    <w:rsid w:val="002B6F17"/>
    <w:rsid w:val="002B7203"/>
    <w:rsid w:val="002B749A"/>
    <w:rsid w:val="002B7AEB"/>
    <w:rsid w:val="002B7FC5"/>
    <w:rsid w:val="002C00D8"/>
    <w:rsid w:val="002C072B"/>
    <w:rsid w:val="002C0ABF"/>
    <w:rsid w:val="002C1166"/>
    <w:rsid w:val="002C163D"/>
    <w:rsid w:val="002C1F13"/>
    <w:rsid w:val="002C28E4"/>
    <w:rsid w:val="002C326F"/>
    <w:rsid w:val="002C3811"/>
    <w:rsid w:val="002C3932"/>
    <w:rsid w:val="002C3E81"/>
    <w:rsid w:val="002C45FD"/>
    <w:rsid w:val="002C49A9"/>
    <w:rsid w:val="002C4DD1"/>
    <w:rsid w:val="002C55CD"/>
    <w:rsid w:val="002C655A"/>
    <w:rsid w:val="002C67E0"/>
    <w:rsid w:val="002C68C7"/>
    <w:rsid w:val="002C71CF"/>
    <w:rsid w:val="002C73C6"/>
    <w:rsid w:val="002C79EF"/>
    <w:rsid w:val="002C7D2B"/>
    <w:rsid w:val="002D096F"/>
    <w:rsid w:val="002D0992"/>
    <w:rsid w:val="002D1054"/>
    <w:rsid w:val="002D1B9C"/>
    <w:rsid w:val="002D3AB8"/>
    <w:rsid w:val="002D3E14"/>
    <w:rsid w:val="002D406D"/>
    <w:rsid w:val="002D4133"/>
    <w:rsid w:val="002D4E08"/>
    <w:rsid w:val="002D5563"/>
    <w:rsid w:val="002D58D0"/>
    <w:rsid w:val="002D6681"/>
    <w:rsid w:val="002D6B71"/>
    <w:rsid w:val="002D6BD0"/>
    <w:rsid w:val="002D6BFE"/>
    <w:rsid w:val="002D6CEF"/>
    <w:rsid w:val="002D6D33"/>
    <w:rsid w:val="002D79C1"/>
    <w:rsid w:val="002D7E9D"/>
    <w:rsid w:val="002E013F"/>
    <w:rsid w:val="002E03EE"/>
    <w:rsid w:val="002E0895"/>
    <w:rsid w:val="002E0A6D"/>
    <w:rsid w:val="002E0D8E"/>
    <w:rsid w:val="002E0DE9"/>
    <w:rsid w:val="002E0F00"/>
    <w:rsid w:val="002E10C4"/>
    <w:rsid w:val="002E1789"/>
    <w:rsid w:val="002E1AE3"/>
    <w:rsid w:val="002E1D69"/>
    <w:rsid w:val="002E2002"/>
    <w:rsid w:val="002E334A"/>
    <w:rsid w:val="002E3FBF"/>
    <w:rsid w:val="002E4FC9"/>
    <w:rsid w:val="002E5504"/>
    <w:rsid w:val="002E5762"/>
    <w:rsid w:val="002E57FB"/>
    <w:rsid w:val="002E5F6D"/>
    <w:rsid w:val="002E6239"/>
    <w:rsid w:val="002E6262"/>
    <w:rsid w:val="002E63F3"/>
    <w:rsid w:val="002E7E62"/>
    <w:rsid w:val="002F177E"/>
    <w:rsid w:val="002F3113"/>
    <w:rsid w:val="002F36ED"/>
    <w:rsid w:val="002F3D28"/>
    <w:rsid w:val="002F4337"/>
    <w:rsid w:val="002F4652"/>
    <w:rsid w:val="002F4870"/>
    <w:rsid w:val="002F518B"/>
    <w:rsid w:val="002F5541"/>
    <w:rsid w:val="002F559E"/>
    <w:rsid w:val="002F5AAB"/>
    <w:rsid w:val="002F5FAD"/>
    <w:rsid w:val="002F617E"/>
    <w:rsid w:val="002F6A9D"/>
    <w:rsid w:val="002F77EC"/>
    <w:rsid w:val="002F7D0C"/>
    <w:rsid w:val="0030013F"/>
    <w:rsid w:val="00301577"/>
    <w:rsid w:val="00302311"/>
    <w:rsid w:val="0030287B"/>
    <w:rsid w:val="00303898"/>
    <w:rsid w:val="00304AB6"/>
    <w:rsid w:val="00304E3C"/>
    <w:rsid w:val="00304EE7"/>
    <w:rsid w:val="00304F90"/>
    <w:rsid w:val="003052B9"/>
    <w:rsid w:val="00305443"/>
    <w:rsid w:val="00305779"/>
    <w:rsid w:val="00306268"/>
    <w:rsid w:val="00306370"/>
    <w:rsid w:val="003063E4"/>
    <w:rsid w:val="0030678E"/>
    <w:rsid w:val="00306AB7"/>
    <w:rsid w:val="00306C80"/>
    <w:rsid w:val="00306DBF"/>
    <w:rsid w:val="00307336"/>
    <w:rsid w:val="00307464"/>
    <w:rsid w:val="00310C3F"/>
    <w:rsid w:val="003113FC"/>
    <w:rsid w:val="00311DD4"/>
    <w:rsid w:val="00312099"/>
    <w:rsid w:val="00312562"/>
    <w:rsid w:val="00312B8B"/>
    <w:rsid w:val="00312CFF"/>
    <w:rsid w:val="00312EA1"/>
    <w:rsid w:val="00312EF0"/>
    <w:rsid w:val="0031334D"/>
    <w:rsid w:val="0031382E"/>
    <w:rsid w:val="00314B67"/>
    <w:rsid w:val="0031662B"/>
    <w:rsid w:val="003167C7"/>
    <w:rsid w:val="00316C6F"/>
    <w:rsid w:val="00317771"/>
    <w:rsid w:val="00317FB7"/>
    <w:rsid w:val="00320339"/>
    <w:rsid w:val="0032173F"/>
    <w:rsid w:val="00321968"/>
    <w:rsid w:val="00321CB0"/>
    <w:rsid w:val="00321CEB"/>
    <w:rsid w:val="00321D43"/>
    <w:rsid w:val="00321DF1"/>
    <w:rsid w:val="00321F6A"/>
    <w:rsid w:val="003228E2"/>
    <w:rsid w:val="00322F9E"/>
    <w:rsid w:val="0032351A"/>
    <w:rsid w:val="00323AB3"/>
    <w:rsid w:val="00323DCA"/>
    <w:rsid w:val="00323E70"/>
    <w:rsid w:val="00323ECB"/>
    <w:rsid w:val="00324811"/>
    <w:rsid w:val="00324ADF"/>
    <w:rsid w:val="00324CED"/>
    <w:rsid w:val="003252CB"/>
    <w:rsid w:val="00325553"/>
    <w:rsid w:val="00325560"/>
    <w:rsid w:val="0032610C"/>
    <w:rsid w:val="003265F0"/>
    <w:rsid w:val="00326921"/>
    <w:rsid w:val="00326E6D"/>
    <w:rsid w:val="00326F2F"/>
    <w:rsid w:val="003276E6"/>
    <w:rsid w:val="0033034E"/>
    <w:rsid w:val="003304B1"/>
    <w:rsid w:val="0033051B"/>
    <w:rsid w:val="0033084B"/>
    <w:rsid w:val="00330B11"/>
    <w:rsid w:val="00330D3B"/>
    <w:rsid w:val="00330E90"/>
    <w:rsid w:val="0033111A"/>
    <w:rsid w:val="00331182"/>
    <w:rsid w:val="00331607"/>
    <w:rsid w:val="00331B71"/>
    <w:rsid w:val="00332B77"/>
    <w:rsid w:val="00332EA8"/>
    <w:rsid w:val="0033395C"/>
    <w:rsid w:val="00333A42"/>
    <w:rsid w:val="00334301"/>
    <w:rsid w:val="003348DE"/>
    <w:rsid w:val="003349A5"/>
    <w:rsid w:val="00334E09"/>
    <w:rsid w:val="00335560"/>
    <w:rsid w:val="00335D56"/>
    <w:rsid w:val="0033617F"/>
    <w:rsid w:val="00336386"/>
    <w:rsid w:val="003364B3"/>
    <w:rsid w:val="003365C5"/>
    <w:rsid w:val="003365FB"/>
    <w:rsid w:val="003366FD"/>
    <w:rsid w:val="00337E74"/>
    <w:rsid w:val="0034030D"/>
    <w:rsid w:val="00340418"/>
    <w:rsid w:val="003405D6"/>
    <w:rsid w:val="00340EA2"/>
    <w:rsid w:val="003411CD"/>
    <w:rsid w:val="0034159C"/>
    <w:rsid w:val="00341BE4"/>
    <w:rsid w:val="00341DD4"/>
    <w:rsid w:val="00342787"/>
    <w:rsid w:val="00342F8E"/>
    <w:rsid w:val="00342FFA"/>
    <w:rsid w:val="00343C93"/>
    <w:rsid w:val="00344412"/>
    <w:rsid w:val="003444C9"/>
    <w:rsid w:val="00344692"/>
    <w:rsid w:val="00344B8E"/>
    <w:rsid w:val="00344FC2"/>
    <w:rsid w:val="00346091"/>
    <w:rsid w:val="003462AC"/>
    <w:rsid w:val="00346658"/>
    <w:rsid w:val="003468D9"/>
    <w:rsid w:val="00347873"/>
    <w:rsid w:val="00347983"/>
    <w:rsid w:val="00347E52"/>
    <w:rsid w:val="003507B7"/>
    <w:rsid w:val="003511C1"/>
    <w:rsid w:val="00351659"/>
    <w:rsid w:val="003517F5"/>
    <w:rsid w:val="00351A20"/>
    <w:rsid w:val="00351BE6"/>
    <w:rsid w:val="003521D5"/>
    <w:rsid w:val="00352334"/>
    <w:rsid w:val="0035252B"/>
    <w:rsid w:val="003528D8"/>
    <w:rsid w:val="00353317"/>
    <w:rsid w:val="00353F2E"/>
    <w:rsid w:val="0035403C"/>
    <w:rsid w:val="0035430E"/>
    <w:rsid w:val="00354A27"/>
    <w:rsid w:val="00354B88"/>
    <w:rsid w:val="00355B1D"/>
    <w:rsid w:val="003570D6"/>
    <w:rsid w:val="003570F4"/>
    <w:rsid w:val="0035736F"/>
    <w:rsid w:val="003574AA"/>
    <w:rsid w:val="00357E37"/>
    <w:rsid w:val="00360473"/>
    <w:rsid w:val="003609A7"/>
    <w:rsid w:val="00361169"/>
    <w:rsid w:val="00361344"/>
    <w:rsid w:val="0036139E"/>
    <w:rsid w:val="00361737"/>
    <w:rsid w:val="00361A88"/>
    <w:rsid w:val="00361B50"/>
    <w:rsid w:val="00361C93"/>
    <w:rsid w:val="00361FB7"/>
    <w:rsid w:val="0036262C"/>
    <w:rsid w:val="0036279B"/>
    <w:rsid w:val="00362858"/>
    <w:rsid w:val="00363174"/>
    <w:rsid w:val="0036344B"/>
    <w:rsid w:val="003638A3"/>
    <w:rsid w:val="00363CD9"/>
    <w:rsid w:val="00364090"/>
    <w:rsid w:val="00364936"/>
    <w:rsid w:val="00365139"/>
    <w:rsid w:val="003656DE"/>
    <w:rsid w:val="003657F9"/>
    <w:rsid w:val="00365825"/>
    <w:rsid w:val="00365C7D"/>
    <w:rsid w:val="003660B7"/>
    <w:rsid w:val="00366131"/>
    <w:rsid w:val="003662B1"/>
    <w:rsid w:val="0036689C"/>
    <w:rsid w:val="00366968"/>
    <w:rsid w:val="0036759A"/>
    <w:rsid w:val="00367888"/>
    <w:rsid w:val="003700A8"/>
    <w:rsid w:val="00370513"/>
    <w:rsid w:val="0037141B"/>
    <w:rsid w:val="003717C5"/>
    <w:rsid w:val="00371C09"/>
    <w:rsid w:val="00371CE2"/>
    <w:rsid w:val="00372251"/>
    <w:rsid w:val="00372BA0"/>
    <w:rsid w:val="00372E89"/>
    <w:rsid w:val="00373BA5"/>
    <w:rsid w:val="0037508A"/>
    <w:rsid w:val="003750E5"/>
    <w:rsid w:val="0037539C"/>
    <w:rsid w:val="00375533"/>
    <w:rsid w:val="00375BBC"/>
    <w:rsid w:val="00375C9F"/>
    <w:rsid w:val="00375E2D"/>
    <w:rsid w:val="00375E34"/>
    <w:rsid w:val="00376E71"/>
    <w:rsid w:val="00376EFE"/>
    <w:rsid w:val="0037714E"/>
    <w:rsid w:val="0038015B"/>
    <w:rsid w:val="00380600"/>
    <w:rsid w:val="003809ED"/>
    <w:rsid w:val="00381076"/>
    <w:rsid w:val="0038135C"/>
    <w:rsid w:val="00381C6B"/>
    <w:rsid w:val="00381F16"/>
    <w:rsid w:val="0038287D"/>
    <w:rsid w:val="00382BE3"/>
    <w:rsid w:val="00384049"/>
    <w:rsid w:val="00384CEB"/>
    <w:rsid w:val="00384EB0"/>
    <w:rsid w:val="0038543F"/>
    <w:rsid w:val="00385549"/>
    <w:rsid w:val="003868C1"/>
    <w:rsid w:val="003873F8"/>
    <w:rsid w:val="00387591"/>
    <w:rsid w:val="0038797B"/>
    <w:rsid w:val="003879D6"/>
    <w:rsid w:val="0039009A"/>
    <w:rsid w:val="00390A04"/>
    <w:rsid w:val="00390BA9"/>
    <w:rsid w:val="00391216"/>
    <w:rsid w:val="0039136B"/>
    <w:rsid w:val="00391447"/>
    <w:rsid w:val="00391762"/>
    <w:rsid w:val="003917A3"/>
    <w:rsid w:val="00392850"/>
    <w:rsid w:val="00392927"/>
    <w:rsid w:val="00392A5C"/>
    <w:rsid w:val="00392ECC"/>
    <w:rsid w:val="0039309F"/>
    <w:rsid w:val="003935AE"/>
    <w:rsid w:val="003935FB"/>
    <w:rsid w:val="00393726"/>
    <w:rsid w:val="00394407"/>
    <w:rsid w:val="00394642"/>
    <w:rsid w:val="00394A78"/>
    <w:rsid w:val="003960B5"/>
    <w:rsid w:val="003961DC"/>
    <w:rsid w:val="0039678B"/>
    <w:rsid w:val="0039786C"/>
    <w:rsid w:val="003A1666"/>
    <w:rsid w:val="003A18BA"/>
    <w:rsid w:val="003A25D7"/>
    <w:rsid w:val="003A2A30"/>
    <w:rsid w:val="003A2DCF"/>
    <w:rsid w:val="003A2E74"/>
    <w:rsid w:val="003A2ED1"/>
    <w:rsid w:val="003A2F77"/>
    <w:rsid w:val="003A3DA9"/>
    <w:rsid w:val="003A402B"/>
    <w:rsid w:val="003A4CD7"/>
    <w:rsid w:val="003A57E2"/>
    <w:rsid w:val="003A71B2"/>
    <w:rsid w:val="003A7224"/>
    <w:rsid w:val="003A7331"/>
    <w:rsid w:val="003A7475"/>
    <w:rsid w:val="003A7B0C"/>
    <w:rsid w:val="003B01F2"/>
    <w:rsid w:val="003B03A0"/>
    <w:rsid w:val="003B04B9"/>
    <w:rsid w:val="003B09FE"/>
    <w:rsid w:val="003B0FB9"/>
    <w:rsid w:val="003B2697"/>
    <w:rsid w:val="003B29F3"/>
    <w:rsid w:val="003B2CAB"/>
    <w:rsid w:val="003B3301"/>
    <w:rsid w:val="003B3715"/>
    <w:rsid w:val="003B3B1E"/>
    <w:rsid w:val="003B4652"/>
    <w:rsid w:val="003B512B"/>
    <w:rsid w:val="003B53BC"/>
    <w:rsid w:val="003B59BB"/>
    <w:rsid w:val="003B5E47"/>
    <w:rsid w:val="003B6359"/>
    <w:rsid w:val="003B7EB7"/>
    <w:rsid w:val="003C00CF"/>
    <w:rsid w:val="003C029E"/>
    <w:rsid w:val="003C03CE"/>
    <w:rsid w:val="003C0791"/>
    <w:rsid w:val="003C07BA"/>
    <w:rsid w:val="003C098F"/>
    <w:rsid w:val="003C0C50"/>
    <w:rsid w:val="003C14A5"/>
    <w:rsid w:val="003C1592"/>
    <w:rsid w:val="003C1697"/>
    <w:rsid w:val="003C1E2A"/>
    <w:rsid w:val="003C300C"/>
    <w:rsid w:val="003C32EC"/>
    <w:rsid w:val="003C3384"/>
    <w:rsid w:val="003C338B"/>
    <w:rsid w:val="003C5098"/>
    <w:rsid w:val="003C509C"/>
    <w:rsid w:val="003C5507"/>
    <w:rsid w:val="003C7480"/>
    <w:rsid w:val="003C7C74"/>
    <w:rsid w:val="003D08B3"/>
    <w:rsid w:val="003D1239"/>
    <w:rsid w:val="003D1DFB"/>
    <w:rsid w:val="003D23D1"/>
    <w:rsid w:val="003D29CB"/>
    <w:rsid w:val="003D2D1E"/>
    <w:rsid w:val="003D3908"/>
    <w:rsid w:val="003D39E9"/>
    <w:rsid w:val="003D3C45"/>
    <w:rsid w:val="003D4033"/>
    <w:rsid w:val="003D44EE"/>
    <w:rsid w:val="003D58BC"/>
    <w:rsid w:val="003D5CFC"/>
    <w:rsid w:val="003D5F5E"/>
    <w:rsid w:val="003D5FCE"/>
    <w:rsid w:val="003D60BA"/>
    <w:rsid w:val="003D6124"/>
    <w:rsid w:val="003D6257"/>
    <w:rsid w:val="003D64AB"/>
    <w:rsid w:val="003D65B3"/>
    <w:rsid w:val="003D6C85"/>
    <w:rsid w:val="003D70EA"/>
    <w:rsid w:val="003D7DE2"/>
    <w:rsid w:val="003E0B35"/>
    <w:rsid w:val="003E10BE"/>
    <w:rsid w:val="003E1A77"/>
    <w:rsid w:val="003E200D"/>
    <w:rsid w:val="003E206D"/>
    <w:rsid w:val="003E2690"/>
    <w:rsid w:val="003E4410"/>
    <w:rsid w:val="003E448B"/>
    <w:rsid w:val="003E460A"/>
    <w:rsid w:val="003E5387"/>
    <w:rsid w:val="003E5503"/>
    <w:rsid w:val="003E644E"/>
    <w:rsid w:val="003E6954"/>
    <w:rsid w:val="003E6B63"/>
    <w:rsid w:val="003E6CB3"/>
    <w:rsid w:val="003E6FF7"/>
    <w:rsid w:val="003E73D7"/>
    <w:rsid w:val="003E73FF"/>
    <w:rsid w:val="003E7440"/>
    <w:rsid w:val="003E7640"/>
    <w:rsid w:val="003F0921"/>
    <w:rsid w:val="003F1380"/>
    <w:rsid w:val="003F156A"/>
    <w:rsid w:val="003F170C"/>
    <w:rsid w:val="003F1D8F"/>
    <w:rsid w:val="003F202B"/>
    <w:rsid w:val="003F2B37"/>
    <w:rsid w:val="003F2E7F"/>
    <w:rsid w:val="003F3B50"/>
    <w:rsid w:val="003F3F50"/>
    <w:rsid w:val="003F4BC3"/>
    <w:rsid w:val="003F4CB8"/>
    <w:rsid w:val="003F4E68"/>
    <w:rsid w:val="003F56DD"/>
    <w:rsid w:val="003F580B"/>
    <w:rsid w:val="003F5D55"/>
    <w:rsid w:val="003F6739"/>
    <w:rsid w:val="003F74B4"/>
    <w:rsid w:val="003F761C"/>
    <w:rsid w:val="00400488"/>
    <w:rsid w:val="00400947"/>
    <w:rsid w:val="0040103A"/>
    <w:rsid w:val="004013B0"/>
    <w:rsid w:val="004017C9"/>
    <w:rsid w:val="00401872"/>
    <w:rsid w:val="004018D9"/>
    <w:rsid w:val="00401B3D"/>
    <w:rsid w:val="0040288D"/>
    <w:rsid w:val="00402938"/>
    <w:rsid w:val="00403420"/>
    <w:rsid w:val="004035DB"/>
    <w:rsid w:val="00404138"/>
    <w:rsid w:val="004043F3"/>
    <w:rsid w:val="00404942"/>
    <w:rsid w:val="00404A15"/>
    <w:rsid w:val="00405365"/>
    <w:rsid w:val="00406456"/>
    <w:rsid w:val="00406528"/>
    <w:rsid w:val="0040662D"/>
    <w:rsid w:val="0040685F"/>
    <w:rsid w:val="00406F92"/>
    <w:rsid w:val="00407208"/>
    <w:rsid w:val="00407462"/>
    <w:rsid w:val="00407780"/>
    <w:rsid w:val="00410701"/>
    <w:rsid w:val="0041089A"/>
    <w:rsid w:val="0041094F"/>
    <w:rsid w:val="004112E0"/>
    <w:rsid w:val="004117EC"/>
    <w:rsid w:val="004132C8"/>
    <w:rsid w:val="00413560"/>
    <w:rsid w:val="00413D0E"/>
    <w:rsid w:val="004142FF"/>
    <w:rsid w:val="004148D7"/>
    <w:rsid w:val="00414C38"/>
    <w:rsid w:val="00414EAC"/>
    <w:rsid w:val="0041518E"/>
    <w:rsid w:val="00415CB2"/>
    <w:rsid w:val="004166F7"/>
    <w:rsid w:val="004168F4"/>
    <w:rsid w:val="0041699E"/>
    <w:rsid w:val="00416EAC"/>
    <w:rsid w:val="00420539"/>
    <w:rsid w:val="0042080B"/>
    <w:rsid w:val="00420819"/>
    <w:rsid w:val="00420B71"/>
    <w:rsid w:val="00420C62"/>
    <w:rsid w:val="00420CEB"/>
    <w:rsid w:val="004211FB"/>
    <w:rsid w:val="0042198C"/>
    <w:rsid w:val="00421A4E"/>
    <w:rsid w:val="00423566"/>
    <w:rsid w:val="00423F22"/>
    <w:rsid w:val="00424F8A"/>
    <w:rsid w:val="00425445"/>
    <w:rsid w:val="00425648"/>
    <w:rsid w:val="0042583B"/>
    <w:rsid w:val="00425A0D"/>
    <w:rsid w:val="00425D9F"/>
    <w:rsid w:val="00425ED2"/>
    <w:rsid w:val="004269F4"/>
    <w:rsid w:val="004275C9"/>
    <w:rsid w:val="00427B8D"/>
    <w:rsid w:val="0043016A"/>
    <w:rsid w:val="004302C3"/>
    <w:rsid w:val="00430CF0"/>
    <w:rsid w:val="004311C4"/>
    <w:rsid w:val="00431CB6"/>
    <w:rsid w:val="00431F32"/>
    <w:rsid w:val="004324EF"/>
    <w:rsid w:val="00432585"/>
    <w:rsid w:val="00433FA5"/>
    <w:rsid w:val="00433FDF"/>
    <w:rsid w:val="00434087"/>
    <w:rsid w:val="004341AE"/>
    <w:rsid w:val="00434BA2"/>
    <w:rsid w:val="00435C73"/>
    <w:rsid w:val="00436FB4"/>
    <w:rsid w:val="004373B6"/>
    <w:rsid w:val="00440406"/>
    <w:rsid w:val="0044103D"/>
    <w:rsid w:val="004410E9"/>
    <w:rsid w:val="0044240A"/>
    <w:rsid w:val="004428BE"/>
    <w:rsid w:val="00442D8B"/>
    <w:rsid w:val="00442FD4"/>
    <w:rsid w:val="0044393F"/>
    <w:rsid w:val="00444227"/>
    <w:rsid w:val="004445B4"/>
    <w:rsid w:val="00444A50"/>
    <w:rsid w:val="00444AA1"/>
    <w:rsid w:val="00444E35"/>
    <w:rsid w:val="00445927"/>
    <w:rsid w:val="0044593B"/>
    <w:rsid w:val="00445A20"/>
    <w:rsid w:val="00445B65"/>
    <w:rsid w:val="00445B76"/>
    <w:rsid w:val="00445CD0"/>
    <w:rsid w:val="00445CFB"/>
    <w:rsid w:val="00445DE5"/>
    <w:rsid w:val="00445F8B"/>
    <w:rsid w:val="00446540"/>
    <w:rsid w:val="00446BC7"/>
    <w:rsid w:val="00446CA3"/>
    <w:rsid w:val="004470F8"/>
    <w:rsid w:val="00447203"/>
    <w:rsid w:val="00450033"/>
    <w:rsid w:val="00450B8C"/>
    <w:rsid w:val="004514DE"/>
    <w:rsid w:val="00451BB4"/>
    <w:rsid w:val="00451E4F"/>
    <w:rsid w:val="0045228B"/>
    <w:rsid w:val="00452730"/>
    <w:rsid w:val="00452F26"/>
    <w:rsid w:val="00453F19"/>
    <w:rsid w:val="00454339"/>
    <w:rsid w:val="00454E69"/>
    <w:rsid w:val="00455AB4"/>
    <w:rsid w:val="00457546"/>
    <w:rsid w:val="004603E3"/>
    <w:rsid w:val="0046147F"/>
    <w:rsid w:val="00461906"/>
    <w:rsid w:val="00461E45"/>
    <w:rsid w:val="00462AED"/>
    <w:rsid w:val="00462B73"/>
    <w:rsid w:val="00463C9E"/>
    <w:rsid w:val="00463E3A"/>
    <w:rsid w:val="00463F89"/>
    <w:rsid w:val="0046450C"/>
    <w:rsid w:val="00464AE9"/>
    <w:rsid w:val="00464B03"/>
    <w:rsid w:val="0046558D"/>
    <w:rsid w:val="0046561E"/>
    <w:rsid w:val="004657A4"/>
    <w:rsid w:val="004657EE"/>
    <w:rsid w:val="00465A63"/>
    <w:rsid w:val="00465B21"/>
    <w:rsid w:val="0046775E"/>
    <w:rsid w:val="004677E9"/>
    <w:rsid w:val="004703A6"/>
    <w:rsid w:val="00470D16"/>
    <w:rsid w:val="00470DCC"/>
    <w:rsid w:val="00471320"/>
    <w:rsid w:val="004713FC"/>
    <w:rsid w:val="00471736"/>
    <w:rsid w:val="00471A68"/>
    <w:rsid w:val="0047347A"/>
    <w:rsid w:val="00474240"/>
    <w:rsid w:val="004744CF"/>
    <w:rsid w:val="00474C74"/>
    <w:rsid w:val="00474C7D"/>
    <w:rsid w:val="00474CEB"/>
    <w:rsid w:val="00474D38"/>
    <w:rsid w:val="00474EA5"/>
    <w:rsid w:val="00475397"/>
    <w:rsid w:val="004754D9"/>
    <w:rsid w:val="00475D1F"/>
    <w:rsid w:val="00475D92"/>
    <w:rsid w:val="00475DA8"/>
    <w:rsid w:val="0047614C"/>
    <w:rsid w:val="004768A2"/>
    <w:rsid w:val="00476A01"/>
    <w:rsid w:val="00476AFF"/>
    <w:rsid w:val="00477280"/>
    <w:rsid w:val="004773B5"/>
    <w:rsid w:val="00477BB6"/>
    <w:rsid w:val="0048028E"/>
    <w:rsid w:val="0048071E"/>
    <w:rsid w:val="004811ED"/>
    <w:rsid w:val="004827BA"/>
    <w:rsid w:val="00482C49"/>
    <w:rsid w:val="0048306E"/>
    <w:rsid w:val="00483A3C"/>
    <w:rsid w:val="00483DEC"/>
    <w:rsid w:val="00484758"/>
    <w:rsid w:val="00484884"/>
    <w:rsid w:val="00485893"/>
    <w:rsid w:val="0048589A"/>
    <w:rsid w:val="0048637C"/>
    <w:rsid w:val="00487ECA"/>
    <w:rsid w:val="004904F4"/>
    <w:rsid w:val="0049063B"/>
    <w:rsid w:val="004906BC"/>
    <w:rsid w:val="00490A42"/>
    <w:rsid w:val="00490BE1"/>
    <w:rsid w:val="00490D25"/>
    <w:rsid w:val="0049127C"/>
    <w:rsid w:val="00491806"/>
    <w:rsid w:val="00492354"/>
    <w:rsid w:val="0049250F"/>
    <w:rsid w:val="00492D26"/>
    <w:rsid w:val="0049377B"/>
    <w:rsid w:val="00494B9D"/>
    <w:rsid w:val="00494DD6"/>
    <w:rsid w:val="0049521A"/>
    <w:rsid w:val="00495995"/>
    <w:rsid w:val="0049613D"/>
    <w:rsid w:val="004969D0"/>
    <w:rsid w:val="00496DB6"/>
    <w:rsid w:val="00497FA7"/>
    <w:rsid w:val="004A0105"/>
    <w:rsid w:val="004A0D09"/>
    <w:rsid w:val="004A0DFE"/>
    <w:rsid w:val="004A0E73"/>
    <w:rsid w:val="004A2338"/>
    <w:rsid w:val="004A2C4C"/>
    <w:rsid w:val="004A31B8"/>
    <w:rsid w:val="004A34A8"/>
    <w:rsid w:val="004A3747"/>
    <w:rsid w:val="004A3FEC"/>
    <w:rsid w:val="004A43FC"/>
    <w:rsid w:val="004A4E21"/>
    <w:rsid w:val="004A4E4B"/>
    <w:rsid w:val="004A4F40"/>
    <w:rsid w:val="004A515C"/>
    <w:rsid w:val="004A5971"/>
    <w:rsid w:val="004A654C"/>
    <w:rsid w:val="004A67C9"/>
    <w:rsid w:val="004A6C2E"/>
    <w:rsid w:val="004A6ECF"/>
    <w:rsid w:val="004A7675"/>
    <w:rsid w:val="004A7A32"/>
    <w:rsid w:val="004A7CD7"/>
    <w:rsid w:val="004A7E99"/>
    <w:rsid w:val="004B0765"/>
    <w:rsid w:val="004B14C9"/>
    <w:rsid w:val="004B15E6"/>
    <w:rsid w:val="004B1A89"/>
    <w:rsid w:val="004B1DE0"/>
    <w:rsid w:val="004B2271"/>
    <w:rsid w:val="004B2A37"/>
    <w:rsid w:val="004B3C28"/>
    <w:rsid w:val="004B3DFB"/>
    <w:rsid w:val="004B4E61"/>
    <w:rsid w:val="004B5383"/>
    <w:rsid w:val="004B6025"/>
    <w:rsid w:val="004B63AA"/>
    <w:rsid w:val="004B6626"/>
    <w:rsid w:val="004B736D"/>
    <w:rsid w:val="004B7637"/>
    <w:rsid w:val="004C0142"/>
    <w:rsid w:val="004C09A9"/>
    <w:rsid w:val="004C22AF"/>
    <w:rsid w:val="004C2450"/>
    <w:rsid w:val="004C2F74"/>
    <w:rsid w:val="004C30B2"/>
    <w:rsid w:val="004C3411"/>
    <w:rsid w:val="004C3DF6"/>
    <w:rsid w:val="004C475C"/>
    <w:rsid w:val="004C4D1B"/>
    <w:rsid w:val="004C4F2F"/>
    <w:rsid w:val="004C5673"/>
    <w:rsid w:val="004C64C7"/>
    <w:rsid w:val="004C6D48"/>
    <w:rsid w:val="004C7264"/>
    <w:rsid w:val="004D00C2"/>
    <w:rsid w:val="004D0631"/>
    <w:rsid w:val="004D0680"/>
    <w:rsid w:val="004D0896"/>
    <w:rsid w:val="004D194A"/>
    <w:rsid w:val="004D26D8"/>
    <w:rsid w:val="004D38B6"/>
    <w:rsid w:val="004D3C15"/>
    <w:rsid w:val="004D3E8B"/>
    <w:rsid w:val="004D3F66"/>
    <w:rsid w:val="004D3F8D"/>
    <w:rsid w:val="004D4924"/>
    <w:rsid w:val="004D4D96"/>
    <w:rsid w:val="004D6840"/>
    <w:rsid w:val="004D6982"/>
    <w:rsid w:val="004D6DD1"/>
    <w:rsid w:val="004D700C"/>
    <w:rsid w:val="004D7912"/>
    <w:rsid w:val="004D7C71"/>
    <w:rsid w:val="004D7F8B"/>
    <w:rsid w:val="004E0431"/>
    <w:rsid w:val="004E0565"/>
    <w:rsid w:val="004E06D5"/>
    <w:rsid w:val="004E0847"/>
    <w:rsid w:val="004E2063"/>
    <w:rsid w:val="004E2192"/>
    <w:rsid w:val="004E291F"/>
    <w:rsid w:val="004E2ABD"/>
    <w:rsid w:val="004E3294"/>
    <w:rsid w:val="004E44F6"/>
    <w:rsid w:val="004E5141"/>
    <w:rsid w:val="004E516B"/>
    <w:rsid w:val="004E5682"/>
    <w:rsid w:val="004E5826"/>
    <w:rsid w:val="004E5D93"/>
    <w:rsid w:val="004E6AA6"/>
    <w:rsid w:val="004E6FFC"/>
    <w:rsid w:val="004E71D2"/>
    <w:rsid w:val="004E7F50"/>
    <w:rsid w:val="004F0317"/>
    <w:rsid w:val="004F0549"/>
    <w:rsid w:val="004F0699"/>
    <w:rsid w:val="004F0DD7"/>
    <w:rsid w:val="004F199D"/>
    <w:rsid w:val="004F1D48"/>
    <w:rsid w:val="004F1F35"/>
    <w:rsid w:val="004F1F3B"/>
    <w:rsid w:val="004F3DB9"/>
    <w:rsid w:val="004F3F44"/>
    <w:rsid w:val="004F4847"/>
    <w:rsid w:val="004F51A3"/>
    <w:rsid w:val="004F54BE"/>
    <w:rsid w:val="004F55BC"/>
    <w:rsid w:val="004F5A5F"/>
    <w:rsid w:val="004F5C76"/>
    <w:rsid w:val="004F695C"/>
    <w:rsid w:val="004F702F"/>
    <w:rsid w:val="004F799C"/>
    <w:rsid w:val="004F7B69"/>
    <w:rsid w:val="0050059E"/>
    <w:rsid w:val="00500729"/>
    <w:rsid w:val="00500B45"/>
    <w:rsid w:val="00501049"/>
    <w:rsid w:val="00502165"/>
    <w:rsid w:val="00502556"/>
    <w:rsid w:val="005027A8"/>
    <w:rsid w:val="005029A5"/>
    <w:rsid w:val="00502BA9"/>
    <w:rsid w:val="00502BFA"/>
    <w:rsid w:val="005030A9"/>
    <w:rsid w:val="0050376F"/>
    <w:rsid w:val="00504263"/>
    <w:rsid w:val="0050498A"/>
    <w:rsid w:val="00504EE7"/>
    <w:rsid w:val="00505462"/>
    <w:rsid w:val="005060E3"/>
    <w:rsid w:val="005066BE"/>
    <w:rsid w:val="00510191"/>
    <w:rsid w:val="0051059E"/>
    <w:rsid w:val="00510A28"/>
    <w:rsid w:val="0051132E"/>
    <w:rsid w:val="005119EA"/>
    <w:rsid w:val="005124D4"/>
    <w:rsid w:val="0051373B"/>
    <w:rsid w:val="0051398A"/>
    <w:rsid w:val="00514426"/>
    <w:rsid w:val="00514892"/>
    <w:rsid w:val="005151D8"/>
    <w:rsid w:val="00515288"/>
    <w:rsid w:val="005154DC"/>
    <w:rsid w:val="005155EA"/>
    <w:rsid w:val="0051659C"/>
    <w:rsid w:val="00516797"/>
    <w:rsid w:val="00517169"/>
    <w:rsid w:val="00517641"/>
    <w:rsid w:val="00517EBB"/>
    <w:rsid w:val="005205C5"/>
    <w:rsid w:val="0052060A"/>
    <w:rsid w:val="005207EF"/>
    <w:rsid w:val="00520B22"/>
    <w:rsid w:val="00520EAC"/>
    <w:rsid w:val="0052133E"/>
    <w:rsid w:val="0052346A"/>
    <w:rsid w:val="00523CDD"/>
    <w:rsid w:val="00524C2E"/>
    <w:rsid w:val="005252A7"/>
    <w:rsid w:val="00525EA5"/>
    <w:rsid w:val="00526028"/>
    <w:rsid w:val="00526272"/>
    <w:rsid w:val="00526552"/>
    <w:rsid w:val="00526B75"/>
    <w:rsid w:val="00526BC1"/>
    <w:rsid w:val="00526E23"/>
    <w:rsid w:val="005279B7"/>
    <w:rsid w:val="005300BC"/>
    <w:rsid w:val="0053034A"/>
    <w:rsid w:val="00530ACD"/>
    <w:rsid w:val="00530E62"/>
    <w:rsid w:val="005314D1"/>
    <w:rsid w:val="00532A75"/>
    <w:rsid w:val="0053338F"/>
    <w:rsid w:val="005334C9"/>
    <w:rsid w:val="00533CE3"/>
    <w:rsid w:val="00533D80"/>
    <w:rsid w:val="00533EBD"/>
    <w:rsid w:val="005347C2"/>
    <w:rsid w:val="0053500E"/>
    <w:rsid w:val="005352B5"/>
    <w:rsid w:val="005353FB"/>
    <w:rsid w:val="00536828"/>
    <w:rsid w:val="00536C34"/>
    <w:rsid w:val="005372B0"/>
    <w:rsid w:val="00537AB1"/>
    <w:rsid w:val="005402BE"/>
    <w:rsid w:val="00540708"/>
    <w:rsid w:val="0054217A"/>
    <w:rsid w:val="005422F9"/>
    <w:rsid w:val="005423A9"/>
    <w:rsid w:val="00542DE8"/>
    <w:rsid w:val="00542F51"/>
    <w:rsid w:val="005434C3"/>
    <w:rsid w:val="005436B3"/>
    <w:rsid w:val="00543ABD"/>
    <w:rsid w:val="00543C93"/>
    <w:rsid w:val="00544792"/>
    <w:rsid w:val="00544832"/>
    <w:rsid w:val="00545341"/>
    <w:rsid w:val="00545788"/>
    <w:rsid w:val="00545804"/>
    <w:rsid w:val="00545893"/>
    <w:rsid w:val="00546013"/>
    <w:rsid w:val="00546196"/>
    <w:rsid w:val="00546BF3"/>
    <w:rsid w:val="00547010"/>
    <w:rsid w:val="005479B9"/>
    <w:rsid w:val="005500A9"/>
    <w:rsid w:val="005509BB"/>
    <w:rsid w:val="00551133"/>
    <w:rsid w:val="00551CB1"/>
    <w:rsid w:val="00552506"/>
    <w:rsid w:val="00552714"/>
    <w:rsid w:val="00552A7E"/>
    <w:rsid w:val="00552E5D"/>
    <w:rsid w:val="00552E8E"/>
    <w:rsid w:val="00552FDC"/>
    <w:rsid w:val="00553ED0"/>
    <w:rsid w:val="0055452A"/>
    <w:rsid w:val="00554E19"/>
    <w:rsid w:val="00556459"/>
    <w:rsid w:val="005565B0"/>
    <w:rsid w:val="0055686D"/>
    <w:rsid w:val="00557070"/>
    <w:rsid w:val="005573B3"/>
    <w:rsid w:val="005574BF"/>
    <w:rsid w:val="00557A31"/>
    <w:rsid w:val="00557BC0"/>
    <w:rsid w:val="00560163"/>
    <w:rsid w:val="005605F6"/>
    <w:rsid w:val="0056094D"/>
    <w:rsid w:val="005612E8"/>
    <w:rsid w:val="00561C6A"/>
    <w:rsid w:val="00561D8A"/>
    <w:rsid w:val="0056272C"/>
    <w:rsid w:val="00562B56"/>
    <w:rsid w:val="005630A5"/>
    <w:rsid w:val="005630E1"/>
    <w:rsid w:val="0056328C"/>
    <w:rsid w:val="005632B7"/>
    <w:rsid w:val="00563570"/>
    <w:rsid w:val="00563DB6"/>
    <w:rsid w:val="0056413D"/>
    <w:rsid w:val="00564233"/>
    <w:rsid w:val="00564351"/>
    <w:rsid w:val="00564E31"/>
    <w:rsid w:val="005664A5"/>
    <w:rsid w:val="005667D7"/>
    <w:rsid w:val="005668F7"/>
    <w:rsid w:val="00566F59"/>
    <w:rsid w:val="005672CE"/>
    <w:rsid w:val="00567530"/>
    <w:rsid w:val="00567D69"/>
    <w:rsid w:val="00570624"/>
    <w:rsid w:val="00571135"/>
    <w:rsid w:val="005713B5"/>
    <w:rsid w:val="005716C8"/>
    <w:rsid w:val="00571EF9"/>
    <w:rsid w:val="00572867"/>
    <w:rsid w:val="005729C7"/>
    <w:rsid w:val="005731C1"/>
    <w:rsid w:val="00574103"/>
    <w:rsid w:val="00574466"/>
    <w:rsid w:val="005744F1"/>
    <w:rsid w:val="005745EA"/>
    <w:rsid w:val="005750C1"/>
    <w:rsid w:val="005762A2"/>
    <w:rsid w:val="005764DB"/>
    <w:rsid w:val="00576805"/>
    <w:rsid w:val="00576AE2"/>
    <w:rsid w:val="005773A8"/>
    <w:rsid w:val="005778A6"/>
    <w:rsid w:val="00577D29"/>
    <w:rsid w:val="00577E76"/>
    <w:rsid w:val="00580338"/>
    <w:rsid w:val="005807E5"/>
    <w:rsid w:val="0058137C"/>
    <w:rsid w:val="00581455"/>
    <w:rsid w:val="005814A9"/>
    <w:rsid w:val="0058162A"/>
    <w:rsid w:val="005821A9"/>
    <w:rsid w:val="005824F2"/>
    <w:rsid w:val="005831E0"/>
    <w:rsid w:val="0058356D"/>
    <w:rsid w:val="00583786"/>
    <w:rsid w:val="00584C82"/>
    <w:rsid w:val="005854EA"/>
    <w:rsid w:val="00585908"/>
    <w:rsid w:val="00585B45"/>
    <w:rsid w:val="00585D0C"/>
    <w:rsid w:val="0058634D"/>
    <w:rsid w:val="00586D4C"/>
    <w:rsid w:val="005875AB"/>
    <w:rsid w:val="00590045"/>
    <w:rsid w:val="00590684"/>
    <w:rsid w:val="005908B1"/>
    <w:rsid w:val="00591088"/>
    <w:rsid w:val="0059137E"/>
    <w:rsid w:val="00593913"/>
    <w:rsid w:val="00595258"/>
    <w:rsid w:val="00595292"/>
    <w:rsid w:val="005957CC"/>
    <w:rsid w:val="0059589B"/>
    <w:rsid w:val="00596085"/>
    <w:rsid w:val="00596518"/>
    <w:rsid w:val="00597FA0"/>
    <w:rsid w:val="005A1C46"/>
    <w:rsid w:val="005A1CD7"/>
    <w:rsid w:val="005A222C"/>
    <w:rsid w:val="005A241D"/>
    <w:rsid w:val="005A2932"/>
    <w:rsid w:val="005A4D1D"/>
    <w:rsid w:val="005A53B9"/>
    <w:rsid w:val="005A59E9"/>
    <w:rsid w:val="005A5F3C"/>
    <w:rsid w:val="005A6761"/>
    <w:rsid w:val="005A6765"/>
    <w:rsid w:val="005A6FE2"/>
    <w:rsid w:val="005A7683"/>
    <w:rsid w:val="005A7D9A"/>
    <w:rsid w:val="005B028D"/>
    <w:rsid w:val="005B10B4"/>
    <w:rsid w:val="005B18E3"/>
    <w:rsid w:val="005B1A5B"/>
    <w:rsid w:val="005B2740"/>
    <w:rsid w:val="005B279A"/>
    <w:rsid w:val="005B2832"/>
    <w:rsid w:val="005B2C57"/>
    <w:rsid w:val="005B46D3"/>
    <w:rsid w:val="005B56D6"/>
    <w:rsid w:val="005B56E3"/>
    <w:rsid w:val="005B60D4"/>
    <w:rsid w:val="005B6619"/>
    <w:rsid w:val="005B678B"/>
    <w:rsid w:val="005B6C3B"/>
    <w:rsid w:val="005B6C63"/>
    <w:rsid w:val="005B7AB6"/>
    <w:rsid w:val="005B7C35"/>
    <w:rsid w:val="005C0303"/>
    <w:rsid w:val="005C0413"/>
    <w:rsid w:val="005C04F6"/>
    <w:rsid w:val="005C07BC"/>
    <w:rsid w:val="005C09F9"/>
    <w:rsid w:val="005C114E"/>
    <w:rsid w:val="005C118A"/>
    <w:rsid w:val="005C164D"/>
    <w:rsid w:val="005C18A9"/>
    <w:rsid w:val="005C1E8B"/>
    <w:rsid w:val="005C2661"/>
    <w:rsid w:val="005C2792"/>
    <w:rsid w:val="005C2808"/>
    <w:rsid w:val="005C4416"/>
    <w:rsid w:val="005C4B24"/>
    <w:rsid w:val="005C4D8E"/>
    <w:rsid w:val="005C5315"/>
    <w:rsid w:val="005C538D"/>
    <w:rsid w:val="005C53BE"/>
    <w:rsid w:val="005C54B7"/>
    <w:rsid w:val="005C5662"/>
    <w:rsid w:val="005C5834"/>
    <w:rsid w:val="005C5B45"/>
    <w:rsid w:val="005C5EB7"/>
    <w:rsid w:val="005C5EE8"/>
    <w:rsid w:val="005C6330"/>
    <w:rsid w:val="005C66AE"/>
    <w:rsid w:val="005C68E2"/>
    <w:rsid w:val="005C6ED6"/>
    <w:rsid w:val="005C6FC2"/>
    <w:rsid w:val="005C7B8C"/>
    <w:rsid w:val="005D0163"/>
    <w:rsid w:val="005D03F2"/>
    <w:rsid w:val="005D0D42"/>
    <w:rsid w:val="005D12C7"/>
    <w:rsid w:val="005D18F0"/>
    <w:rsid w:val="005D1CA4"/>
    <w:rsid w:val="005D1E66"/>
    <w:rsid w:val="005D2276"/>
    <w:rsid w:val="005D26E7"/>
    <w:rsid w:val="005D2E70"/>
    <w:rsid w:val="005D33E9"/>
    <w:rsid w:val="005D478C"/>
    <w:rsid w:val="005D4866"/>
    <w:rsid w:val="005D4AF4"/>
    <w:rsid w:val="005D50D5"/>
    <w:rsid w:val="005D5384"/>
    <w:rsid w:val="005D57EA"/>
    <w:rsid w:val="005D5FB1"/>
    <w:rsid w:val="005D6889"/>
    <w:rsid w:val="005D6C9B"/>
    <w:rsid w:val="005D7733"/>
    <w:rsid w:val="005D7FDD"/>
    <w:rsid w:val="005E03C5"/>
    <w:rsid w:val="005E04E6"/>
    <w:rsid w:val="005E0EAE"/>
    <w:rsid w:val="005E1C86"/>
    <w:rsid w:val="005E1F96"/>
    <w:rsid w:val="005E328A"/>
    <w:rsid w:val="005E3BD7"/>
    <w:rsid w:val="005E3CA3"/>
    <w:rsid w:val="005E42AD"/>
    <w:rsid w:val="005E4584"/>
    <w:rsid w:val="005E4A24"/>
    <w:rsid w:val="005E4BC1"/>
    <w:rsid w:val="005E4DD2"/>
    <w:rsid w:val="005E5D71"/>
    <w:rsid w:val="005E5E56"/>
    <w:rsid w:val="005E65B5"/>
    <w:rsid w:val="005E68C2"/>
    <w:rsid w:val="005E78EA"/>
    <w:rsid w:val="005E79ED"/>
    <w:rsid w:val="005E7D7D"/>
    <w:rsid w:val="005F0C75"/>
    <w:rsid w:val="005F151C"/>
    <w:rsid w:val="005F1E82"/>
    <w:rsid w:val="005F2509"/>
    <w:rsid w:val="005F2E31"/>
    <w:rsid w:val="005F3339"/>
    <w:rsid w:val="005F33E8"/>
    <w:rsid w:val="005F343F"/>
    <w:rsid w:val="005F3598"/>
    <w:rsid w:val="005F379D"/>
    <w:rsid w:val="005F3CA0"/>
    <w:rsid w:val="005F42CB"/>
    <w:rsid w:val="005F43B5"/>
    <w:rsid w:val="005F445A"/>
    <w:rsid w:val="005F5D55"/>
    <w:rsid w:val="005F5EA9"/>
    <w:rsid w:val="005F6014"/>
    <w:rsid w:val="005F6560"/>
    <w:rsid w:val="005F67E9"/>
    <w:rsid w:val="005F68D1"/>
    <w:rsid w:val="005F6DD3"/>
    <w:rsid w:val="005F71BD"/>
    <w:rsid w:val="005F7441"/>
    <w:rsid w:val="005F7456"/>
    <w:rsid w:val="005F7DEE"/>
    <w:rsid w:val="00600058"/>
    <w:rsid w:val="006003FC"/>
    <w:rsid w:val="006008B3"/>
    <w:rsid w:val="00600E9F"/>
    <w:rsid w:val="006014B7"/>
    <w:rsid w:val="006015B3"/>
    <w:rsid w:val="006023A3"/>
    <w:rsid w:val="0060265C"/>
    <w:rsid w:val="00603559"/>
    <w:rsid w:val="00603CCA"/>
    <w:rsid w:val="00603D4C"/>
    <w:rsid w:val="00604441"/>
    <w:rsid w:val="006044EB"/>
    <w:rsid w:val="00605294"/>
    <w:rsid w:val="00605415"/>
    <w:rsid w:val="00605426"/>
    <w:rsid w:val="0060564C"/>
    <w:rsid w:val="0060566B"/>
    <w:rsid w:val="006059DB"/>
    <w:rsid w:val="006065D6"/>
    <w:rsid w:val="00606C17"/>
    <w:rsid w:val="00606C34"/>
    <w:rsid w:val="00607424"/>
    <w:rsid w:val="00607A56"/>
    <w:rsid w:val="00607B3F"/>
    <w:rsid w:val="00607CC0"/>
    <w:rsid w:val="00607E94"/>
    <w:rsid w:val="00610305"/>
    <w:rsid w:val="00610935"/>
    <w:rsid w:val="00610E78"/>
    <w:rsid w:val="00611056"/>
    <w:rsid w:val="00611354"/>
    <w:rsid w:val="00611C55"/>
    <w:rsid w:val="006121AC"/>
    <w:rsid w:val="00612A13"/>
    <w:rsid w:val="00612BE6"/>
    <w:rsid w:val="006135A3"/>
    <w:rsid w:val="006144A8"/>
    <w:rsid w:val="006146B3"/>
    <w:rsid w:val="00614799"/>
    <w:rsid w:val="00614A22"/>
    <w:rsid w:val="00614CA5"/>
    <w:rsid w:val="00614CCF"/>
    <w:rsid w:val="00615428"/>
    <w:rsid w:val="00615451"/>
    <w:rsid w:val="006154AA"/>
    <w:rsid w:val="00615EA3"/>
    <w:rsid w:val="00616455"/>
    <w:rsid w:val="00617E41"/>
    <w:rsid w:val="006203E9"/>
    <w:rsid w:val="00620540"/>
    <w:rsid w:val="00620CFE"/>
    <w:rsid w:val="006216E2"/>
    <w:rsid w:val="00621B51"/>
    <w:rsid w:val="00621C60"/>
    <w:rsid w:val="006237C2"/>
    <w:rsid w:val="00624305"/>
    <w:rsid w:val="006243E3"/>
    <w:rsid w:val="006257F7"/>
    <w:rsid w:val="006269AB"/>
    <w:rsid w:val="006271BB"/>
    <w:rsid w:val="006273EE"/>
    <w:rsid w:val="00627AAD"/>
    <w:rsid w:val="00631E8A"/>
    <w:rsid w:val="00632190"/>
    <w:rsid w:val="006323AE"/>
    <w:rsid w:val="00632A81"/>
    <w:rsid w:val="00632ECD"/>
    <w:rsid w:val="00633076"/>
    <w:rsid w:val="006333CB"/>
    <w:rsid w:val="006342DE"/>
    <w:rsid w:val="0063523D"/>
    <w:rsid w:val="00635BD9"/>
    <w:rsid w:val="006362A4"/>
    <w:rsid w:val="00636CAA"/>
    <w:rsid w:val="00637AAF"/>
    <w:rsid w:val="00637B73"/>
    <w:rsid w:val="00637C0F"/>
    <w:rsid w:val="00637FF5"/>
    <w:rsid w:val="006400C4"/>
    <w:rsid w:val="00640A67"/>
    <w:rsid w:val="00641340"/>
    <w:rsid w:val="0064155A"/>
    <w:rsid w:val="00641853"/>
    <w:rsid w:val="00641AFC"/>
    <w:rsid w:val="006428A5"/>
    <w:rsid w:val="00642B65"/>
    <w:rsid w:val="00642F9F"/>
    <w:rsid w:val="00642FE6"/>
    <w:rsid w:val="00643947"/>
    <w:rsid w:val="00643CD9"/>
    <w:rsid w:val="00643E29"/>
    <w:rsid w:val="0064421E"/>
    <w:rsid w:val="00644724"/>
    <w:rsid w:val="006452B7"/>
    <w:rsid w:val="0064542D"/>
    <w:rsid w:val="0064562F"/>
    <w:rsid w:val="006456EE"/>
    <w:rsid w:val="0064673A"/>
    <w:rsid w:val="00646903"/>
    <w:rsid w:val="00646C0F"/>
    <w:rsid w:val="0064782C"/>
    <w:rsid w:val="00647AE5"/>
    <w:rsid w:val="006502FF"/>
    <w:rsid w:val="00650478"/>
    <w:rsid w:val="006506E5"/>
    <w:rsid w:val="006509AD"/>
    <w:rsid w:val="00650FB7"/>
    <w:rsid w:val="00651F33"/>
    <w:rsid w:val="0065261C"/>
    <w:rsid w:val="00652766"/>
    <w:rsid w:val="00652912"/>
    <w:rsid w:val="00652953"/>
    <w:rsid w:val="00653689"/>
    <w:rsid w:val="00653B7B"/>
    <w:rsid w:val="00653DE8"/>
    <w:rsid w:val="00653E7E"/>
    <w:rsid w:val="00655E4F"/>
    <w:rsid w:val="00655E52"/>
    <w:rsid w:val="0065649F"/>
    <w:rsid w:val="006566A2"/>
    <w:rsid w:val="006570E6"/>
    <w:rsid w:val="00657743"/>
    <w:rsid w:val="0065783E"/>
    <w:rsid w:val="00657BD4"/>
    <w:rsid w:val="00660367"/>
    <w:rsid w:val="006604FE"/>
    <w:rsid w:val="006608AB"/>
    <w:rsid w:val="006615E3"/>
    <w:rsid w:val="0066166B"/>
    <w:rsid w:val="00661BE2"/>
    <w:rsid w:val="006623B5"/>
    <w:rsid w:val="00663B81"/>
    <w:rsid w:val="00663FB2"/>
    <w:rsid w:val="00664447"/>
    <w:rsid w:val="00664585"/>
    <w:rsid w:val="006645BE"/>
    <w:rsid w:val="0066475F"/>
    <w:rsid w:val="00664C65"/>
    <w:rsid w:val="006656AB"/>
    <w:rsid w:val="00665C6B"/>
    <w:rsid w:val="00665D1F"/>
    <w:rsid w:val="00665F9D"/>
    <w:rsid w:val="0066690B"/>
    <w:rsid w:val="0066706D"/>
    <w:rsid w:val="006674B4"/>
    <w:rsid w:val="006676EB"/>
    <w:rsid w:val="00667BC1"/>
    <w:rsid w:val="0067047D"/>
    <w:rsid w:val="0067059C"/>
    <w:rsid w:val="0067074D"/>
    <w:rsid w:val="006709DB"/>
    <w:rsid w:val="00671085"/>
    <w:rsid w:val="0067120A"/>
    <w:rsid w:val="00671397"/>
    <w:rsid w:val="0067234C"/>
    <w:rsid w:val="00672FCB"/>
    <w:rsid w:val="00673040"/>
    <w:rsid w:val="00673313"/>
    <w:rsid w:val="006757F8"/>
    <w:rsid w:val="0067603B"/>
    <w:rsid w:val="00676512"/>
    <w:rsid w:val="00676685"/>
    <w:rsid w:val="00676C4C"/>
    <w:rsid w:val="00676D74"/>
    <w:rsid w:val="00677775"/>
    <w:rsid w:val="0068067B"/>
    <w:rsid w:val="00680690"/>
    <w:rsid w:val="00680BEB"/>
    <w:rsid w:val="00681064"/>
    <w:rsid w:val="00681235"/>
    <w:rsid w:val="006814AE"/>
    <w:rsid w:val="0068157F"/>
    <w:rsid w:val="00681C9A"/>
    <w:rsid w:val="00682967"/>
    <w:rsid w:val="00683253"/>
    <w:rsid w:val="006841C9"/>
    <w:rsid w:val="006841EE"/>
    <w:rsid w:val="00684622"/>
    <w:rsid w:val="00684ED7"/>
    <w:rsid w:val="006852C9"/>
    <w:rsid w:val="0068534D"/>
    <w:rsid w:val="00685971"/>
    <w:rsid w:val="00685E3F"/>
    <w:rsid w:val="00685F95"/>
    <w:rsid w:val="006860BD"/>
    <w:rsid w:val="006865F2"/>
    <w:rsid w:val="006866A1"/>
    <w:rsid w:val="006868D6"/>
    <w:rsid w:val="00687CF2"/>
    <w:rsid w:val="00687F88"/>
    <w:rsid w:val="0069010C"/>
    <w:rsid w:val="006911E5"/>
    <w:rsid w:val="0069126D"/>
    <w:rsid w:val="006918A0"/>
    <w:rsid w:val="0069190C"/>
    <w:rsid w:val="00691C31"/>
    <w:rsid w:val="0069211B"/>
    <w:rsid w:val="00692E89"/>
    <w:rsid w:val="00692FBB"/>
    <w:rsid w:val="0069330A"/>
    <w:rsid w:val="00694212"/>
    <w:rsid w:val="006946D2"/>
    <w:rsid w:val="006948C0"/>
    <w:rsid w:val="006949D2"/>
    <w:rsid w:val="00694F45"/>
    <w:rsid w:val="00695AC4"/>
    <w:rsid w:val="00695CBB"/>
    <w:rsid w:val="00695F25"/>
    <w:rsid w:val="00696002"/>
    <w:rsid w:val="00697B4C"/>
    <w:rsid w:val="006A0F97"/>
    <w:rsid w:val="006A1246"/>
    <w:rsid w:val="006A277E"/>
    <w:rsid w:val="006A2AAB"/>
    <w:rsid w:val="006A2E94"/>
    <w:rsid w:val="006A353E"/>
    <w:rsid w:val="006A3775"/>
    <w:rsid w:val="006A3BD5"/>
    <w:rsid w:val="006A4218"/>
    <w:rsid w:val="006A5966"/>
    <w:rsid w:val="006A5A60"/>
    <w:rsid w:val="006A610B"/>
    <w:rsid w:val="006A6301"/>
    <w:rsid w:val="006A6A91"/>
    <w:rsid w:val="006A6B68"/>
    <w:rsid w:val="006A75E0"/>
    <w:rsid w:val="006A7FB4"/>
    <w:rsid w:val="006B01E3"/>
    <w:rsid w:val="006B0A19"/>
    <w:rsid w:val="006B1F39"/>
    <w:rsid w:val="006B2871"/>
    <w:rsid w:val="006B2DEB"/>
    <w:rsid w:val="006B326B"/>
    <w:rsid w:val="006B3307"/>
    <w:rsid w:val="006B3654"/>
    <w:rsid w:val="006B3D63"/>
    <w:rsid w:val="006B4859"/>
    <w:rsid w:val="006B4FEE"/>
    <w:rsid w:val="006B5863"/>
    <w:rsid w:val="006B599B"/>
    <w:rsid w:val="006B664A"/>
    <w:rsid w:val="006B6816"/>
    <w:rsid w:val="006B6A2A"/>
    <w:rsid w:val="006B6B81"/>
    <w:rsid w:val="006B75E5"/>
    <w:rsid w:val="006B762F"/>
    <w:rsid w:val="006B7F23"/>
    <w:rsid w:val="006C026F"/>
    <w:rsid w:val="006C1079"/>
    <w:rsid w:val="006C1B2C"/>
    <w:rsid w:val="006C1CD0"/>
    <w:rsid w:val="006C1E71"/>
    <w:rsid w:val="006C2114"/>
    <w:rsid w:val="006C24EF"/>
    <w:rsid w:val="006C2D74"/>
    <w:rsid w:val="006C328C"/>
    <w:rsid w:val="006C3303"/>
    <w:rsid w:val="006C39E5"/>
    <w:rsid w:val="006C4A83"/>
    <w:rsid w:val="006C4F44"/>
    <w:rsid w:val="006C4FD3"/>
    <w:rsid w:val="006C5940"/>
    <w:rsid w:val="006C5F73"/>
    <w:rsid w:val="006C6358"/>
    <w:rsid w:val="006C664B"/>
    <w:rsid w:val="006C6B5E"/>
    <w:rsid w:val="006C7176"/>
    <w:rsid w:val="006C7B40"/>
    <w:rsid w:val="006D13A8"/>
    <w:rsid w:val="006D2D6A"/>
    <w:rsid w:val="006D3317"/>
    <w:rsid w:val="006D33F1"/>
    <w:rsid w:val="006D33FD"/>
    <w:rsid w:val="006D3607"/>
    <w:rsid w:val="006D3E3D"/>
    <w:rsid w:val="006D463F"/>
    <w:rsid w:val="006D491C"/>
    <w:rsid w:val="006D4BEC"/>
    <w:rsid w:val="006D571F"/>
    <w:rsid w:val="006D58F0"/>
    <w:rsid w:val="006D5AF3"/>
    <w:rsid w:val="006D5CD1"/>
    <w:rsid w:val="006D5E09"/>
    <w:rsid w:val="006D608B"/>
    <w:rsid w:val="006D633A"/>
    <w:rsid w:val="006D6545"/>
    <w:rsid w:val="006D68D4"/>
    <w:rsid w:val="006D6A27"/>
    <w:rsid w:val="006D6A3D"/>
    <w:rsid w:val="006D6F74"/>
    <w:rsid w:val="006D74C0"/>
    <w:rsid w:val="006E0435"/>
    <w:rsid w:val="006E04E0"/>
    <w:rsid w:val="006E09A5"/>
    <w:rsid w:val="006E0A6A"/>
    <w:rsid w:val="006E0D62"/>
    <w:rsid w:val="006E0F28"/>
    <w:rsid w:val="006E12CA"/>
    <w:rsid w:val="006E136F"/>
    <w:rsid w:val="006E1E2D"/>
    <w:rsid w:val="006E1E61"/>
    <w:rsid w:val="006E231D"/>
    <w:rsid w:val="006E2325"/>
    <w:rsid w:val="006E2E0B"/>
    <w:rsid w:val="006E327B"/>
    <w:rsid w:val="006E36EE"/>
    <w:rsid w:val="006E3DA4"/>
    <w:rsid w:val="006E435A"/>
    <w:rsid w:val="006E4737"/>
    <w:rsid w:val="006E47C8"/>
    <w:rsid w:val="006E4A1D"/>
    <w:rsid w:val="006E61E5"/>
    <w:rsid w:val="006E626B"/>
    <w:rsid w:val="006E7527"/>
    <w:rsid w:val="006E76CE"/>
    <w:rsid w:val="006E7C8F"/>
    <w:rsid w:val="006F025D"/>
    <w:rsid w:val="006F0FEC"/>
    <w:rsid w:val="006F161C"/>
    <w:rsid w:val="006F180E"/>
    <w:rsid w:val="006F1B83"/>
    <w:rsid w:val="006F25B3"/>
    <w:rsid w:val="006F293B"/>
    <w:rsid w:val="006F307E"/>
    <w:rsid w:val="006F311A"/>
    <w:rsid w:val="006F3303"/>
    <w:rsid w:val="006F34D8"/>
    <w:rsid w:val="006F3799"/>
    <w:rsid w:val="006F5229"/>
    <w:rsid w:val="006F5BAB"/>
    <w:rsid w:val="006F5F90"/>
    <w:rsid w:val="006F61AC"/>
    <w:rsid w:val="006F623E"/>
    <w:rsid w:val="006F6308"/>
    <w:rsid w:val="006F65F2"/>
    <w:rsid w:val="006F66E4"/>
    <w:rsid w:val="006F67A0"/>
    <w:rsid w:val="006F6D86"/>
    <w:rsid w:val="006F737D"/>
    <w:rsid w:val="006F7B82"/>
    <w:rsid w:val="006F7FAC"/>
    <w:rsid w:val="0070073C"/>
    <w:rsid w:val="0070081B"/>
    <w:rsid w:val="00700B5C"/>
    <w:rsid w:val="00700D1B"/>
    <w:rsid w:val="0070151D"/>
    <w:rsid w:val="00701828"/>
    <w:rsid w:val="0070188F"/>
    <w:rsid w:val="00701FA2"/>
    <w:rsid w:val="007026E1"/>
    <w:rsid w:val="007028B7"/>
    <w:rsid w:val="00702EF2"/>
    <w:rsid w:val="007044FE"/>
    <w:rsid w:val="0070453E"/>
    <w:rsid w:val="0070459B"/>
    <w:rsid w:val="007047E5"/>
    <w:rsid w:val="00704E0C"/>
    <w:rsid w:val="00705CD1"/>
    <w:rsid w:val="00707F7E"/>
    <w:rsid w:val="00707F8D"/>
    <w:rsid w:val="0071068E"/>
    <w:rsid w:val="00710EAB"/>
    <w:rsid w:val="007114E9"/>
    <w:rsid w:val="00711656"/>
    <w:rsid w:val="007126CF"/>
    <w:rsid w:val="00712F98"/>
    <w:rsid w:val="007132EC"/>
    <w:rsid w:val="00713373"/>
    <w:rsid w:val="0071348D"/>
    <w:rsid w:val="007137F1"/>
    <w:rsid w:val="00713908"/>
    <w:rsid w:val="00713F85"/>
    <w:rsid w:val="00713FA5"/>
    <w:rsid w:val="00714A86"/>
    <w:rsid w:val="00714F8F"/>
    <w:rsid w:val="0071587A"/>
    <w:rsid w:val="00717309"/>
    <w:rsid w:val="007201BE"/>
    <w:rsid w:val="00720540"/>
    <w:rsid w:val="00720750"/>
    <w:rsid w:val="00720963"/>
    <w:rsid w:val="00720E16"/>
    <w:rsid w:val="00720EB7"/>
    <w:rsid w:val="00720F34"/>
    <w:rsid w:val="0072116D"/>
    <w:rsid w:val="00722F51"/>
    <w:rsid w:val="007237B5"/>
    <w:rsid w:val="0072380D"/>
    <w:rsid w:val="00724892"/>
    <w:rsid w:val="00725299"/>
    <w:rsid w:val="007256C0"/>
    <w:rsid w:val="00725951"/>
    <w:rsid w:val="007260B5"/>
    <w:rsid w:val="00726863"/>
    <w:rsid w:val="0072701C"/>
    <w:rsid w:val="00727316"/>
    <w:rsid w:val="007274B3"/>
    <w:rsid w:val="00727771"/>
    <w:rsid w:val="00730191"/>
    <w:rsid w:val="00730E9B"/>
    <w:rsid w:val="007310FE"/>
    <w:rsid w:val="007313BD"/>
    <w:rsid w:val="00731852"/>
    <w:rsid w:val="0073271B"/>
    <w:rsid w:val="00733449"/>
    <w:rsid w:val="00733E78"/>
    <w:rsid w:val="007348B0"/>
    <w:rsid w:val="00734C02"/>
    <w:rsid w:val="007351C6"/>
    <w:rsid w:val="007356AE"/>
    <w:rsid w:val="007358F8"/>
    <w:rsid w:val="00735AF1"/>
    <w:rsid w:val="00735C14"/>
    <w:rsid w:val="00735FEC"/>
    <w:rsid w:val="00736734"/>
    <w:rsid w:val="00736D0B"/>
    <w:rsid w:val="00737125"/>
    <w:rsid w:val="00737C5F"/>
    <w:rsid w:val="00740AA6"/>
    <w:rsid w:val="007413A5"/>
    <w:rsid w:val="007421F8"/>
    <w:rsid w:val="0074282A"/>
    <w:rsid w:val="00742B68"/>
    <w:rsid w:val="007431AC"/>
    <w:rsid w:val="007433A1"/>
    <w:rsid w:val="00743AAB"/>
    <w:rsid w:val="00743DDF"/>
    <w:rsid w:val="00743DEB"/>
    <w:rsid w:val="00743FDA"/>
    <w:rsid w:val="00744BA4"/>
    <w:rsid w:val="00744F87"/>
    <w:rsid w:val="00744FC6"/>
    <w:rsid w:val="007453C1"/>
    <w:rsid w:val="0074551E"/>
    <w:rsid w:val="00745BDF"/>
    <w:rsid w:val="00745DA5"/>
    <w:rsid w:val="00746558"/>
    <w:rsid w:val="00746CC7"/>
    <w:rsid w:val="00747A23"/>
    <w:rsid w:val="00747CB7"/>
    <w:rsid w:val="00747D32"/>
    <w:rsid w:val="0075043F"/>
    <w:rsid w:val="00750935"/>
    <w:rsid w:val="00750EF3"/>
    <w:rsid w:val="007511DE"/>
    <w:rsid w:val="007516B8"/>
    <w:rsid w:val="00752329"/>
    <w:rsid w:val="007525D2"/>
    <w:rsid w:val="00752E2F"/>
    <w:rsid w:val="00752F3B"/>
    <w:rsid w:val="00752F60"/>
    <w:rsid w:val="007532A1"/>
    <w:rsid w:val="007543CC"/>
    <w:rsid w:val="007544BE"/>
    <w:rsid w:val="00754556"/>
    <w:rsid w:val="00754A13"/>
    <w:rsid w:val="00754BAA"/>
    <w:rsid w:val="00754D07"/>
    <w:rsid w:val="007551B1"/>
    <w:rsid w:val="007553EA"/>
    <w:rsid w:val="007557D7"/>
    <w:rsid w:val="007557FC"/>
    <w:rsid w:val="00755B5A"/>
    <w:rsid w:val="00755F1F"/>
    <w:rsid w:val="0075650F"/>
    <w:rsid w:val="0075704D"/>
    <w:rsid w:val="007572B5"/>
    <w:rsid w:val="007578C3"/>
    <w:rsid w:val="007578DB"/>
    <w:rsid w:val="00757DB1"/>
    <w:rsid w:val="0076139C"/>
    <w:rsid w:val="00761449"/>
    <w:rsid w:val="00761794"/>
    <w:rsid w:val="00761874"/>
    <w:rsid w:val="007621D2"/>
    <w:rsid w:val="00762577"/>
    <w:rsid w:val="00762673"/>
    <w:rsid w:val="00763722"/>
    <w:rsid w:val="007639A4"/>
    <w:rsid w:val="007644BC"/>
    <w:rsid w:val="00764971"/>
    <w:rsid w:val="00764CA4"/>
    <w:rsid w:val="00764F9D"/>
    <w:rsid w:val="00764FC5"/>
    <w:rsid w:val="007657E0"/>
    <w:rsid w:val="007658C8"/>
    <w:rsid w:val="00766575"/>
    <w:rsid w:val="00766DB0"/>
    <w:rsid w:val="00766F45"/>
    <w:rsid w:val="00767C1C"/>
    <w:rsid w:val="00767F79"/>
    <w:rsid w:val="00770D86"/>
    <w:rsid w:val="00770DD1"/>
    <w:rsid w:val="00770E46"/>
    <w:rsid w:val="00772610"/>
    <w:rsid w:val="007742AF"/>
    <w:rsid w:val="00774B9B"/>
    <w:rsid w:val="00774D92"/>
    <w:rsid w:val="00775057"/>
    <w:rsid w:val="007751F9"/>
    <w:rsid w:val="007752AF"/>
    <w:rsid w:val="0077561D"/>
    <w:rsid w:val="0077666A"/>
    <w:rsid w:val="00777A81"/>
    <w:rsid w:val="00777AAB"/>
    <w:rsid w:val="00780197"/>
    <w:rsid w:val="0078057D"/>
    <w:rsid w:val="00780A73"/>
    <w:rsid w:val="00780CE0"/>
    <w:rsid w:val="00780DCF"/>
    <w:rsid w:val="00780E7B"/>
    <w:rsid w:val="007813D6"/>
    <w:rsid w:val="0078160A"/>
    <w:rsid w:val="00781859"/>
    <w:rsid w:val="00781C13"/>
    <w:rsid w:val="0078219E"/>
    <w:rsid w:val="00782909"/>
    <w:rsid w:val="00782BC6"/>
    <w:rsid w:val="00782FB8"/>
    <w:rsid w:val="00783241"/>
    <w:rsid w:val="00783FAF"/>
    <w:rsid w:val="00784F53"/>
    <w:rsid w:val="00785137"/>
    <w:rsid w:val="0078609E"/>
    <w:rsid w:val="007864A6"/>
    <w:rsid w:val="00786A54"/>
    <w:rsid w:val="00786DC7"/>
    <w:rsid w:val="00786F14"/>
    <w:rsid w:val="007874B4"/>
    <w:rsid w:val="00787685"/>
    <w:rsid w:val="00790D07"/>
    <w:rsid w:val="007932EA"/>
    <w:rsid w:val="0079499C"/>
    <w:rsid w:val="00794B64"/>
    <w:rsid w:val="007953D6"/>
    <w:rsid w:val="0079582A"/>
    <w:rsid w:val="007962E1"/>
    <w:rsid w:val="00796B9C"/>
    <w:rsid w:val="00796DCB"/>
    <w:rsid w:val="0079706B"/>
    <w:rsid w:val="007A02F3"/>
    <w:rsid w:val="007A0536"/>
    <w:rsid w:val="007A08E1"/>
    <w:rsid w:val="007A0C7C"/>
    <w:rsid w:val="007A14B9"/>
    <w:rsid w:val="007A1B8A"/>
    <w:rsid w:val="007A1DDD"/>
    <w:rsid w:val="007A3260"/>
    <w:rsid w:val="007A3528"/>
    <w:rsid w:val="007A3848"/>
    <w:rsid w:val="007A398C"/>
    <w:rsid w:val="007A3A20"/>
    <w:rsid w:val="007A3EE9"/>
    <w:rsid w:val="007A4CB6"/>
    <w:rsid w:val="007A58DE"/>
    <w:rsid w:val="007A5B15"/>
    <w:rsid w:val="007A5D9E"/>
    <w:rsid w:val="007A682D"/>
    <w:rsid w:val="007A6E40"/>
    <w:rsid w:val="007B03F9"/>
    <w:rsid w:val="007B0613"/>
    <w:rsid w:val="007B079B"/>
    <w:rsid w:val="007B0C5D"/>
    <w:rsid w:val="007B1538"/>
    <w:rsid w:val="007B1B48"/>
    <w:rsid w:val="007B1CEB"/>
    <w:rsid w:val="007B1D61"/>
    <w:rsid w:val="007B2E18"/>
    <w:rsid w:val="007B3BE2"/>
    <w:rsid w:val="007B3E3E"/>
    <w:rsid w:val="007B405C"/>
    <w:rsid w:val="007B4687"/>
    <w:rsid w:val="007B482A"/>
    <w:rsid w:val="007B51E1"/>
    <w:rsid w:val="007B55A9"/>
    <w:rsid w:val="007B5C8B"/>
    <w:rsid w:val="007B6111"/>
    <w:rsid w:val="007B7CE1"/>
    <w:rsid w:val="007B7D83"/>
    <w:rsid w:val="007C0455"/>
    <w:rsid w:val="007C128F"/>
    <w:rsid w:val="007C1721"/>
    <w:rsid w:val="007C1DF1"/>
    <w:rsid w:val="007C2041"/>
    <w:rsid w:val="007C2113"/>
    <w:rsid w:val="007C21C7"/>
    <w:rsid w:val="007C2214"/>
    <w:rsid w:val="007C2EDB"/>
    <w:rsid w:val="007C2FA3"/>
    <w:rsid w:val="007C30C2"/>
    <w:rsid w:val="007C326B"/>
    <w:rsid w:val="007C35CE"/>
    <w:rsid w:val="007C3B20"/>
    <w:rsid w:val="007C3E3D"/>
    <w:rsid w:val="007C4448"/>
    <w:rsid w:val="007C46BD"/>
    <w:rsid w:val="007C481D"/>
    <w:rsid w:val="007C4B12"/>
    <w:rsid w:val="007C4C64"/>
    <w:rsid w:val="007C4DAB"/>
    <w:rsid w:val="007C600C"/>
    <w:rsid w:val="007C6C11"/>
    <w:rsid w:val="007C7010"/>
    <w:rsid w:val="007C7070"/>
    <w:rsid w:val="007C717F"/>
    <w:rsid w:val="007C7B71"/>
    <w:rsid w:val="007C7DBB"/>
    <w:rsid w:val="007D0B1F"/>
    <w:rsid w:val="007D1838"/>
    <w:rsid w:val="007D1C56"/>
    <w:rsid w:val="007D1F42"/>
    <w:rsid w:val="007D207A"/>
    <w:rsid w:val="007D29A3"/>
    <w:rsid w:val="007D35B1"/>
    <w:rsid w:val="007D3B73"/>
    <w:rsid w:val="007D426E"/>
    <w:rsid w:val="007D4DA9"/>
    <w:rsid w:val="007D555F"/>
    <w:rsid w:val="007D5F65"/>
    <w:rsid w:val="007D6504"/>
    <w:rsid w:val="007D6649"/>
    <w:rsid w:val="007D6B38"/>
    <w:rsid w:val="007D6E81"/>
    <w:rsid w:val="007D78D5"/>
    <w:rsid w:val="007E0449"/>
    <w:rsid w:val="007E116D"/>
    <w:rsid w:val="007E152F"/>
    <w:rsid w:val="007E2DAE"/>
    <w:rsid w:val="007E2DED"/>
    <w:rsid w:val="007E3397"/>
    <w:rsid w:val="007E3F80"/>
    <w:rsid w:val="007E4727"/>
    <w:rsid w:val="007E47A3"/>
    <w:rsid w:val="007E495A"/>
    <w:rsid w:val="007E4CE7"/>
    <w:rsid w:val="007E4F50"/>
    <w:rsid w:val="007E5966"/>
    <w:rsid w:val="007E6F44"/>
    <w:rsid w:val="007E72A2"/>
    <w:rsid w:val="007E7534"/>
    <w:rsid w:val="007E7B52"/>
    <w:rsid w:val="007F088A"/>
    <w:rsid w:val="007F118E"/>
    <w:rsid w:val="007F1230"/>
    <w:rsid w:val="007F1F9A"/>
    <w:rsid w:val="007F23CC"/>
    <w:rsid w:val="007F350D"/>
    <w:rsid w:val="007F3706"/>
    <w:rsid w:val="007F4232"/>
    <w:rsid w:val="007F43B7"/>
    <w:rsid w:val="007F4DE8"/>
    <w:rsid w:val="007F4F42"/>
    <w:rsid w:val="007F5037"/>
    <w:rsid w:val="007F5091"/>
    <w:rsid w:val="007F5C02"/>
    <w:rsid w:val="007F7CF8"/>
    <w:rsid w:val="00800100"/>
    <w:rsid w:val="00800841"/>
    <w:rsid w:val="00800A50"/>
    <w:rsid w:val="00801251"/>
    <w:rsid w:val="0080128E"/>
    <w:rsid w:val="008013AA"/>
    <w:rsid w:val="0080174C"/>
    <w:rsid w:val="00802713"/>
    <w:rsid w:val="00802CB8"/>
    <w:rsid w:val="008033E6"/>
    <w:rsid w:val="0080343D"/>
    <w:rsid w:val="008034B0"/>
    <w:rsid w:val="00803BB1"/>
    <w:rsid w:val="00804124"/>
    <w:rsid w:val="008042BD"/>
    <w:rsid w:val="008046CA"/>
    <w:rsid w:val="00804E99"/>
    <w:rsid w:val="00804F5D"/>
    <w:rsid w:val="0080556F"/>
    <w:rsid w:val="0080599C"/>
    <w:rsid w:val="00806710"/>
    <w:rsid w:val="0080679D"/>
    <w:rsid w:val="00806B83"/>
    <w:rsid w:val="00807556"/>
    <w:rsid w:val="00807C88"/>
    <w:rsid w:val="008104F4"/>
    <w:rsid w:val="008106EB"/>
    <w:rsid w:val="00811300"/>
    <w:rsid w:val="00811A56"/>
    <w:rsid w:val="0081232A"/>
    <w:rsid w:val="0081312F"/>
    <w:rsid w:val="00813528"/>
    <w:rsid w:val="00813597"/>
    <w:rsid w:val="0081496D"/>
    <w:rsid w:val="00814D91"/>
    <w:rsid w:val="008153B6"/>
    <w:rsid w:val="00815D08"/>
    <w:rsid w:val="0081658D"/>
    <w:rsid w:val="0081790D"/>
    <w:rsid w:val="00820ACF"/>
    <w:rsid w:val="00820C9D"/>
    <w:rsid w:val="008215AD"/>
    <w:rsid w:val="008215C9"/>
    <w:rsid w:val="00821EA2"/>
    <w:rsid w:val="00822B85"/>
    <w:rsid w:val="0082300B"/>
    <w:rsid w:val="00823560"/>
    <w:rsid w:val="008235C6"/>
    <w:rsid w:val="00823885"/>
    <w:rsid w:val="00823945"/>
    <w:rsid w:val="00823E1F"/>
    <w:rsid w:val="00824419"/>
    <w:rsid w:val="00824571"/>
    <w:rsid w:val="008249AF"/>
    <w:rsid w:val="00824F35"/>
    <w:rsid w:val="008251B2"/>
    <w:rsid w:val="008251CE"/>
    <w:rsid w:val="00825789"/>
    <w:rsid w:val="008262FF"/>
    <w:rsid w:val="008276B0"/>
    <w:rsid w:val="00827D38"/>
    <w:rsid w:val="00830F72"/>
    <w:rsid w:val="00831040"/>
    <w:rsid w:val="00831BA8"/>
    <w:rsid w:val="00832506"/>
    <w:rsid w:val="008327B8"/>
    <w:rsid w:val="00832938"/>
    <w:rsid w:val="00832C8E"/>
    <w:rsid w:val="00832CD1"/>
    <w:rsid w:val="00832E72"/>
    <w:rsid w:val="00832E73"/>
    <w:rsid w:val="00832FA0"/>
    <w:rsid w:val="008342D0"/>
    <w:rsid w:val="008352BA"/>
    <w:rsid w:val="00835B2A"/>
    <w:rsid w:val="00836001"/>
    <w:rsid w:val="00836928"/>
    <w:rsid w:val="00836E98"/>
    <w:rsid w:val="00837523"/>
    <w:rsid w:val="00837747"/>
    <w:rsid w:val="00837E5B"/>
    <w:rsid w:val="00837FC9"/>
    <w:rsid w:val="00840238"/>
    <w:rsid w:val="008403FA"/>
    <w:rsid w:val="008404C4"/>
    <w:rsid w:val="00840AD9"/>
    <w:rsid w:val="00840AFB"/>
    <w:rsid w:val="008413C3"/>
    <w:rsid w:val="008425F3"/>
    <w:rsid w:val="008425F8"/>
    <w:rsid w:val="00843708"/>
    <w:rsid w:val="0084428B"/>
    <w:rsid w:val="008454BC"/>
    <w:rsid w:val="008466D8"/>
    <w:rsid w:val="00846F72"/>
    <w:rsid w:val="008470FF"/>
    <w:rsid w:val="00847555"/>
    <w:rsid w:val="008475DA"/>
    <w:rsid w:val="00847920"/>
    <w:rsid w:val="00847BB2"/>
    <w:rsid w:val="00850353"/>
    <w:rsid w:val="0085175C"/>
    <w:rsid w:val="00851B04"/>
    <w:rsid w:val="00851C7A"/>
    <w:rsid w:val="00852172"/>
    <w:rsid w:val="008524D6"/>
    <w:rsid w:val="0085298C"/>
    <w:rsid w:val="008529C6"/>
    <w:rsid w:val="00852E31"/>
    <w:rsid w:val="008530AA"/>
    <w:rsid w:val="008535AE"/>
    <w:rsid w:val="008543FB"/>
    <w:rsid w:val="00854474"/>
    <w:rsid w:val="00854CB8"/>
    <w:rsid w:val="00854D83"/>
    <w:rsid w:val="00854DB2"/>
    <w:rsid w:val="008553FD"/>
    <w:rsid w:val="00855661"/>
    <w:rsid w:val="008556C7"/>
    <w:rsid w:val="00855F40"/>
    <w:rsid w:val="008561D1"/>
    <w:rsid w:val="00856EA8"/>
    <w:rsid w:val="00857334"/>
    <w:rsid w:val="00857419"/>
    <w:rsid w:val="008609FB"/>
    <w:rsid w:val="00860B89"/>
    <w:rsid w:val="00860F0A"/>
    <w:rsid w:val="008610CC"/>
    <w:rsid w:val="008613C6"/>
    <w:rsid w:val="00861855"/>
    <w:rsid w:val="00861B7A"/>
    <w:rsid w:val="00861D2F"/>
    <w:rsid w:val="00862B37"/>
    <w:rsid w:val="00863209"/>
    <w:rsid w:val="0086360B"/>
    <w:rsid w:val="00863803"/>
    <w:rsid w:val="00864443"/>
    <w:rsid w:val="008648DF"/>
    <w:rsid w:val="008651AF"/>
    <w:rsid w:val="00865E39"/>
    <w:rsid w:val="00867454"/>
    <w:rsid w:val="00867554"/>
    <w:rsid w:val="0086799C"/>
    <w:rsid w:val="00867D54"/>
    <w:rsid w:val="008703AE"/>
    <w:rsid w:val="00871C2F"/>
    <w:rsid w:val="00871E4F"/>
    <w:rsid w:val="00871F71"/>
    <w:rsid w:val="008723F5"/>
    <w:rsid w:val="008728DC"/>
    <w:rsid w:val="00872998"/>
    <w:rsid w:val="00872F75"/>
    <w:rsid w:val="0087309E"/>
    <w:rsid w:val="00873326"/>
    <w:rsid w:val="0087343A"/>
    <w:rsid w:val="008739AF"/>
    <w:rsid w:val="00873D31"/>
    <w:rsid w:val="00873E72"/>
    <w:rsid w:val="00873FCC"/>
    <w:rsid w:val="008748C0"/>
    <w:rsid w:val="00874A62"/>
    <w:rsid w:val="00875EB3"/>
    <w:rsid w:val="00876A67"/>
    <w:rsid w:val="00876ACA"/>
    <w:rsid w:val="00877268"/>
    <w:rsid w:val="008772FD"/>
    <w:rsid w:val="00877CB1"/>
    <w:rsid w:val="00880661"/>
    <w:rsid w:val="008807DB"/>
    <w:rsid w:val="0088109B"/>
    <w:rsid w:val="008813C2"/>
    <w:rsid w:val="00882305"/>
    <w:rsid w:val="0088268E"/>
    <w:rsid w:val="008850F4"/>
    <w:rsid w:val="0088557A"/>
    <w:rsid w:val="00885DD8"/>
    <w:rsid w:val="00886208"/>
    <w:rsid w:val="00887234"/>
    <w:rsid w:val="0088734C"/>
    <w:rsid w:val="00887436"/>
    <w:rsid w:val="00887FA8"/>
    <w:rsid w:val="00890DB6"/>
    <w:rsid w:val="008915D0"/>
    <w:rsid w:val="008919B3"/>
    <w:rsid w:val="00891A12"/>
    <w:rsid w:val="00891A58"/>
    <w:rsid w:val="0089234A"/>
    <w:rsid w:val="0089273A"/>
    <w:rsid w:val="008934D7"/>
    <w:rsid w:val="0089360C"/>
    <w:rsid w:val="00893A4B"/>
    <w:rsid w:val="00893B07"/>
    <w:rsid w:val="00893C2A"/>
    <w:rsid w:val="00893D8A"/>
    <w:rsid w:val="00895B89"/>
    <w:rsid w:val="00895BD6"/>
    <w:rsid w:val="00895E47"/>
    <w:rsid w:val="0089610B"/>
    <w:rsid w:val="0089667F"/>
    <w:rsid w:val="008967C8"/>
    <w:rsid w:val="00896ED4"/>
    <w:rsid w:val="008970C3"/>
    <w:rsid w:val="00897332"/>
    <w:rsid w:val="008A0044"/>
    <w:rsid w:val="008A057D"/>
    <w:rsid w:val="008A174C"/>
    <w:rsid w:val="008A20C6"/>
    <w:rsid w:val="008A25B8"/>
    <w:rsid w:val="008A37C4"/>
    <w:rsid w:val="008A3919"/>
    <w:rsid w:val="008A3C8C"/>
    <w:rsid w:val="008A4028"/>
    <w:rsid w:val="008A46DD"/>
    <w:rsid w:val="008A4E71"/>
    <w:rsid w:val="008A500B"/>
    <w:rsid w:val="008A5096"/>
    <w:rsid w:val="008A52FE"/>
    <w:rsid w:val="008A64F7"/>
    <w:rsid w:val="008A6566"/>
    <w:rsid w:val="008A6DAF"/>
    <w:rsid w:val="008B0833"/>
    <w:rsid w:val="008B1400"/>
    <w:rsid w:val="008B1660"/>
    <w:rsid w:val="008B16D1"/>
    <w:rsid w:val="008B1C64"/>
    <w:rsid w:val="008B1C91"/>
    <w:rsid w:val="008B1CE6"/>
    <w:rsid w:val="008B23E2"/>
    <w:rsid w:val="008B3B20"/>
    <w:rsid w:val="008B3E3F"/>
    <w:rsid w:val="008B3FB5"/>
    <w:rsid w:val="008B4557"/>
    <w:rsid w:val="008B4A68"/>
    <w:rsid w:val="008B51EE"/>
    <w:rsid w:val="008B52CA"/>
    <w:rsid w:val="008B5BFE"/>
    <w:rsid w:val="008B5FC3"/>
    <w:rsid w:val="008B6004"/>
    <w:rsid w:val="008B6386"/>
    <w:rsid w:val="008B6FAB"/>
    <w:rsid w:val="008B6FFC"/>
    <w:rsid w:val="008B6FFE"/>
    <w:rsid w:val="008B7324"/>
    <w:rsid w:val="008B73AD"/>
    <w:rsid w:val="008B7499"/>
    <w:rsid w:val="008B7784"/>
    <w:rsid w:val="008B77A0"/>
    <w:rsid w:val="008B7BA5"/>
    <w:rsid w:val="008B7F30"/>
    <w:rsid w:val="008C0632"/>
    <w:rsid w:val="008C0933"/>
    <w:rsid w:val="008C097F"/>
    <w:rsid w:val="008C10D7"/>
    <w:rsid w:val="008C183C"/>
    <w:rsid w:val="008C189B"/>
    <w:rsid w:val="008C1A7D"/>
    <w:rsid w:val="008C1A8B"/>
    <w:rsid w:val="008C1E22"/>
    <w:rsid w:val="008C1FDA"/>
    <w:rsid w:val="008C2289"/>
    <w:rsid w:val="008C23FC"/>
    <w:rsid w:val="008C28F8"/>
    <w:rsid w:val="008C2EFF"/>
    <w:rsid w:val="008C3492"/>
    <w:rsid w:val="008C4102"/>
    <w:rsid w:val="008C4340"/>
    <w:rsid w:val="008C47B0"/>
    <w:rsid w:val="008C4CC0"/>
    <w:rsid w:val="008C628D"/>
    <w:rsid w:val="008C6466"/>
    <w:rsid w:val="008C6F62"/>
    <w:rsid w:val="008C6FD5"/>
    <w:rsid w:val="008C7656"/>
    <w:rsid w:val="008D2ABF"/>
    <w:rsid w:val="008D2D73"/>
    <w:rsid w:val="008D310D"/>
    <w:rsid w:val="008D4000"/>
    <w:rsid w:val="008D44FA"/>
    <w:rsid w:val="008D4598"/>
    <w:rsid w:val="008D4834"/>
    <w:rsid w:val="008D4847"/>
    <w:rsid w:val="008D508F"/>
    <w:rsid w:val="008D53DA"/>
    <w:rsid w:val="008D53DF"/>
    <w:rsid w:val="008D57B4"/>
    <w:rsid w:val="008D57BF"/>
    <w:rsid w:val="008D5A0D"/>
    <w:rsid w:val="008D5D1A"/>
    <w:rsid w:val="008D6076"/>
    <w:rsid w:val="008D674C"/>
    <w:rsid w:val="008D7A91"/>
    <w:rsid w:val="008D7BE8"/>
    <w:rsid w:val="008D7C88"/>
    <w:rsid w:val="008E048A"/>
    <w:rsid w:val="008E0718"/>
    <w:rsid w:val="008E0BB1"/>
    <w:rsid w:val="008E0DBD"/>
    <w:rsid w:val="008E13DA"/>
    <w:rsid w:val="008E1FD1"/>
    <w:rsid w:val="008E2057"/>
    <w:rsid w:val="008E20FB"/>
    <w:rsid w:val="008E252B"/>
    <w:rsid w:val="008E29BB"/>
    <w:rsid w:val="008E2CD5"/>
    <w:rsid w:val="008E2FA8"/>
    <w:rsid w:val="008E3256"/>
    <w:rsid w:val="008E37CB"/>
    <w:rsid w:val="008E4A1C"/>
    <w:rsid w:val="008E4DB9"/>
    <w:rsid w:val="008E4E44"/>
    <w:rsid w:val="008E5046"/>
    <w:rsid w:val="008E5A9C"/>
    <w:rsid w:val="008E6A86"/>
    <w:rsid w:val="008E6B20"/>
    <w:rsid w:val="008E6F02"/>
    <w:rsid w:val="008E7F36"/>
    <w:rsid w:val="008F0D3F"/>
    <w:rsid w:val="008F1E7D"/>
    <w:rsid w:val="008F1ED2"/>
    <w:rsid w:val="008F1F1D"/>
    <w:rsid w:val="008F3008"/>
    <w:rsid w:val="008F318D"/>
    <w:rsid w:val="008F321C"/>
    <w:rsid w:val="008F3316"/>
    <w:rsid w:val="008F3F1E"/>
    <w:rsid w:val="008F40F5"/>
    <w:rsid w:val="008F42C0"/>
    <w:rsid w:val="008F436E"/>
    <w:rsid w:val="008F46D5"/>
    <w:rsid w:val="008F4B19"/>
    <w:rsid w:val="008F4C0B"/>
    <w:rsid w:val="008F53B7"/>
    <w:rsid w:val="008F541D"/>
    <w:rsid w:val="008F5625"/>
    <w:rsid w:val="008F587D"/>
    <w:rsid w:val="008F5CD0"/>
    <w:rsid w:val="008F602E"/>
    <w:rsid w:val="008F6D70"/>
    <w:rsid w:val="008F7753"/>
    <w:rsid w:val="008F77E0"/>
    <w:rsid w:val="008F791D"/>
    <w:rsid w:val="008F7B3A"/>
    <w:rsid w:val="0090003F"/>
    <w:rsid w:val="009000A4"/>
    <w:rsid w:val="009003AA"/>
    <w:rsid w:val="009004FF"/>
    <w:rsid w:val="00900694"/>
    <w:rsid w:val="009017C1"/>
    <w:rsid w:val="00901C5B"/>
    <w:rsid w:val="00901ED8"/>
    <w:rsid w:val="00901FAE"/>
    <w:rsid w:val="00902335"/>
    <w:rsid w:val="0090291E"/>
    <w:rsid w:val="00902D67"/>
    <w:rsid w:val="00902E51"/>
    <w:rsid w:val="009030D7"/>
    <w:rsid w:val="009030F0"/>
    <w:rsid w:val="00904196"/>
    <w:rsid w:val="0090425F"/>
    <w:rsid w:val="009045C9"/>
    <w:rsid w:val="00904EAC"/>
    <w:rsid w:val="0090549C"/>
    <w:rsid w:val="00905E59"/>
    <w:rsid w:val="0090607E"/>
    <w:rsid w:val="00906439"/>
    <w:rsid w:val="00906B48"/>
    <w:rsid w:val="00907425"/>
    <w:rsid w:val="009100D4"/>
    <w:rsid w:val="00910146"/>
    <w:rsid w:val="009105D3"/>
    <w:rsid w:val="00911514"/>
    <w:rsid w:val="0091167D"/>
    <w:rsid w:val="009117DC"/>
    <w:rsid w:val="0091208E"/>
    <w:rsid w:val="0091322A"/>
    <w:rsid w:val="00913498"/>
    <w:rsid w:val="00913634"/>
    <w:rsid w:val="009137BD"/>
    <w:rsid w:val="00913A96"/>
    <w:rsid w:val="00913F92"/>
    <w:rsid w:val="00914002"/>
    <w:rsid w:val="00914140"/>
    <w:rsid w:val="00914237"/>
    <w:rsid w:val="0091468D"/>
    <w:rsid w:val="0091503D"/>
    <w:rsid w:val="00915DEC"/>
    <w:rsid w:val="00915F71"/>
    <w:rsid w:val="00916935"/>
    <w:rsid w:val="00916E62"/>
    <w:rsid w:val="00916FA0"/>
    <w:rsid w:val="00917E10"/>
    <w:rsid w:val="00917E29"/>
    <w:rsid w:val="00917E6F"/>
    <w:rsid w:val="00917FC9"/>
    <w:rsid w:val="0092052C"/>
    <w:rsid w:val="009209BC"/>
    <w:rsid w:val="00920BF8"/>
    <w:rsid w:val="009211F3"/>
    <w:rsid w:val="00921306"/>
    <w:rsid w:val="00921CFF"/>
    <w:rsid w:val="0092283A"/>
    <w:rsid w:val="009236A6"/>
    <w:rsid w:val="00923802"/>
    <w:rsid w:val="00923F35"/>
    <w:rsid w:val="00924A51"/>
    <w:rsid w:val="009265A2"/>
    <w:rsid w:val="009270EE"/>
    <w:rsid w:val="00927557"/>
    <w:rsid w:val="00927938"/>
    <w:rsid w:val="00927C50"/>
    <w:rsid w:val="00930000"/>
    <w:rsid w:val="00930701"/>
    <w:rsid w:val="00930CBA"/>
    <w:rsid w:val="00931BCF"/>
    <w:rsid w:val="00931CAB"/>
    <w:rsid w:val="00931E45"/>
    <w:rsid w:val="0093206B"/>
    <w:rsid w:val="0093206C"/>
    <w:rsid w:val="00932A11"/>
    <w:rsid w:val="00932BAF"/>
    <w:rsid w:val="009332A2"/>
    <w:rsid w:val="009334DA"/>
    <w:rsid w:val="00934864"/>
    <w:rsid w:val="00935629"/>
    <w:rsid w:val="00935973"/>
    <w:rsid w:val="00936890"/>
    <w:rsid w:val="00936C2D"/>
    <w:rsid w:val="00936F00"/>
    <w:rsid w:val="00937178"/>
    <w:rsid w:val="00937218"/>
    <w:rsid w:val="009372F4"/>
    <w:rsid w:val="00937467"/>
    <w:rsid w:val="009375FC"/>
    <w:rsid w:val="00937E3D"/>
    <w:rsid w:val="00937E46"/>
    <w:rsid w:val="00940970"/>
    <w:rsid w:val="00941ED5"/>
    <w:rsid w:val="00942070"/>
    <w:rsid w:val="00942917"/>
    <w:rsid w:val="00942BEF"/>
    <w:rsid w:val="00942D50"/>
    <w:rsid w:val="009432AE"/>
    <w:rsid w:val="00943708"/>
    <w:rsid w:val="009439AD"/>
    <w:rsid w:val="00943A3D"/>
    <w:rsid w:val="00944705"/>
    <w:rsid w:val="00944904"/>
    <w:rsid w:val="00944C3B"/>
    <w:rsid w:val="00944FDD"/>
    <w:rsid w:val="00945182"/>
    <w:rsid w:val="009453B5"/>
    <w:rsid w:val="00945A6C"/>
    <w:rsid w:val="00946061"/>
    <w:rsid w:val="0094609D"/>
    <w:rsid w:val="009460BD"/>
    <w:rsid w:val="00946424"/>
    <w:rsid w:val="0094677E"/>
    <w:rsid w:val="00947131"/>
    <w:rsid w:val="009502F8"/>
    <w:rsid w:val="00950677"/>
    <w:rsid w:val="00950C1E"/>
    <w:rsid w:val="00950F8A"/>
    <w:rsid w:val="009512AD"/>
    <w:rsid w:val="00951F2B"/>
    <w:rsid w:val="0095232D"/>
    <w:rsid w:val="00952587"/>
    <w:rsid w:val="00953439"/>
    <w:rsid w:val="0095388D"/>
    <w:rsid w:val="00953E3E"/>
    <w:rsid w:val="00954281"/>
    <w:rsid w:val="00954680"/>
    <w:rsid w:val="00954AFC"/>
    <w:rsid w:val="00954B1F"/>
    <w:rsid w:val="00955AFC"/>
    <w:rsid w:val="009567CF"/>
    <w:rsid w:val="00956ADE"/>
    <w:rsid w:val="00956BCF"/>
    <w:rsid w:val="00956C47"/>
    <w:rsid w:val="00956F94"/>
    <w:rsid w:val="00957037"/>
    <w:rsid w:val="009574D5"/>
    <w:rsid w:val="00957E99"/>
    <w:rsid w:val="0096023A"/>
    <w:rsid w:val="00960558"/>
    <w:rsid w:val="009606D6"/>
    <w:rsid w:val="00960B54"/>
    <w:rsid w:val="00960E5F"/>
    <w:rsid w:val="0096122C"/>
    <w:rsid w:val="00961671"/>
    <w:rsid w:val="009619E5"/>
    <w:rsid w:val="00961E9B"/>
    <w:rsid w:val="00962451"/>
    <w:rsid w:val="0096270F"/>
    <w:rsid w:val="009628A7"/>
    <w:rsid w:val="00962C9E"/>
    <w:rsid w:val="00962CDD"/>
    <w:rsid w:val="009642B0"/>
    <w:rsid w:val="00964C75"/>
    <w:rsid w:val="00964F07"/>
    <w:rsid w:val="009653F4"/>
    <w:rsid w:val="00965499"/>
    <w:rsid w:val="00965898"/>
    <w:rsid w:val="009659C2"/>
    <w:rsid w:val="00966F99"/>
    <w:rsid w:val="0097065E"/>
    <w:rsid w:val="00970CC1"/>
    <w:rsid w:val="00971584"/>
    <w:rsid w:val="00972C95"/>
    <w:rsid w:val="00972F0F"/>
    <w:rsid w:val="0097302B"/>
    <w:rsid w:val="0097443E"/>
    <w:rsid w:val="00974B17"/>
    <w:rsid w:val="00974EA5"/>
    <w:rsid w:val="00977155"/>
    <w:rsid w:val="00980155"/>
    <w:rsid w:val="0098143D"/>
    <w:rsid w:val="009817D9"/>
    <w:rsid w:val="00982D94"/>
    <w:rsid w:val="00982FDD"/>
    <w:rsid w:val="009830F8"/>
    <w:rsid w:val="0098315F"/>
    <w:rsid w:val="009833D5"/>
    <w:rsid w:val="00984689"/>
    <w:rsid w:val="00984CCB"/>
    <w:rsid w:val="00984D1F"/>
    <w:rsid w:val="00985696"/>
    <w:rsid w:val="009857E4"/>
    <w:rsid w:val="00985A7B"/>
    <w:rsid w:val="00986049"/>
    <w:rsid w:val="00986536"/>
    <w:rsid w:val="009865F1"/>
    <w:rsid w:val="00986693"/>
    <w:rsid w:val="00986A7D"/>
    <w:rsid w:val="00986AC5"/>
    <w:rsid w:val="00986BD0"/>
    <w:rsid w:val="009877B6"/>
    <w:rsid w:val="009906E2"/>
    <w:rsid w:val="009910BC"/>
    <w:rsid w:val="00992917"/>
    <w:rsid w:val="00992BE0"/>
    <w:rsid w:val="009944A9"/>
    <w:rsid w:val="0099489F"/>
    <w:rsid w:val="009948C2"/>
    <w:rsid w:val="009952EC"/>
    <w:rsid w:val="00995A1C"/>
    <w:rsid w:val="00995ABB"/>
    <w:rsid w:val="00995BE0"/>
    <w:rsid w:val="009960D5"/>
    <w:rsid w:val="00996707"/>
    <w:rsid w:val="009968F9"/>
    <w:rsid w:val="00996A01"/>
    <w:rsid w:val="00997883"/>
    <w:rsid w:val="009A0E16"/>
    <w:rsid w:val="009A2154"/>
    <w:rsid w:val="009A28A2"/>
    <w:rsid w:val="009A2E49"/>
    <w:rsid w:val="009A37BB"/>
    <w:rsid w:val="009A3AE5"/>
    <w:rsid w:val="009A3D0C"/>
    <w:rsid w:val="009A4459"/>
    <w:rsid w:val="009A44F9"/>
    <w:rsid w:val="009A4D65"/>
    <w:rsid w:val="009A5563"/>
    <w:rsid w:val="009A67E4"/>
    <w:rsid w:val="009A6AA3"/>
    <w:rsid w:val="009A7167"/>
    <w:rsid w:val="009A73E0"/>
    <w:rsid w:val="009A7872"/>
    <w:rsid w:val="009A7A01"/>
    <w:rsid w:val="009A7B4A"/>
    <w:rsid w:val="009B01BD"/>
    <w:rsid w:val="009B027D"/>
    <w:rsid w:val="009B0B6A"/>
    <w:rsid w:val="009B0C0E"/>
    <w:rsid w:val="009B1327"/>
    <w:rsid w:val="009B1CBD"/>
    <w:rsid w:val="009B2095"/>
    <w:rsid w:val="009B2113"/>
    <w:rsid w:val="009B229B"/>
    <w:rsid w:val="009B2B9F"/>
    <w:rsid w:val="009B2BFC"/>
    <w:rsid w:val="009B36A2"/>
    <w:rsid w:val="009B36CF"/>
    <w:rsid w:val="009B388B"/>
    <w:rsid w:val="009B3F73"/>
    <w:rsid w:val="009B4132"/>
    <w:rsid w:val="009B4395"/>
    <w:rsid w:val="009B474C"/>
    <w:rsid w:val="009B48EC"/>
    <w:rsid w:val="009B4985"/>
    <w:rsid w:val="009B4CC3"/>
    <w:rsid w:val="009B52E0"/>
    <w:rsid w:val="009B573F"/>
    <w:rsid w:val="009B5D91"/>
    <w:rsid w:val="009B67CC"/>
    <w:rsid w:val="009B6953"/>
    <w:rsid w:val="009B6ABE"/>
    <w:rsid w:val="009B6CC6"/>
    <w:rsid w:val="009B71E7"/>
    <w:rsid w:val="009B7AE0"/>
    <w:rsid w:val="009B7BFE"/>
    <w:rsid w:val="009C03E9"/>
    <w:rsid w:val="009C141F"/>
    <w:rsid w:val="009C1841"/>
    <w:rsid w:val="009C1D75"/>
    <w:rsid w:val="009C252B"/>
    <w:rsid w:val="009C2D11"/>
    <w:rsid w:val="009C30E4"/>
    <w:rsid w:val="009C3253"/>
    <w:rsid w:val="009C33AA"/>
    <w:rsid w:val="009C36C2"/>
    <w:rsid w:val="009C37AE"/>
    <w:rsid w:val="009C392F"/>
    <w:rsid w:val="009C46B9"/>
    <w:rsid w:val="009C46C9"/>
    <w:rsid w:val="009C4A71"/>
    <w:rsid w:val="009C4AFA"/>
    <w:rsid w:val="009C537A"/>
    <w:rsid w:val="009C5CC9"/>
    <w:rsid w:val="009C5F51"/>
    <w:rsid w:val="009C72DE"/>
    <w:rsid w:val="009C731B"/>
    <w:rsid w:val="009C74D2"/>
    <w:rsid w:val="009C7AF1"/>
    <w:rsid w:val="009C7E67"/>
    <w:rsid w:val="009D056D"/>
    <w:rsid w:val="009D0B70"/>
    <w:rsid w:val="009D111B"/>
    <w:rsid w:val="009D1232"/>
    <w:rsid w:val="009D13DD"/>
    <w:rsid w:val="009D181B"/>
    <w:rsid w:val="009D19CF"/>
    <w:rsid w:val="009D254A"/>
    <w:rsid w:val="009D3327"/>
    <w:rsid w:val="009D3348"/>
    <w:rsid w:val="009D3D1B"/>
    <w:rsid w:val="009D46AF"/>
    <w:rsid w:val="009D474D"/>
    <w:rsid w:val="009D5931"/>
    <w:rsid w:val="009D5F0C"/>
    <w:rsid w:val="009D60DE"/>
    <w:rsid w:val="009D6148"/>
    <w:rsid w:val="009D7079"/>
    <w:rsid w:val="009D711A"/>
    <w:rsid w:val="009E0507"/>
    <w:rsid w:val="009E05F0"/>
    <w:rsid w:val="009E0956"/>
    <w:rsid w:val="009E0B27"/>
    <w:rsid w:val="009E1187"/>
    <w:rsid w:val="009E11A5"/>
    <w:rsid w:val="009E1D46"/>
    <w:rsid w:val="009E1E8F"/>
    <w:rsid w:val="009E225B"/>
    <w:rsid w:val="009E2504"/>
    <w:rsid w:val="009E30AB"/>
    <w:rsid w:val="009E352A"/>
    <w:rsid w:val="009E467B"/>
    <w:rsid w:val="009E476B"/>
    <w:rsid w:val="009E5239"/>
    <w:rsid w:val="009E5931"/>
    <w:rsid w:val="009E5BF6"/>
    <w:rsid w:val="009E5E14"/>
    <w:rsid w:val="009E5E94"/>
    <w:rsid w:val="009E60B4"/>
    <w:rsid w:val="009E6E42"/>
    <w:rsid w:val="009E7960"/>
    <w:rsid w:val="009E79EA"/>
    <w:rsid w:val="009F0366"/>
    <w:rsid w:val="009F0384"/>
    <w:rsid w:val="009F096B"/>
    <w:rsid w:val="009F0A26"/>
    <w:rsid w:val="009F0BAD"/>
    <w:rsid w:val="009F16A9"/>
    <w:rsid w:val="009F19EA"/>
    <w:rsid w:val="009F22E3"/>
    <w:rsid w:val="009F3A64"/>
    <w:rsid w:val="009F3A8D"/>
    <w:rsid w:val="009F3ED9"/>
    <w:rsid w:val="009F4209"/>
    <w:rsid w:val="009F4B5A"/>
    <w:rsid w:val="009F567B"/>
    <w:rsid w:val="009F5A3F"/>
    <w:rsid w:val="009F61B7"/>
    <w:rsid w:val="009F7162"/>
    <w:rsid w:val="009F75EA"/>
    <w:rsid w:val="009F7EEE"/>
    <w:rsid w:val="00A00159"/>
    <w:rsid w:val="00A004FB"/>
    <w:rsid w:val="00A012C0"/>
    <w:rsid w:val="00A0163E"/>
    <w:rsid w:val="00A0188E"/>
    <w:rsid w:val="00A01CFB"/>
    <w:rsid w:val="00A026A1"/>
    <w:rsid w:val="00A0316C"/>
    <w:rsid w:val="00A036C9"/>
    <w:rsid w:val="00A037A7"/>
    <w:rsid w:val="00A04C3C"/>
    <w:rsid w:val="00A04EC8"/>
    <w:rsid w:val="00A0514F"/>
    <w:rsid w:val="00A055EA"/>
    <w:rsid w:val="00A05939"/>
    <w:rsid w:val="00A066B0"/>
    <w:rsid w:val="00A067D2"/>
    <w:rsid w:val="00A069A9"/>
    <w:rsid w:val="00A06C02"/>
    <w:rsid w:val="00A06DEA"/>
    <w:rsid w:val="00A07823"/>
    <w:rsid w:val="00A110ED"/>
    <w:rsid w:val="00A11272"/>
    <w:rsid w:val="00A121F5"/>
    <w:rsid w:val="00A123E9"/>
    <w:rsid w:val="00A12EF0"/>
    <w:rsid w:val="00A1393D"/>
    <w:rsid w:val="00A1398F"/>
    <w:rsid w:val="00A13E7D"/>
    <w:rsid w:val="00A15904"/>
    <w:rsid w:val="00A15A2F"/>
    <w:rsid w:val="00A160BA"/>
    <w:rsid w:val="00A16372"/>
    <w:rsid w:val="00A16525"/>
    <w:rsid w:val="00A16D37"/>
    <w:rsid w:val="00A17043"/>
    <w:rsid w:val="00A17E16"/>
    <w:rsid w:val="00A2004B"/>
    <w:rsid w:val="00A2078F"/>
    <w:rsid w:val="00A208EB"/>
    <w:rsid w:val="00A20D76"/>
    <w:rsid w:val="00A20E90"/>
    <w:rsid w:val="00A23544"/>
    <w:rsid w:val="00A24AF2"/>
    <w:rsid w:val="00A24D51"/>
    <w:rsid w:val="00A25382"/>
    <w:rsid w:val="00A25393"/>
    <w:rsid w:val="00A2565E"/>
    <w:rsid w:val="00A2571F"/>
    <w:rsid w:val="00A2572A"/>
    <w:rsid w:val="00A25BAF"/>
    <w:rsid w:val="00A25D5E"/>
    <w:rsid w:val="00A2696D"/>
    <w:rsid w:val="00A275B4"/>
    <w:rsid w:val="00A275BD"/>
    <w:rsid w:val="00A30367"/>
    <w:rsid w:val="00A308E0"/>
    <w:rsid w:val="00A30EC6"/>
    <w:rsid w:val="00A31883"/>
    <w:rsid w:val="00A32469"/>
    <w:rsid w:val="00A326A7"/>
    <w:rsid w:val="00A33409"/>
    <w:rsid w:val="00A334FF"/>
    <w:rsid w:val="00A33708"/>
    <w:rsid w:val="00A33A4A"/>
    <w:rsid w:val="00A33DAF"/>
    <w:rsid w:val="00A3426A"/>
    <w:rsid w:val="00A34896"/>
    <w:rsid w:val="00A34B2F"/>
    <w:rsid w:val="00A34E83"/>
    <w:rsid w:val="00A34EF6"/>
    <w:rsid w:val="00A351D5"/>
    <w:rsid w:val="00A35459"/>
    <w:rsid w:val="00A35D2B"/>
    <w:rsid w:val="00A3626B"/>
    <w:rsid w:val="00A36394"/>
    <w:rsid w:val="00A36A88"/>
    <w:rsid w:val="00A401E9"/>
    <w:rsid w:val="00A40218"/>
    <w:rsid w:val="00A40E0E"/>
    <w:rsid w:val="00A4139A"/>
    <w:rsid w:val="00A41489"/>
    <w:rsid w:val="00A41B44"/>
    <w:rsid w:val="00A41D4B"/>
    <w:rsid w:val="00A41E6D"/>
    <w:rsid w:val="00A428F3"/>
    <w:rsid w:val="00A42C8B"/>
    <w:rsid w:val="00A42D49"/>
    <w:rsid w:val="00A4358A"/>
    <w:rsid w:val="00A4391B"/>
    <w:rsid w:val="00A43C03"/>
    <w:rsid w:val="00A44C35"/>
    <w:rsid w:val="00A4515B"/>
    <w:rsid w:val="00A45479"/>
    <w:rsid w:val="00A46089"/>
    <w:rsid w:val="00A469E2"/>
    <w:rsid w:val="00A471E9"/>
    <w:rsid w:val="00A47316"/>
    <w:rsid w:val="00A47F54"/>
    <w:rsid w:val="00A50A1C"/>
    <w:rsid w:val="00A50A22"/>
    <w:rsid w:val="00A51774"/>
    <w:rsid w:val="00A51914"/>
    <w:rsid w:val="00A51CEF"/>
    <w:rsid w:val="00A52205"/>
    <w:rsid w:val="00A52269"/>
    <w:rsid w:val="00A52782"/>
    <w:rsid w:val="00A52934"/>
    <w:rsid w:val="00A529E0"/>
    <w:rsid w:val="00A531E2"/>
    <w:rsid w:val="00A5320C"/>
    <w:rsid w:val="00A537C6"/>
    <w:rsid w:val="00A53ADA"/>
    <w:rsid w:val="00A53BC1"/>
    <w:rsid w:val="00A546E3"/>
    <w:rsid w:val="00A548FA"/>
    <w:rsid w:val="00A54C3C"/>
    <w:rsid w:val="00A54F28"/>
    <w:rsid w:val="00A554DF"/>
    <w:rsid w:val="00A55A53"/>
    <w:rsid w:val="00A56030"/>
    <w:rsid w:val="00A571A0"/>
    <w:rsid w:val="00A5752B"/>
    <w:rsid w:val="00A57549"/>
    <w:rsid w:val="00A57649"/>
    <w:rsid w:val="00A57B5A"/>
    <w:rsid w:val="00A6111B"/>
    <w:rsid w:val="00A6111E"/>
    <w:rsid w:val="00A611A5"/>
    <w:rsid w:val="00A619F1"/>
    <w:rsid w:val="00A61CE8"/>
    <w:rsid w:val="00A6214D"/>
    <w:rsid w:val="00A62235"/>
    <w:rsid w:val="00A62A99"/>
    <w:rsid w:val="00A636DD"/>
    <w:rsid w:val="00A6379A"/>
    <w:rsid w:val="00A6436B"/>
    <w:rsid w:val="00A65224"/>
    <w:rsid w:val="00A652F7"/>
    <w:rsid w:val="00A65BB0"/>
    <w:rsid w:val="00A662D8"/>
    <w:rsid w:val="00A664C2"/>
    <w:rsid w:val="00A66896"/>
    <w:rsid w:val="00A66CAB"/>
    <w:rsid w:val="00A6733B"/>
    <w:rsid w:val="00A67737"/>
    <w:rsid w:val="00A70248"/>
    <w:rsid w:val="00A70610"/>
    <w:rsid w:val="00A71799"/>
    <w:rsid w:val="00A71AE6"/>
    <w:rsid w:val="00A71F7F"/>
    <w:rsid w:val="00A72705"/>
    <w:rsid w:val="00A73CF2"/>
    <w:rsid w:val="00A73E53"/>
    <w:rsid w:val="00A744DC"/>
    <w:rsid w:val="00A7532B"/>
    <w:rsid w:val="00A759B4"/>
    <w:rsid w:val="00A760BB"/>
    <w:rsid w:val="00A76E41"/>
    <w:rsid w:val="00A773AE"/>
    <w:rsid w:val="00A774A9"/>
    <w:rsid w:val="00A774D0"/>
    <w:rsid w:val="00A77966"/>
    <w:rsid w:val="00A77A92"/>
    <w:rsid w:val="00A808BC"/>
    <w:rsid w:val="00A814FF"/>
    <w:rsid w:val="00A819CC"/>
    <w:rsid w:val="00A81F31"/>
    <w:rsid w:val="00A82267"/>
    <w:rsid w:val="00A8275F"/>
    <w:rsid w:val="00A82EF8"/>
    <w:rsid w:val="00A8389B"/>
    <w:rsid w:val="00A8395D"/>
    <w:rsid w:val="00A839AF"/>
    <w:rsid w:val="00A8537F"/>
    <w:rsid w:val="00A855E8"/>
    <w:rsid w:val="00A85EF0"/>
    <w:rsid w:val="00A86526"/>
    <w:rsid w:val="00A87FB0"/>
    <w:rsid w:val="00A90050"/>
    <w:rsid w:val="00A9027D"/>
    <w:rsid w:val="00A904EF"/>
    <w:rsid w:val="00A90835"/>
    <w:rsid w:val="00A90FFA"/>
    <w:rsid w:val="00A9100E"/>
    <w:rsid w:val="00A91597"/>
    <w:rsid w:val="00A91917"/>
    <w:rsid w:val="00A91EA8"/>
    <w:rsid w:val="00A925C3"/>
    <w:rsid w:val="00A931A0"/>
    <w:rsid w:val="00A93280"/>
    <w:rsid w:val="00A93AB2"/>
    <w:rsid w:val="00A94238"/>
    <w:rsid w:val="00A94973"/>
    <w:rsid w:val="00A949D1"/>
    <w:rsid w:val="00A94C92"/>
    <w:rsid w:val="00A94D00"/>
    <w:rsid w:val="00A94D70"/>
    <w:rsid w:val="00A956A4"/>
    <w:rsid w:val="00A9583D"/>
    <w:rsid w:val="00A95AD9"/>
    <w:rsid w:val="00A95CB0"/>
    <w:rsid w:val="00A95D8D"/>
    <w:rsid w:val="00A95F0B"/>
    <w:rsid w:val="00A95F8C"/>
    <w:rsid w:val="00A960BB"/>
    <w:rsid w:val="00A96799"/>
    <w:rsid w:val="00A97361"/>
    <w:rsid w:val="00A97648"/>
    <w:rsid w:val="00AA18AA"/>
    <w:rsid w:val="00AA18E9"/>
    <w:rsid w:val="00AA234B"/>
    <w:rsid w:val="00AA2407"/>
    <w:rsid w:val="00AA25A4"/>
    <w:rsid w:val="00AA2FDF"/>
    <w:rsid w:val="00AA3318"/>
    <w:rsid w:val="00AA3E74"/>
    <w:rsid w:val="00AA3FE2"/>
    <w:rsid w:val="00AA477D"/>
    <w:rsid w:val="00AA6083"/>
    <w:rsid w:val="00AA60D1"/>
    <w:rsid w:val="00AA6297"/>
    <w:rsid w:val="00AA6391"/>
    <w:rsid w:val="00AA65DC"/>
    <w:rsid w:val="00AA6EF8"/>
    <w:rsid w:val="00AA6F1D"/>
    <w:rsid w:val="00AA7401"/>
    <w:rsid w:val="00AA75B2"/>
    <w:rsid w:val="00AA798B"/>
    <w:rsid w:val="00AA7E30"/>
    <w:rsid w:val="00AB00C2"/>
    <w:rsid w:val="00AB0B41"/>
    <w:rsid w:val="00AB1588"/>
    <w:rsid w:val="00AB171A"/>
    <w:rsid w:val="00AB1BEF"/>
    <w:rsid w:val="00AB39F3"/>
    <w:rsid w:val="00AB4B6F"/>
    <w:rsid w:val="00AB4C95"/>
    <w:rsid w:val="00AB4D52"/>
    <w:rsid w:val="00AB5E49"/>
    <w:rsid w:val="00AB5F8D"/>
    <w:rsid w:val="00AB627C"/>
    <w:rsid w:val="00AB62EE"/>
    <w:rsid w:val="00AB6704"/>
    <w:rsid w:val="00AB6F3A"/>
    <w:rsid w:val="00AB733B"/>
    <w:rsid w:val="00AC034A"/>
    <w:rsid w:val="00AC0625"/>
    <w:rsid w:val="00AC07EF"/>
    <w:rsid w:val="00AC091E"/>
    <w:rsid w:val="00AC0ABB"/>
    <w:rsid w:val="00AC1730"/>
    <w:rsid w:val="00AC1989"/>
    <w:rsid w:val="00AC25A5"/>
    <w:rsid w:val="00AC2C76"/>
    <w:rsid w:val="00AC3662"/>
    <w:rsid w:val="00AC3E5F"/>
    <w:rsid w:val="00AC50FE"/>
    <w:rsid w:val="00AC589D"/>
    <w:rsid w:val="00AC5AFE"/>
    <w:rsid w:val="00AC5E7A"/>
    <w:rsid w:val="00AC5EAE"/>
    <w:rsid w:val="00AC5F0A"/>
    <w:rsid w:val="00AC5FCF"/>
    <w:rsid w:val="00AC619F"/>
    <w:rsid w:val="00AC62BC"/>
    <w:rsid w:val="00AC63A7"/>
    <w:rsid w:val="00AC6BF3"/>
    <w:rsid w:val="00AC6CD4"/>
    <w:rsid w:val="00AC6F1F"/>
    <w:rsid w:val="00AC719A"/>
    <w:rsid w:val="00AC753C"/>
    <w:rsid w:val="00AC7D69"/>
    <w:rsid w:val="00AD049F"/>
    <w:rsid w:val="00AD099C"/>
    <w:rsid w:val="00AD1332"/>
    <w:rsid w:val="00AD134C"/>
    <w:rsid w:val="00AD1A12"/>
    <w:rsid w:val="00AD24F7"/>
    <w:rsid w:val="00AD252F"/>
    <w:rsid w:val="00AD2781"/>
    <w:rsid w:val="00AD29FE"/>
    <w:rsid w:val="00AD311C"/>
    <w:rsid w:val="00AD371B"/>
    <w:rsid w:val="00AD3749"/>
    <w:rsid w:val="00AD39B2"/>
    <w:rsid w:val="00AD3C05"/>
    <w:rsid w:val="00AD3FEB"/>
    <w:rsid w:val="00AD4372"/>
    <w:rsid w:val="00AD4E38"/>
    <w:rsid w:val="00AD502C"/>
    <w:rsid w:val="00AD544A"/>
    <w:rsid w:val="00AD568E"/>
    <w:rsid w:val="00AD603A"/>
    <w:rsid w:val="00AD6343"/>
    <w:rsid w:val="00AD6A6C"/>
    <w:rsid w:val="00AD703C"/>
    <w:rsid w:val="00AD715A"/>
    <w:rsid w:val="00AD784A"/>
    <w:rsid w:val="00AE0FDE"/>
    <w:rsid w:val="00AE1ABC"/>
    <w:rsid w:val="00AE2262"/>
    <w:rsid w:val="00AE25E4"/>
    <w:rsid w:val="00AE350C"/>
    <w:rsid w:val="00AE35CA"/>
    <w:rsid w:val="00AE390E"/>
    <w:rsid w:val="00AE3DAD"/>
    <w:rsid w:val="00AE4543"/>
    <w:rsid w:val="00AE4D63"/>
    <w:rsid w:val="00AE6649"/>
    <w:rsid w:val="00AE76B0"/>
    <w:rsid w:val="00AE782C"/>
    <w:rsid w:val="00AE785D"/>
    <w:rsid w:val="00AF0139"/>
    <w:rsid w:val="00AF0E68"/>
    <w:rsid w:val="00AF101E"/>
    <w:rsid w:val="00AF1317"/>
    <w:rsid w:val="00AF17B9"/>
    <w:rsid w:val="00AF2827"/>
    <w:rsid w:val="00AF3234"/>
    <w:rsid w:val="00AF3D7C"/>
    <w:rsid w:val="00AF3F5C"/>
    <w:rsid w:val="00AF4F5E"/>
    <w:rsid w:val="00AF515B"/>
    <w:rsid w:val="00AF5180"/>
    <w:rsid w:val="00AF51CF"/>
    <w:rsid w:val="00AF51DE"/>
    <w:rsid w:val="00AF57CA"/>
    <w:rsid w:val="00AF6567"/>
    <w:rsid w:val="00AF6592"/>
    <w:rsid w:val="00AF710E"/>
    <w:rsid w:val="00AF7392"/>
    <w:rsid w:val="00B01270"/>
    <w:rsid w:val="00B01A15"/>
    <w:rsid w:val="00B01B1B"/>
    <w:rsid w:val="00B01CD5"/>
    <w:rsid w:val="00B01DCC"/>
    <w:rsid w:val="00B02B55"/>
    <w:rsid w:val="00B031D2"/>
    <w:rsid w:val="00B032DC"/>
    <w:rsid w:val="00B037BF"/>
    <w:rsid w:val="00B0402A"/>
    <w:rsid w:val="00B0405B"/>
    <w:rsid w:val="00B040EC"/>
    <w:rsid w:val="00B0444C"/>
    <w:rsid w:val="00B046DE"/>
    <w:rsid w:val="00B06087"/>
    <w:rsid w:val="00B06FEE"/>
    <w:rsid w:val="00B07589"/>
    <w:rsid w:val="00B078B9"/>
    <w:rsid w:val="00B07DE6"/>
    <w:rsid w:val="00B107F7"/>
    <w:rsid w:val="00B10ABF"/>
    <w:rsid w:val="00B10AEE"/>
    <w:rsid w:val="00B122DE"/>
    <w:rsid w:val="00B12844"/>
    <w:rsid w:val="00B129F0"/>
    <w:rsid w:val="00B1412F"/>
    <w:rsid w:val="00B146D5"/>
    <w:rsid w:val="00B147E0"/>
    <w:rsid w:val="00B1491C"/>
    <w:rsid w:val="00B16050"/>
    <w:rsid w:val="00B212AE"/>
    <w:rsid w:val="00B2157D"/>
    <w:rsid w:val="00B21CCB"/>
    <w:rsid w:val="00B21FE4"/>
    <w:rsid w:val="00B22A97"/>
    <w:rsid w:val="00B22D45"/>
    <w:rsid w:val="00B2307F"/>
    <w:rsid w:val="00B23080"/>
    <w:rsid w:val="00B2355A"/>
    <w:rsid w:val="00B23DA8"/>
    <w:rsid w:val="00B23E2D"/>
    <w:rsid w:val="00B246C7"/>
    <w:rsid w:val="00B258BE"/>
    <w:rsid w:val="00B258BF"/>
    <w:rsid w:val="00B26512"/>
    <w:rsid w:val="00B26AB9"/>
    <w:rsid w:val="00B27B93"/>
    <w:rsid w:val="00B27BC8"/>
    <w:rsid w:val="00B300C0"/>
    <w:rsid w:val="00B30199"/>
    <w:rsid w:val="00B3054D"/>
    <w:rsid w:val="00B30DFD"/>
    <w:rsid w:val="00B311E2"/>
    <w:rsid w:val="00B3157B"/>
    <w:rsid w:val="00B3196A"/>
    <w:rsid w:val="00B32BFE"/>
    <w:rsid w:val="00B32DA7"/>
    <w:rsid w:val="00B32FDA"/>
    <w:rsid w:val="00B34850"/>
    <w:rsid w:val="00B348B8"/>
    <w:rsid w:val="00B34D65"/>
    <w:rsid w:val="00B354A7"/>
    <w:rsid w:val="00B362F8"/>
    <w:rsid w:val="00B3678F"/>
    <w:rsid w:val="00B37017"/>
    <w:rsid w:val="00B37668"/>
    <w:rsid w:val="00B37EE0"/>
    <w:rsid w:val="00B37F04"/>
    <w:rsid w:val="00B37FCB"/>
    <w:rsid w:val="00B40010"/>
    <w:rsid w:val="00B40189"/>
    <w:rsid w:val="00B405B1"/>
    <w:rsid w:val="00B4084D"/>
    <w:rsid w:val="00B408A2"/>
    <w:rsid w:val="00B40B72"/>
    <w:rsid w:val="00B41555"/>
    <w:rsid w:val="00B41E00"/>
    <w:rsid w:val="00B41E33"/>
    <w:rsid w:val="00B41E8E"/>
    <w:rsid w:val="00B4216A"/>
    <w:rsid w:val="00B436B9"/>
    <w:rsid w:val="00B439D4"/>
    <w:rsid w:val="00B44066"/>
    <w:rsid w:val="00B44208"/>
    <w:rsid w:val="00B4424C"/>
    <w:rsid w:val="00B453CE"/>
    <w:rsid w:val="00B45402"/>
    <w:rsid w:val="00B461B2"/>
    <w:rsid w:val="00B4727A"/>
    <w:rsid w:val="00B47363"/>
    <w:rsid w:val="00B4775F"/>
    <w:rsid w:val="00B479B9"/>
    <w:rsid w:val="00B5033E"/>
    <w:rsid w:val="00B512A6"/>
    <w:rsid w:val="00B521E2"/>
    <w:rsid w:val="00B5239A"/>
    <w:rsid w:val="00B523B0"/>
    <w:rsid w:val="00B526ED"/>
    <w:rsid w:val="00B53279"/>
    <w:rsid w:val="00B53594"/>
    <w:rsid w:val="00B53A63"/>
    <w:rsid w:val="00B53EF0"/>
    <w:rsid w:val="00B540DB"/>
    <w:rsid w:val="00B54785"/>
    <w:rsid w:val="00B547C4"/>
    <w:rsid w:val="00B54A69"/>
    <w:rsid w:val="00B54AC1"/>
    <w:rsid w:val="00B55E99"/>
    <w:rsid w:val="00B56360"/>
    <w:rsid w:val="00B56AE9"/>
    <w:rsid w:val="00B56DC2"/>
    <w:rsid w:val="00B56EF0"/>
    <w:rsid w:val="00B57BEF"/>
    <w:rsid w:val="00B611A1"/>
    <w:rsid w:val="00B612B2"/>
    <w:rsid w:val="00B62245"/>
    <w:rsid w:val="00B62EB2"/>
    <w:rsid w:val="00B62F49"/>
    <w:rsid w:val="00B639E4"/>
    <w:rsid w:val="00B63CE8"/>
    <w:rsid w:val="00B64403"/>
    <w:rsid w:val="00B6440A"/>
    <w:rsid w:val="00B647FB"/>
    <w:rsid w:val="00B65279"/>
    <w:rsid w:val="00B652A0"/>
    <w:rsid w:val="00B66B76"/>
    <w:rsid w:val="00B66CB0"/>
    <w:rsid w:val="00B67036"/>
    <w:rsid w:val="00B67A70"/>
    <w:rsid w:val="00B67F13"/>
    <w:rsid w:val="00B7008C"/>
    <w:rsid w:val="00B7033B"/>
    <w:rsid w:val="00B70F2A"/>
    <w:rsid w:val="00B711BB"/>
    <w:rsid w:val="00B71BA0"/>
    <w:rsid w:val="00B71C35"/>
    <w:rsid w:val="00B71D2F"/>
    <w:rsid w:val="00B72E36"/>
    <w:rsid w:val="00B73072"/>
    <w:rsid w:val="00B730E5"/>
    <w:rsid w:val="00B73461"/>
    <w:rsid w:val="00B737B8"/>
    <w:rsid w:val="00B742BC"/>
    <w:rsid w:val="00B74615"/>
    <w:rsid w:val="00B747F7"/>
    <w:rsid w:val="00B75018"/>
    <w:rsid w:val="00B752AC"/>
    <w:rsid w:val="00B756F1"/>
    <w:rsid w:val="00B75DB3"/>
    <w:rsid w:val="00B7649B"/>
    <w:rsid w:val="00B76FD4"/>
    <w:rsid w:val="00B77688"/>
    <w:rsid w:val="00B77CED"/>
    <w:rsid w:val="00B77F7C"/>
    <w:rsid w:val="00B8002E"/>
    <w:rsid w:val="00B8052B"/>
    <w:rsid w:val="00B80A46"/>
    <w:rsid w:val="00B817B2"/>
    <w:rsid w:val="00B81D66"/>
    <w:rsid w:val="00B82031"/>
    <w:rsid w:val="00B820DB"/>
    <w:rsid w:val="00B8233E"/>
    <w:rsid w:val="00B828E0"/>
    <w:rsid w:val="00B82F63"/>
    <w:rsid w:val="00B83527"/>
    <w:rsid w:val="00B83CB9"/>
    <w:rsid w:val="00B84461"/>
    <w:rsid w:val="00B84FEA"/>
    <w:rsid w:val="00B85236"/>
    <w:rsid w:val="00B86A3F"/>
    <w:rsid w:val="00B87676"/>
    <w:rsid w:val="00B8796F"/>
    <w:rsid w:val="00B87A18"/>
    <w:rsid w:val="00B900E9"/>
    <w:rsid w:val="00B90291"/>
    <w:rsid w:val="00B9051C"/>
    <w:rsid w:val="00B91134"/>
    <w:rsid w:val="00B93279"/>
    <w:rsid w:val="00B9452E"/>
    <w:rsid w:val="00B947CA"/>
    <w:rsid w:val="00B950B5"/>
    <w:rsid w:val="00B95572"/>
    <w:rsid w:val="00B96572"/>
    <w:rsid w:val="00B969D0"/>
    <w:rsid w:val="00B96A6A"/>
    <w:rsid w:val="00B96BC9"/>
    <w:rsid w:val="00B96FA4"/>
    <w:rsid w:val="00B975AA"/>
    <w:rsid w:val="00B97EAC"/>
    <w:rsid w:val="00BA04EF"/>
    <w:rsid w:val="00BA093D"/>
    <w:rsid w:val="00BA0A5E"/>
    <w:rsid w:val="00BA0C05"/>
    <w:rsid w:val="00BA0C2D"/>
    <w:rsid w:val="00BA0F92"/>
    <w:rsid w:val="00BA11F3"/>
    <w:rsid w:val="00BA190D"/>
    <w:rsid w:val="00BA1C42"/>
    <w:rsid w:val="00BA2320"/>
    <w:rsid w:val="00BA29F4"/>
    <w:rsid w:val="00BA32E6"/>
    <w:rsid w:val="00BA37A5"/>
    <w:rsid w:val="00BA4076"/>
    <w:rsid w:val="00BA7290"/>
    <w:rsid w:val="00BA7779"/>
    <w:rsid w:val="00BA7B04"/>
    <w:rsid w:val="00BB02E7"/>
    <w:rsid w:val="00BB0568"/>
    <w:rsid w:val="00BB0E95"/>
    <w:rsid w:val="00BB1961"/>
    <w:rsid w:val="00BB1EF8"/>
    <w:rsid w:val="00BB20D4"/>
    <w:rsid w:val="00BB2186"/>
    <w:rsid w:val="00BB2245"/>
    <w:rsid w:val="00BB2512"/>
    <w:rsid w:val="00BB254F"/>
    <w:rsid w:val="00BB25AF"/>
    <w:rsid w:val="00BB2E3F"/>
    <w:rsid w:val="00BB4792"/>
    <w:rsid w:val="00BB4877"/>
    <w:rsid w:val="00BB4962"/>
    <w:rsid w:val="00BB4DA4"/>
    <w:rsid w:val="00BB504C"/>
    <w:rsid w:val="00BB558E"/>
    <w:rsid w:val="00BB55C2"/>
    <w:rsid w:val="00BB5816"/>
    <w:rsid w:val="00BB6D95"/>
    <w:rsid w:val="00BB6F37"/>
    <w:rsid w:val="00BB7587"/>
    <w:rsid w:val="00BC098A"/>
    <w:rsid w:val="00BC0B95"/>
    <w:rsid w:val="00BC174D"/>
    <w:rsid w:val="00BC1B08"/>
    <w:rsid w:val="00BC1F44"/>
    <w:rsid w:val="00BC27C9"/>
    <w:rsid w:val="00BC2BEA"/>
    <w:rsid w:val="00BC31E2"/>
    <w:rsid w:val="00BC32D9"/>
    <w:rsid w:val="00BC3C35"/>
    <w:rsid w:val="00BC3ED9"/>
    <w:rsid w:val="00BC4176"/>
    <w:rsid w:val="00BC41C6"/>
    <w:rsid w:val="00BC41F0"/>
    <w:rsid w:val="00BC463E"/>
    <w:rsid w:val="00BC5747"/>
    <w:rsid w:val="00BC5D98"/>
    <w:rsid w:val="00BC5D99"/>
    <w:rsid w:val="00BC68F6"/>
    <w:rsid w:val="00BC6FDA"/>
    <w:rsid w:val="00BC7370"/>
    <w:rsid w:val="00BC74FF"/>
    <w:rsid w:val="00BC7AF6"/>
    <w:rsid w:val="00BD104C"/>
    <w:rsid w:val="00BD1BBE"/>
    <w:rsid w:val="00BD2730"/>
    <w:rsid w:val="00BD2931"/>
    <w:rsid w:val="00BD32C3"/>
    <w:rsid w:val="00BD3CBD"/>
    <w:rsid w:val="00BD5963"/>
    <w:rsid w:val="00BD5FDE"/>
    <w:rsid w:val="00BD6066"/>
    <w:rsid w:val="00BD6798"/>
    <w:rsid w:val="00BD6AC1"/>
    <w:rsid w:val="00BD6F7C"/>
    <w:rsid w:val="00BD7932"/>
    <w:rsid w:val="00BD796D"/>
    <w:rsid w:val="00BE0042"/>
    <w:rsid w:val="00BE04DE"/>
    <w:rsid w:val="00BE14CA"/>
    <w:rsid w:val="00BE1654"/>
    <w:rsid w:val="00BE3085"/>
    <w:rsid w:val="00BE3532"/>
    <w:rsid w:val="00BE39A7"/>
    <w:rsid w:val="00BE52C8"/>
    <w:rsid w:val="00BE5B4C"/>
    <w:rsid w:val="00BE6028"/>
    <w:rsid w:val="00BE6418"/>
    <w:rsid w:val="00BE6EE1"/>
    <w:rsid w:val="00BE7DC7"/>
    <w:rsid w:val="00BF02BD"/>
    <w:rsid w:val="00BF0A0A"/>
    <w:rsid w:val="00BF0DB5"/>
    <w:rsid w:val="00BF1C5D"/>
    <w:rsid w:val="00BF25A1"/>
    <w:rsid w:val="00BF29F2"/>
    <w:rsid w:val="00BF2EB4"/>
    <w:rsid w:val="00BF304F"/>
    <w:rsid w:val="00BF4393"/>
    <w:rsid w:val="00BF4497"/>
    <w:rsid w:val="00BF44CE"/>
    <w:rsid w:val="00BF482C"/>
    <w:rsid w:val="00BF4BBA"/>
    <w:rsid w:val="00BF4C8F"/>
    <w:rsid w:val="00BF4EAA"/>
    <w:rsid w:val="00BF54E4"/>
    <w:rsid w:val="00BF58B6"/>
    <w:rsid w:val="00BF5C13"/>
    <w:rsid w:val="00BF5FDF"/>
    <w:rsid w:val="00BF69F0"/>
    <w:rsid w:val="00BF7023"/>
    <w:rsid w:val="00BF7319"/>
    <w:rsid w:val="00BF7501"/>
    <w:rsid w:val="00BF7AA7"/>
    <w:rsid w:val="00BF7E48"/>
    <w:rsid w:val="00BF7F9D"/>
    <w:rsid w:val="00C00288"/>
    <w:rsid w:val="00C002EA"/>
    <w:rsid w:val="00C0035B"/>
    <w:rsid w:val="00C0076D"/>
    <w:rsid w:val="00C0107A"/>
    <w:rsid w:val="00C0169B"/>
    <w:rsid w:val="00C017A8"/>
    <w:rsid w:val="00C01996"/>
    <w:rsid w:val="00C02061"/>
    <w:rsid w:val="00C022AF"/>
    <w:rsid w:val="00C02979"/>
    <w:rsid w:val="00C02B0E"/>
    <w:rsid w:val="00C02F08"/>
    <w:rsid w:val="00C035E5"/>
    <w:rsid w:val="00C03B5B"/>
    <w:rsid w:val="00C03CE3"/>
    <w:rsid w:val="00C03E4C"/>
    <w:rsid w:val="00C040DC"/>
    <w:rsid w:val="00C04325"/>
    <w:rsid w:val="00C0445D"/>
    <w:rsid w:val="00C0484E"/>
    <w:rsid w:val="00C04A97"/>
    <w:rsid w:val="00C04C6A"/>
    <w:rsid w:val="00C0510D"/>
    <w:rsid w:val="00C05568"/>
    <w:rsid w:val="00C0580D"/>
    <w:rsid w:val="00C061F7"/>
    <w:rsid w:val="00C0686E"/>
    <w:rsid w:val="00C078A9"/>
    <w:rsid w:val="00C10701"/>
    <w:rsid w:val="00C1127D"/>
    <w:rsid w:val="00C1163B"/>
    <w:rsid w:val="00C11952"/>
    <w:rsid w:val="00C11988"/>
    <w:rsid w:val="00C1251F"/>
    <w:rsid w:val="00C125F5"/>
    <w:rsid w:val="00C127DC"/>
    <w:rsid w:val="00C1281C"/>
    <w:rsid w:val="00C1324F"/>
    <w:rsid w:val="00C13298"/>
    <w:rsid w:val="00C134AF"/>
    <w:rsid w:val="00C14B04"/>
    <w:rsid w:val="00C15550"/>
    <w:rsid w:val="00C158BA"/>
    <w:rsid w:val="00C15EFB"/>
    <w:rsid w:val="00C168B6"/>
    <w:rsid w:val="00C16A03"/>
    <w:rsid w:val="00C17355"/>
    <w:rsid w:val="00C17AE5"/>
    <w:rsid w:val="00C204AC"/>
    <w:rsid w:val="00C2060F"/>
    <w:rsid w:val="00C2065C"/>
    <w:rsid w:val="00C21031"/>
    <w:rsid w:val="00C21150"/>
    <w:rsid w:val="00C2115E"/>
    <w:rsid w:val="00C2144B"/>
    <w:rsid w:val="00C222BA"/>
    <w:rsid w:val="00C22327"/>
    <w:rsid w:val="00C22931"/>
    <w:rsid w:val="00C229F8"/>
    <w:rsid w:val="00C246B3"/>
    <w:rsid w:val="00C24AC3"/>
    <w:rsid w:val="00C24C21"/>
    <w:rsid w:val="00C24D94"/>
    <w:rsid w:val="00C267C0"/>
    <w:rsid w:val="00C26AAB"/>
    <w:rsid w:val="00C27A2D"/>
    <w:rsid w:val="00C30523"/>
    <w:rsid w:val="00C30837"/>
    <w:rsid w:val="00C31B06"/>
    <w:rsid w:val="00C31D2F"/>
    <w:rsid w:val="00C31E4C"/>
    <w:rsid w:val="00C323E2"/>
    <w:rsid w:val="00C327BA"/>
    <w:rsid w:val="00C32C78"/>
    <w:rsid w:val="00C32E6F"/>
    <w:rsid w:val="00C32ED1"/>
    <w:rsid w:val="00C33342"/>
    <w:rsid w:val="00C33A4F"/>
    <w:rsid w:val="00C33C3C"/>
    <w:rsid w:val="00C3435A"/>
    <w:rsid w:val="00C34573"/>
    <w:rsid w:val="00C34D1F"/>
    <w:rsid w:val="00C351A6"/>
    <w:rsid w:val="00C35470"/>
    <w:rsid w:val="00C36CC6"/>
    <w:rsid w:val="00C3710A"/>
    <w:rsid w:val="00C3721B"/>
    <w:rsid w:val="00C372B4"/>
    <w:rsid w:val="00C37DEC"/>
    <w:rsid w:val="00C4040F"/>
    <w:rsid w:val="00C404C1"/>
    <w:rsid w:val="00C407F3"/>
    <w:rsid w:val="00C40F5E"/>
    <w:rsid w:val="00C41494"/>
    <w:rsid w:val="00C4182D"/>
    <w:rsid w:val="00C41C7B"/>
    <w:rsid w:val="00C41D7B"/>
    <w:rsid w:val="00C41F45"/>
    <w:rsid w:val="00C42410"/>
    <w:rsid w:val="00C42B19"/>
    <w:rsid w:val="00C43015"/>
    <w:rsid w:val="00C4301D"/>
    <w:rsid w:val="00C43537"/>
    <w:rsid w:val="00C43558"/>
    <w:rsid w:val="00C43CB7"/>
    <w:rsid w:val="00C44225"/>
    <w:rsid w:val="00C445F8"/>
    <w:rsid w:val="00C4525E"/>
    <w:rsid w:val="00C4571D"/>
    <w:rsid w:val="00C45B28"/>
    <w:rsid w:val="00C46049"/>
    <w:rsid w:val="00C47149"/>
    <w:rsid w:val="00C479F4"/>
    <w:rsid w:val="00C47D09"/>
    <w:rsid w:val="00C50097"/>
    <w:rsid w:val="00C506C6"/>
    <w:rsid w:val="00C50A6F"/>
    <w:rsid w:val="00C512F6"/>
    <w:rsid w:val="00C51678"/>
    <w:rsid w:val="00C51BD2"/>
    <w:rsid w:val="00C52205"/>
    <w:rsid w:val="00C522C2"/>
    <w:rsid w:val="00C52500"/>
    <w:rsid w:val="00C5290F"/>
    <w:rsid w:val="00C53103"/>
    <w:rsid w:val="00C53EB9"/>
    <w:rsid w:val="00C5424D"/>
    <w:rsid w:val="00C54AF3"/>
    <w:rsid w:val="00C55B33"/>
    <w:rsid w:val="00C55DBD"/>
    <w:rsid w:val="00C562EA"/>
    <w:rsid w:val="00C56978"/>
    <w:rsid w:val="00C56A07"/>
    <w:rsid w:val="00C57249"/>
    <w:rsid w:val="00C57778"/>
    <w:rsid w:val="00C5778C"/>
    <w:rsid w:val="00C579FE"/>
    <w:rsid w:val="00C60927"/>
    <w:rsid w:val="00C609DA"/>
    <w:rsid w:val="00C61A24"/>
    <w:rsid w:val="00C61DCA"/>
    <w:rsid w:val="00C61EAB"/>
    <w:rsid w:val="00C62083"/>
    <w:rsid w:val="00C62295"/>
    <w:rsid w:val="00C62A2A"/>
    <w:rsid w:val="00C62F71"/>
    <w:rsid w:val="00C636B4"/>
    <w:rsid w:val="00C64027"/>
    <w:rsid w:val="00C640C5"/>
    <w:rsid w:val="00C647B3"/>
    <w:rsid w:val="00C655E9"/>
    <w:rsid w:val="00C66334"/>
    <w:rsid w:val="00C66475"/>
    <w:rsid w:val="00C66BCD"/>
    <w:rsid w:val="00C67DCD"/>
    <w:rsid w:val="00C70180"/>
    <w:rsid w:val="00C70D2C"/>
    <w:rsid w:val="00C71196"/>
    <w:rsid w:val="00C718FB"/>
    <w:rsid w:val="00C72078"/>
    <w:rsid w:val="00C7223A"/>
    <w:rsid w:val="00C7249B"/>
    <w:rsid w:val="00C7288D"/>
    <w:rsid w:val="00C72F9D"/>
    <w:rsid w:val="00C73A98"/>
    <w:rsid w:val="00C7408B"/>
    <w:rsid w:val="00C749E1"/>
    <w:rsid w:val="00C756A4"/>
    <w:rsid w:val="00C760BA"/>
    <w:rsid w:val="00C7631E"/>
    <w:rsid w:val="00C76429"/>
    <w:rsid w:val="00C76CE2"/>
    <w:rsid w:val="00C77656"/>
    <w:rsid w:val="00C7774B"/>
    <w:rsid w:val="00C77DC9"/>
    <w:rsid w:val="00C80045"/>
    <w:rsid w:val="00C8006E"/>
    <w:rsid w:val="00C8029F"/>
    <w:rsid w:val="00C80320"/>
    <w:rsid w:val="00C807EE"/>
    <w:rsid w:val="00C80C53"/>
    <w:rsid w:val="00C80D57"/>
    <w:rsid w:val="00C80DEA"/>
    <w:rsid w:val="00C8101C"/>
    <w:rsid w:val="00C812B3"/>
    <w:rsid w:val="00C8152B"/>
    <w:rsid w:val="00C8152E"/>
    <w:rsid w:val="00C818BF"/>
    <w:rsid w:val="00C820D9"/>
    <w:rsid w:val="00C828C2"/>
    <w:rsid w:val="00C829A9"/>
    <w:rsid w:val="00C836A8"/>
    <w:rsid w:val="00C83BCF"/>
    <w:rsid w:val="00C83D72"/>
    <w:rsid w:val="00C84910"/>
    <w:rsid w:val="00C84951"/>
    <w:rsid w:val="00C84D10"/>
    <w:rsid w:val="00C84DEC"/>
    <w:rsid w:val="00C84E7D"/>
    <w:rsid w:val="00C86651"/>
    <w:rsid w:val="00C86BA1"/>
    <w:rsid w:val="00C86C4C"/>
    <w:rsid w:val="00C86E87"/>
    <w:rsid w:val="00C874E3"/>
    <w:rsid w:val="00C878A0"/>
    <w:rsid w:val="00C87EDA"/>
    <w:rsid w:val="00C90180"/>
    <w:rsid w:val="00C9025B"/>
    <w:rsid w:val="00C91032"/>
    <w:rsid w:val="00C91135"/>
    <w:rsid w:val="00C919EE"/>
    <w:rsid w:val="00C91D0A"/>
    <w:rsid w:val="00C931C1"/>
    <w:rsid w:val="00C93230"/>
    <w:rsid w:val="00C93DA3"/>
    <w:rsid w:val="00C94B68"/>
    <w:rsid w:val="00C950CF"/>
    <w:rsid w:val="00C9516D"/>
    <w:rsid w:val="00C95555"/>
    <w:rsid w:val="00C9559A"/>
    <w:rsid w:val="00C9583B"/>
    <w:rsid w:val="00C95887"/>
    <w:rsid w:val="00C959C2"/>
    <w:rsid w:val="00C95F55"/>
    <w:rsid w:val="00C96982"/>
    <w:rsid w:val="00C96CD9"/>
    <w:rsid w:val="00C9729E"/>
    <w:rsid w:val="00C9743A"/>
    <w:rsid w:val="00C97678"/>
    <w:rsid w:val="00C977F5"/>
    <w:rsid w:val="00C97AC6"/>
    <w:rsid w:val="00CA0F75"/>
    <w:rsid w:val="00CA1173"/>
    <w:rsid w:val="00CA1419"/>
    <w:rsid w:val="00CA1527"/>
    <w:rsid w:val="00CA16D4"/>
    <w:rsid w:val="00CA1C35"/>
    <w:rsid w:val="00CA26DC"/>
    <w:rsid w:val="00CA2930"/>
    <w:rsid w:val="00CA30E6"/>
    <w:rsid w:val="00CA39DC"/>
    <w:rsid w:val="00CA525A"/>
    <w:rsid w:val="00CA5CE5"/>
    <w:rsid w:val="00CA5D1C"/>
    <w:rsid w:val="00CA72EA"/>
    <w:rsid w:val="00CA783F"/>
    <w:rsid w:val="00CA7968"/>
    <w:rsid w:val="00CB081B"/>
    <w:rsid w:val="00CB0E2A"/>
    <w:rsid w:val="00CB15BA"/>
    <w:rsid w:val="00CB1785"/>
    <w:rsid w:val="00CB1A0F"/>
    <w:rsid w:val="00CB1AFA"/>
    <w:rsid w:val="00CB1CD9"/>
    <w:rsid w:val="00CB1F0A"/>
    <w:rsid w:val="00CB2428"/>
    <w:rsid w:val="00CB271C"/>
    <w:rsid w:val="00CB330E"/>
    <w:rsid w:val="00CB35CB"/>
    <w:rsid w:val="00CB35F2"/>
    <w:rsid w:val="00CB3A3C"/>
    <w:rsid w:val="00CB4282"/>
    <w:rsid w:val="00CB47BE"/>
    <w:rsid w:val="00CB4D7A"/>
    <w:rsid w:val="00CB4DB5"/>
    <w:rsid w:val="00CB5B04"/>
    <w:rsid w:val="00CB5BF0"/>
    <w:rsid w:val="00CB5E82"/>
    <w:rsid w:val="00CB5F03"/>
    <w:rsid w:val="00CB663F"/>
    <w:rsid w:val="00CB675A"/>
    <w:rsid w:val="00CB684C"/>
    <w:rsid w:val="00CB68F7"/>
    <w:rsid w:val="00CB6A30"/>
    <w:rsid w:val="00CB6DFC"/>
    <w:rsid w:val="00CB7220"/>
    <w:rsid w:val="00CB7463"/>
    <w:rsid w:val="00CB7847"/>
    <w:rsid w:val="00CB7A40"/>
    <w:rsid w:val="00CC0379"/>
    <w:rsid w:val="00CC041F"/>
    <w:rsid w:val="00CC09E2"/>
    <w:rsid w:val="00CC0DD9"/>
    <w:rsid w:val="00CC119C"/>
    <w:rsid w:val="00CC151F"/>
    <w:rsid w:val="00CC15B3"/>
    <w:rsid w:val="00CC15C5"/>
    <w:rsid w:val="00CC19E3"/>
    <w:rsid w:val="00CC259D"/>
    <w:rsid w:val="00CC2821"/>
    <w:rsid w:val="00CC2FD3"/>
    <w:rsid w:val="00CC3AFE"/>
    <w:rsid w:val="00CC4456"/>
    <w:rsid w:val="00CC44A3"/>
    <w:rsid w:val="00CC5E86"/>
    <w:rsid w:val="00CC64C8"/>
    <w:rsid w:val="00CC6619"/>
    <w:rsid w:val="00CC6CA5"/>
    <w:rsid w:val="00CD0037"/>
    <w:rsid w:val="00CD020E"/>
    <w:rsid w:val="00CD0425"/>
    <w:rsid w:val="00CD0759"/>
    <w:rsid w:val="00CD0A8A"/>
    <w:rsid w:val="00CD272B"/>
    <w:rsid w:val="00CD375A"/>
    <w:rsid w:val="00CD3B45"/>
    <w:rsid w:val="00CD45AF"/>
    <w:rsid w:val="00CD515D"/>
    <w:rsid w:val="00CD5DCF"/>
    <w:rsid w:val="00CD6416"/>
    <w:rsid w:val="00CD66BE"/>
    <w:rsid w:val="00CD6E26"/>
    <w:rsid w:val="00CD780B"/>
    <w:rsid w:val="00CD79BB"/>
    <w:rsid w:val="00CE0AF2"/>
    <w:rsid w:val="00CE127E"/>
    <w:rsid w:val="00CE1492"/>
    <w:rsid w:val="00CE1719"/>
    <w:rsid w:val="00CE1BB5"/>
    <w:rsid w:val="00CE1EAF"/>
    <w:rsid w:val="00CE2A22"/>
    <w:rsid w:val="00CE34D9"/>
    <w:rsid w:val="00CE3528"/>
    <w:rsid w:val="00CE3818"/>
    <w:rsid w:val="00CE3A1C"/>
    <w:rsid w:val="00CE4362"/>
    <w:rsid w:val="00CE4473"/>
    <w:rsid w:val="00CE4981"/>
    <w:rsid w:val="00CE4AF4"/>
    <w:rsid w:val="00CE4BE7"/>
    <w:rsid w:val="00CE5471"/>
    <w:rsid w:val="00CE5531"/>
    <w:rsid w:val="00CE5647"/>
    <w:rsid w:val="00CE65E7"/>
    <w:rsid w:val="00CE67C5"/>
    <w:rsid w:val="00CE6A6E"/>
    <w:rsid w:val="00CF027C"/>
    <w:rsid w:val="00CF051B"/>
    <w:rsid w:val="00CF0666"/>
    <w:rsid w:val="00CF1120"/>
    <w:rsid w:val="00CF1771"/>
    <w:rsid w:val="00CF1AB1"/>
    <w:rsid w:val="00CF1E2E"/>
    <w:rsid w:val="00CF2952"/>
    <w:rsid w:val="00CF3568"/>
    <w:rsid w:val="00CF3AC1"/>
    <w:rsid w:val="00CF3B45"/>
    <w:rsid w:val="00CF3DF8"/>
    <w:rsid w:val="00CF4125"/>
    <w:rsid w:val="00CF442B"/>
    <w:rsid w:val="00CF49FB"/>
    <w:rsid w:val="00CF4A52"/>
    <w:rsid w:val="00CF4D6E"/>
    <w:rsid w:val="00CF50C8"/>
    <w:rsid w:val="00CF50F2"/>
    <w:rsid w:val="00CF5C63"/>
    <w:rsid w:val="00CF5E1F"/>
    <w:rsid w:val="00CF6050"/>
    <w:rsid w:val="00CF753E"/>
    <w:rsid w:val="00CF76CF"/>
    <w:rsid w:val="00CF7DEC"/>
    <w:rsid w:val="00CF7EB9"/>
    <w:rsid w:val="00CF7F11"/>
    <w:rsid w:val="00D0000D"/>
    <w:rsid w:val="00D009C9"/>
    <w:rsid w:val="00D012F5"/>
    <w:rsid w:val="00D01E80"/>
    <w:rsid w:val="00D02538"/>
    <w:rsid w:val="00D02F84"/>
    <w:rsid w:val="00D03D8A"/>
    <w:rsid w:val="00D046A0"/>
    <w:rsid w:val="00D04796"/>
    <w:rsid w:val="00D048A4"/>
    <w:rsid w:val="00D04C77"/>
    <w:rsid w:val="00D04CC8"/>
    <w:rsid w:val="00D05A60"/>
    <w:rsid w:val="00D05B69"/>
    <w:rsid w:val="00D05BBB"/>
    <w:rsid w:val="00D05E41"/>
    <w:rsid w:val="00D0612A"/>
    <w:rsid w:val="00D062F5"/>
    <w:rsid w:val="00D06E2C"/>
    <w:rsid w:val="00D07256"/>
    <w:rsid w:val="00D075D9"/>
    <w:rsid w:val="00D078C6"/>
    <w:rsid w:val="00D105BC"/>
    <w:rsid w:val="00D10688"/>
    <w:rsid w:val="00D10B43"/>
    <w:rsid w:val="00D114FE"/>
    <w:rsid w:val="00D119F9"/>
    <w:rsid w:val="00D12241"/>
    <w:rsid w:val="00D124FC"/>
    <w:rsid w:val="00D12F07"/>
    <w:rsid w:val="00D13106"/>
    <w:rsid w:val="00D135A3"/>
    <w:rsid w:val="00D1401E"/>
    <w:rsid w:val="00D14E3C"/>
    <w:rsid w:val="00D14F8B"/>
    <w:rsid w:val="00D156EA"/>
    <w:rsid w:val="00D17277"/>
    <w:rsid w:val="00D17BF7"/>
    <w:rsid w:val="00D200D5"/>
    <w:rsid w:val="00D20F6C"/>
    <w:rsid w:val="00D21387"/>
    <w:rsid w:val="00D227FD"/>
    <w:rsid w:val="00D23A7C"/>
    <w:rsid w:val="00D23F29"/>
    <w:rsid w:val="00D2518C"/>
    <w:rsid w:val="00D2564A"/>
    <w:rsid w:val="00D25DA7"/>
    <w:rsid w:val="00D25F2A"/>
    <w:rsid w:val="00D26234"/>
    <w:rsid w:val="00D26653"/>
    <w:rsid w:val="00D2794D"/>
    <w:rsid w:val="00D27B63"/>
    <w:rsid w:val="00D27DE0"/>
    <w:rsid w:val="00D3001B"/>
    <w:rsid w:val="00D304D0"/>
    <w:rsid w:val="00D30744"/>
    <w:rsid w:val="00D309DC"/>
    <w:rsid w:val="00D30B71"/>
    <w:rsid w:val="00D30C7B"/>
    <w:rsid w:val="00D30CA8"/>
    <w:rsid w:val="00D30FBF"/>
    <w:rsid w:val="00D314C9"/>
    <w:rsid w:val="00D32084"/>
    <w:rsid w:val="00D32AEC"/>
    <w:rsid w:val="00D32C0A"/>
    <w:rsid w:val="00D33191"/>
    <w:rsid w:val="00D342A1"/>
    <w:rsid w:val="00D35ABB"/>
    <w:rsid w:val="00D35B57"/>
    <w:rsid w:val="00D36314"/>
    <w:rsid w:val="00D36646"/>
    <w:rsid w:val="00D36E13"/>
    <w:rsid w:val="00D37374"/>
    <w:rsid w:val="00D37717"/>
    <w:rsid w:val="00D379A5"/>
    <w:rsid w:val="00D407C7"/>
    <w:rsid w:val="00D4148D"/>
    <w:rsid w:val="00D4260E"/>
    <w:rsid w:val="00D429E2"/>
    <w:rsid w:val="00D43242"/>
    <w:rsid w:val="00D43408"/>
    <w:rsid w:val="00D43917"/>
    <w:rsid w:val="00D43D9F"/>
    <w:rsid w:val="00D454E8"/>
    <w:rsid w:val="00D45996"/>
    <w:rsid w:val="00D46335"/>
    <w:rsid w:val="00D46392"/>
    <w:rsid w:val="00D4643E"/>
    <w:rsid w:val="00D46742"/>
    <w:rsid w:val="00D46A47"/>
    <w:rsid w:val="00D473CE"/>
    <w:rsid w:val="00D47696"/>
    <w:rsid w:val="00D47B17"/>
    <w:rsid w:val="00D47E91"/>
    <w:rsid w:val="00D50116"/>
    <w:rsid w:val="00D50475"/>
    <w:rsid w:val="00D50E14"/>
    <w:rsid w:val="00D51C18"/>
    <w:rsid w:val="00D522A8"/>
    <w:rsid w:val="00D5249A"/>
    <w:rsid w:val="00D5294E"/>
    <w:rsid w:val="00D53036"/>
    <w:rsid w:val="00D5321D"/>
    <w:rsid w:val="00D53476"/>
    <w:rsid w:val="00D546D4"/>
    <w:rsid w:val="00D54745"/>
    <w:rsid w:val="00D54FCB"/>
    <w:rsid w:val="00D55C3F"/>
    <w:rsid w:val="00D56598"/>
    <w:rsid w:val="00D56D7D"/>
    <w:rsid w:val="00D56E4D"/>
    <w:rsid w:val="00D577F9"/>
    <w:rsid w:val="00D57F0C"/>
    <w:rsid w:val="00D60E17"/>
    <w:rsid w:val="00D61475"/>
    <w:rsid w:val="00D6148C"/>
    <w:rsid w:val="00D6150A"/>
    <w:rsid w:val="00D61776"/>
    <w:rsid w:val="00D61A4C"/>
    <w:rsid w:val="00D62BA9"/>
    <w:rsid w:val="00D62E7A"/>
    <w:rsid w:val="00D631A4"/>
    <w:rsid w:val="00D63C76"/>
    <w:rsid w:val="00D64E5C"/>
    <w:rsid w:val="00D651E7"/>
    <w:rsid w:val="00D65F85"/>
    <w:rsid w:val="00D66419"/>
    <w:rsid w:val="00D667B1"/>
    <w:rsid w:val="00D67BDE"/>
    <w:rsid w:val="00D7025A"/>
    <w:rsid w:val="00D70883"/>
    <w:rsid w:val="00D709A0"/>
    <w:rsid w:val="00D70EE1"/>
    <w:rsid w:val="00D71695"/>
    <w:rsid w:val="00D716E9"/>
    <w:rsid w:val="00D71BA6"/>
    <w:rsid w:val="00D71DE3"/>
    <w:rsid w:val="00D7206A"/>
    <w:rsid w:val="00D722DA"/>
    <w:rsid w:val="00D7256D"/>
    <w:rsid w:val="00D725F0"/>
    <w:rsid w:val="00D730C2"/>
    <w:rsid w:val="00D736A8"/>
    <w:rsid w:val="00D739C1"/>
    <w:rsid w:val="00D73C92"/>
    <w:rsid w:val="00D742DE"/>
    <w:rsid w:val="00D742F8"/>
    <w:rsid w:val="00D7461E"/>
    <w:rsid w:val="00D75651"/>
    <w:rsid w:val="00D7595C"/>
    <w:rsid w:val="00D7631A"/>
    <w:rsid w:val="00D76446"/>
    <w:rsid w:val="00D765ED"/>
    <w:rsid w:val="00D76832"/>
    <w:rsid w:val="00D772EA"/>
    <w:rsid w:val="00D77797"/>
    <w:rsid w:val="00D778EA"/>
    <w:rsid w:val="00D80447"/>
    <w:rsid w:val="00D8066E"/>
    <w:rsid w:val="00D8094B"/>
    <w:rsid w:val="00D80A73"/>
    <w:rsid w:val="00D81092"/>
    <w:rsid w:val="00D81981"/>
    <w:rsid w:val="00D8247A"/>
    <w:rsid w:val="00D826BF"/>
    <w:rsid w:val="00D827A3"/>
    <w:rsid w:val="00D83987"/>
    <w:rsid w:val="00D83D48"/>
    <w:rsid w:val="00D8476B"/>
    <w:rsid w:val="00D8526B"/>
    <w:rsid w:val="00D85389"/>
    <w:rsid w:val="00D86051"/>
    <w:rsid w:val="00D86970"/>
    <w:rsid w:val="00D879F9"/>
    <w:rsid w:val="00D9034C"/>
    <w:rsid w:val="00D908B9"/>
    <w:rsid w:val="00D90C97"/>
    <w:rsid w:val="00D9144D"/>
    <w:rsid w:val="00D91C0F"/>
    <w:rsid w:val="00D92439"/>
    <w:rsid w:val="00D924B8"/>
    <w:rsid w:val="00D92B13"/>
    <w:rsid w:val="00D93004"/>
    <w:rsid w:val="00D93075"/>
    <w:rsid w:val="00D9356B"/>
    <w:rsid w:val="00D94691"/>
    <w:rsid w:val="00D95428"/>
    <w:rsid w:val="00D95724"/>
    <w:rsid w:val="00D95F6E"/>
    <w:rsid w:val="00D968F0"/>
    <w:rsid w:val="00D96ABF"/>
    <w:rsid w:val="00D96C6B"/>
    <w:rsid w:val="00D96CF8"/>
    <w:rsid w:val="00D970EA"/>
    <w:rsid w:val="00D97250"/>
    <w:rsid w:val="00D97B06"/>
    <w:rsid w:val="00D97D6A"/>
    <w:rsid w:val="00D97ED8"/>
    <w:rsid w:val="00DA032B"/>
    <w:rsid w:val="00DA06F6"/>
    <w:rsid w:val="00DA0A6F"/>
    <w:rsid w:val="00DA0BCC"/>
    <w:rsid w:val="00DA0F1A"/>
    <w:rsid w:val="00DA11FB"/>
    <w:rsid w:val="00DA139F"/>
    <w:rsid w:val="00DA1B36"/>
    <w:rsid w:val="00DA1E0A"/>
    <w:rsid w:val="00DA3665"/>
    <w:rsid w:val="00DA3D4F"/>
    <w:rsid w:val="00DA3DDE"/>
    <w:rsid w:val="00DA46B1"/>
    <w:rsid w:val="00DA47F9"/>
    <w:rsid w:val="00DA4A1C"/>
    <w:rsid w:val="00DA4C3A"/>
    <w:rsid w:val="00DA53D4"/>
    <w:rsid w:val="00DA6741"/>
    <w:rsid w:val="00DA692B"/>
    <w:rsid w:val="00DA6E57"/>
    <w:rsid w:val="00DA70A1"/>
    <w:rsid w:val="00DA7249"/>
    <w:rsid w:val="00DA7572"/>
    <w:rsid w:val="00DA75FC"/>
    <w:rsid w:val="00DA7CB6"/>
    <w:rsid w:val="00DA7FE7"/>
    <w:rsid w:val="00DB093C"/>
    <w:rsid w:val="00DB0B08"/>
    <w:rsid w:val="00DB260E"/>
    <w:rsid w:val="00DB27E7"/>
    <w:rsid w:val="00DB303E"/>
    <w:rsid w:val="00DB353E"/>
    <w:rsid w:val="00DB38C8"/>
    <w:rsid w:val="00DB5191"/>
    <w:rsid w:val="00DB54E3"/>
    <w:rsid w:val="00DB5AEE"/>
    <w:rsid w:val="00DB5D47"/>
    <w:rsid w:val="00DB6259"/>
    <w:rsid w:val="00DB7354"/>
    <w:rsid w:val="00DB7534"/>
    <w:rsid w:val="00DB7AA7"/>
    <w:rsid w:val="00DB7F1D"/>
    <w:rsid w:val="00DC0129"/>
    <w:rsid w:val="00DC026A"/>
    <w:rsid w:val="00DC04A3"/>
    <w:rsid w:val="00DC0AE4"/>
    <w:rsid w:val="00DC0C5B"/>
    <w:rsid w:val="00DC11CF"/>
    <w:rsid w:val="00DC1E89"/>
    <w:rsid w:val="00DC2142"/>
    <w:rsid w:val="00DC2312"/>
    <w:rsid w:val="00DC47A2"/>
    <w:rsid w:val="00DC4933"/>
    <w:rsid w:val="00DC4F13"/>
    <w:rsid w:val="00DC5249"/>
    <w:rsid w:val="00DC54F7"/>
    <w:rsid w:val="00DC5D87"/>
    <w:rsid w:val="00DC70C1"/>
    <w:rsid w:val="00DC733F"/>
    <w:rsid w:val="00DD0936"/>
    <w:rsid w:val="00DD0AED"/>
    <w:rsid w:val="00DD0B01"/>
    <w:rsid w:val="00DD180F"/>
    <w:rsid w:val="00DD2133"/>
    <w:rsid w:val="00DD2676"/>
    <w:rsid w:val="00DD2E54"/>
    <w:rsid w:val="00DD3A4C"/>
    <w:rsid w:val="00DD47CD"/>
    <w:rsid w:val="00DD5045"/>
    <w:rsid w:val="00DD519F"/>
    <w:rsid w:val="00DD5535"/>
    <w:rsid w:val="00DD57C9"/>
    <w:rsid w:val="00DD584A"/>
    <w:rsid w:val="00DD58D7"/>
    <w:rsid w:val="00DD651C"/>
    <w:rsid w:val="00DD6A2B"/>
    <w:rsid w:val="00DD7107"/>
    <w:rsid w:val="00DD7ADB"/>
    <w:rsid w:val="00DD7CDD"/>
    <w:rsid w:val="00DD7EC2"/>
    <w:rsid w:val="00DD7F21"/>
    <w:rsid w:val="00DE04E9"/>
    <w:rsid w:val="00DE0E9A"/>
    <w:rsid w:val="00DE0F04"/>
    <w:rsid w:val="00DE13D3"/>
    <w:rsid w:val="00DE1B47"/>
    <w:rsid w:val="00DE1CD9"/>
    <w:rsid w:val="00DE2023"/>
    <w:rsid w:val="00DE3250"/>
    <w:rsid w:val="00DE3482"/>
    <w:rsid w:val="00DE3549"/>
    <w:rsid w:val="00DE4646"/>
    <w:rsid w:val="00DE4959"/>
    <w:rsid w:val="00DE4A6F"/>
    <w:rsid w:val="00DE4B23"/>
    <w:rsid w:val="00DE5764"/>
    <w:rsid w:val="00DE5F2D"/>
    <w:rsid w:val="00DE6A76"/>
    <w:rsid w:val="00DE7698"/>
    <w:rsid w:val="00DE7703"/>
    <w:rsid w:val="00DF0A0F"/>
    <w:rsid w:val="00DF0BB0"/>
    <w:rsid w:val="00DF0E3B"/>
    <w:rsid w:val="00DF2B9A"/>
    <w:rsid w:val="00DF2F82"/>
    <w:rsid w:val="00DF36A4"/>
    <w:rsid w:val="00DF3766"/>
    <w:rsid w:val="00DF437B"/>
    <w:rsid w:val="00DF488E"/>
    <w:rsid w:val="00DF517B"/>
    <w:rsid w:val="00DF53E4"/>
    <w:rsid w:val="00DF53EB"/>
    <w:rsid w:val="00DF59CF"/>
    <w:rsid w:val="00DF5BDC"/>
    <w:rsid w:val="00DF6113"/>
    <w:rsid w:val="00DF638F"/>
    <w:rsid w:val="00DF6509"/>
    <w:rsid w:val="00DF65D7"/>
    <w:rsid w:val="00DF7687"/>
    <w:rsid w:val="00DF779D"/>
    <w:rsid w:val="00DF78D4"/>
    <w:rsid w:val="00DF7A72"/>
    <w:rsid w:val="00E00943"/>
    <w:rsid w:val="00E010BB"/>
    <w:rsid w:val="00E01660"/>
    <w:rsid w:val="00E0214E"/>
    <w:rsid w:val="00E02225"/>
    <w:rsid w:val="00E02568"/>
    <w:rsid w:val="00E0285B"/>
    <w:rsid w:val="00E02899"/>
    <w:rsid w:val="00E02E39"/>
    <w:rsid w:val="00E034D1"/>
    <w:rsid w:val="00E03C05"/>
    <w:rsid w:val="00E03F1C"/>
    <w:rsid w:val="00E045C0"/>
    <w:rsid w:val="00E045E1"/>
    <w:rsid w:val="00E048F5"/>
    <w:rsid w:val="00E04A2A"/>
    <w:rsid w:val="00E04ABA"/>
    <w:rsid w:val="00E04B58"/>
    <w:rsid w:val="00E04E24"/>
    <w:rsid w:val="00E04F06"/>
    <w:rsid w:val="00E05C04"/>
    <w:rsid w:val="00E061DA"/>
    <w:rsid w:val="00E063A1"/>
    <w:rsid w:val="00E076E1"/>
    <w:rsid w:val="00E10050"/>
    <w:rsid w:val="00E1026E"/>
    <w:rsid w:val="00E102BF"/>
    <w:rsid w:val="00E11717"/>
    <w:rsid w:val="00E12BE3"/>
    <w:rsid w:val="00E12E2E"/>
    <w:rsid w:val="00E13FDA"/>
    <w:rsid w:val="00E1455C"/>
    <w:rsid w:val="00E14E96"/>
    <w:rsid w:val="00E14F34"/>
    <w:rsid w:val="00E14FFF"/>
    <w:rsid w:val="00E15048"/>
    <w:rsid w:val="00E15235"/>
    <w:rsid w:val="00E15419"/>
    <w:rsid w:val="00E15563"/>
    <w:rsid w:val="00E15AED"/>
    <w:rsid w:val="00E15DF4"/>
    <w:rsid w:val="00E169F5"/>
    <w:rsid w:val="00E16C8F"/>
    <w:rsid w:val="00E17168"/>
    <w:rsid w:val="00E17194"/>
    <w:rsid w:val="00E1726E"/>
    <w:rsid w:val="00E17697"/>
    <w:rsid w:val="00E17C91"/>
    <w:rsid w:val="00E21196"/>
    <w:rsid w:val="00E21407"/>
    <w:rsid w:val="00E216BB"/>
    <w:rsid w:val="00E21B45"/>
    <w:rsid w:val="00E21F4C"/>
    <w:rsid w:val="00E225DB"/>
    <w:rsid w:val="00E22A04"/>
    <w:rsid w:val="00E23637"/>
    <w:rsid w:val="00E2366F"/>
    <w:rsid w:val="00E2458A"/>
    <w:rsid w:val="00E24D0E"/>
    <w:rsid w:val="00E24D62"/>
    <w:rsid w:val="00E251A0"/>
    <w:rsid w:val="00E252C3"/>
    <w:rsid w:val="00E25B75"/>
    <w:rsid w:val="00E25BFB"/>
    <w:rsid w:val="00E25F8B"/>
    <w:rsid w:val="00E2630E"/>
    <w:rsid w:val="00E266AF"/>
    <w:rsid w:val="00E26C52"/>
    <w:rsid w:val="00E27042"/>
    <w:rsid w:val="00E2732F"/>
    <w:rsid w:val="00E2748A"/>
    <w:rsid w:val="00E275C6"/>
    <w:rsid w:val="00E30246"/>
    <w:rsid w:val="00E31E6C"/>
    <w:rsid w:val="00E320F4"/>
    <w:rsid w:val="00E324CE"/>
    <w:rsid w:val="00E3275B"/>
    <w:rsid w:val="00E329BD"/>
    <w:rsid w:val="00E32A9D"/>
    <w:rsid w:val="00E33231"/>
    <w:rsid w:val="00E332F2"/>
    <w:rsid w:val="00E337D9"/>
    <w:rsid w:val="00E33B0F"/>
    <w:rsid w:val="00E33C5C"/>
    <w:rsid w:val="00E33CD5"/>
    <w:rsid w:val="00E34952"/>
    <w:rsid w:val="00E34DEF"/>
    <w:rsid w:val="00E3692E"/>
    <w:rsid w:val="00E4030C"/>
    <w:rsid w:val="00E40998"/>
    <w:rsid w:val="00E41C35"/>
    <w:rsid w:val="00E42022"/>
    <w:rsid w:val="00E421B0"/>
    <w:rsid w:val="00E42731"/>
    <w:rsid w:val="00E429AA"/>
    <w:rsid w:val="00E42BDA"/>
    <w:rsid w:val="00E42C25"/>
    <w:rsid w:val="00E44FE3"/>
    <w:rsid w:val="00E45210"/>
    <w:rsid w:val="00E45359"/>
    <w:rsid w:val="00E4540D"/>
    <w:rsid w:val="00E4544B"/>
    <w:rsid w:val="00E456DC"/>
    <w:rsid w:val="00E45B1A"/>
    <w:rsid w:val="00E45F53"/>
    <w:rsid w:val="00E46001"/>
    <w:rsid w:val="00E46B69"/>
    <w:rsid w:val="00E46EF7"/>
    <w:rsid w:val="00E47003"/>
    <w:rsid w:val="00E512E7"/>
    <w:rsid w:val="00E515C1"/>
    <w:rsid w:val="00E51F7C"/>
    <w:rsid w:val="00E5319F"/>
    <w:rsid w:val="00E5345B"/>
    <w:rsid w:val="00E53C75"/>
    <w:rsid w:val="00E53F38"/>
    <w:rsid w:val="00E54020"/>
    <w:rsid w:val="00E5486A"/>
    <w:rsid w:val="00E560A3"/>
    <w:rsid w:val="00E563AD"/>
    <w:rsid w:val="00E5793B"/>
    <w:rsid w:val="00E57A1C"/>
    <w:rsid w:val="00E57F7F"/>
    <w:rsid w:val="00E60C13"/>
    <w:rsid w:val="00E60EE8"/>
    <w:rsid w:val="00E61525"/>
    <w:rsid w:val="00E6180B"/>
    <w:rsid w:val="00E61827"/>
    <w:rsid w:val="00E61B56"/>
    <w:rsid w:val="00E61D7D"/>
    <w:rsid w:val="00E62463"/>
    <w:rsid w:val="00E62816"/>
    <w:rsid w:val="00E62F08"/>
    <w:rsid w:val="00E641EB"/>
    <w:rsid w:val="00E645B5"/>
    <w:rsid w:val="00E64B55"/>
    <w:rsid w:val="00E650D5"/>
    <w:rsid w:val="00E6585A"/>
    <w:rsid w:val="00E66301"/>
    <w:rsid w:val="00E66498"/>
    <w:rsid w:val="00E667F0"/>
    <w:rsid w:val="00E66AC5"/>
    <w:rsid w:val="00E6717A"/>
    <w:rsid w:val="00E671EF"/>
    <w:rsid w:val="00E70402"/>
    <w:rsid w:val="00E7271D"/>
    <w:rsid w:val="00E72992"/>
    <w:rsid w:val="00E72E0B"/>
    <w:rsid w:val="00E7329C"/>
    <w:rsid w:val="00E73BA2"/>
    <w:rsid w:val="00E73C03"/>
    <w:rsid w:val="00E73E5C"/>
    <w:rsid w:val="00E748E2"/>
    <w:rsid w:val="00E74A25"/>
    <w:rsid w:val="00E75D5D"/>
    <w:rsid w:val="00E76787"/>
    <w:rsid w:val="00E76C2C"/>
    <w:rsid w:val="00E76C45"/>
    <w:rsid w:val="00E76E96"/>
    <w:rsid w:val="00E779C5"/>
    <w:rsid w:val="00E80361"/>
    <w:rsid w:val="00E809B6"/>
    <w:rsid w:val="00E80F7B"/>
    <w:rsid w:val="00E81BB2"/>
    <w:rsid w:val="00E8331A"/>
    <w:rsid w:val="00E83736"/>
    <w:rsid w:val="00E83C26"/>
    <w:rsid w:val="00E83F5B"/>
    <w:rsid w:val="00E83F70"/>
    <w:rsid w:val="00E84321"/>
    <w:rsid w:val="00E8440F"/>
    <w:rsid w:val="00E84BF5"/>
    <w:rsid w:val="00E84E0F"/>
    <w:rsid w:val="00E853D9"/>
    <w:rsid w:val="00E85E3E"/>
    <w:rsid w:val="00E864CE"/>
    <w:rsid w:val="00E86874"/>
    <w:rsid w:val="00E870E4"/>
    <w:rsid w:val="00E872C6"/>
    <w:rsid w:val="00E90337"/>
    <w:rsid w:val="00E9100D"/>
    <w:rsid w:val="00E910AF"/>
    <w:rsid w:val="00E91926"/>
    <w:rsid w:val="00E926F3"/>
    <w:rsid w:val="00E930BB"/>
    <w:rsid w:val="00E9422F"/>
    <w:rsid w:val="00E942D1"/>
    <w:rsid w:val="00E948C8"/>
    <w:rsid w:val="00E949EB"/>
    <w:rsid w:val="00E95463"/>
    <w:rsid w:val="00E958A7"/>
    <w:rsid w:val="00E958C9"/>
    <w:rsid w:val="00E95B31"/>
    <w:rsid w:val="00E95C05"/>
    <w:rsid w:val="00E962E3"/>
    <w:rsid w:val="00E96900"/>
    <w:rsid w:val="00E97082"/>
    <w:rsid w:val="00E9747E"/>
    <w:rsid w:val="00E9787C"/>
    <w:rsid w:val="00EA0A68"/>
    <w:rsid w:val="00EA0B68"/>
    <w:rsid w:val="00EA0CB4"/>
    <w:rsid w:val="00EA396A"/>
    <w:rsid w:val="00EA3E7C"/>
    <w:rsid w:val="00EA413F"/>
    <w:rsid w:val="00EA4AB6"/>
    <w:rsid w:val="00EA5D41"/>
    <w:rsid w:val="00EA6100"/>
    <w:rsid w:val="00EA6107"/>
    <w:rsid w:val="00EA6811"/>
    <w:rsid w:val="00EA73AE"/>
    <w:rsid w:val="00EA750E"/>
    <w:rsid w:val="00EA7A87"/>
    <w:rsid w:val="00EA7DA3"/>
    <w:rsid w:val="00EA7E7E"/>
    <w:rsid w:val="00EA7F44"/>
    <w:rsid w:val="00EB0139"/>
    <w:rsid w:val="00EB03FF"/>
    <w:rsid w:val="00EB0BE4"/>
    <w:rsid w:val="00EB0C59"/>
    <w:rsid w:val="00EB1098"/>
    <w:rsid w:val="00EB126A"/>
    <w:rsid w:val="00EB1735"/>
    <w:rsid w:val="00EB23E6"/>
    <w:rsid w:val="00EB24A5"/>
    <w:rsid w:val="00EB323F"/>
    <w:rsid w:val="00EB3FED"/>
    <w:rsid w:val="00EB40AE"/>
    <w:rsid w:val="00EB46FC"/>
    <w:rsid w:val="00EB4781"/>
    <w:rsid w:val="00EB4921"/>
    <w:rsid w:val="00EB5787"/>
    <w:rsid w:val="00EB61A9"/>
    <w:rsid w:val="00EB6C3A"/>
    <w:rsid w:val="00EB7826"/>
    <w:rsid w:val="00EB7A49"/>
    <w:rsid w:val="00EB7AB7"/>
    <w:rsid w:val="00EB7DEB"/>
    <w:rsid w:val="00EC09B9"/>
    <w:rsid w:val="00EC0CA9"/>
    <w:rsid w:val="00EC169F"/>
    <w:rsid w:val="00EC1D90"/>
    <w:rsid w:val="00EC25ED"/>
    <w:rsid w:val="00EC29A6"/>
    <w:rsid w:val="00EC2F0A"/>
    <w:rsid w:val="00EC30D0"/>
    <w:rsid w:val="00EC3585"/>
    <w:rsid w:val="00EC3759"/>
    <w:rsid w:val="00EC3C3C"/>
    <w:rsid w:val="00EC41C6"/>
    <w:rsid w:val="00EC46BC"/>
    <w:rsid w:val="00EC48A7"/>
    <w:rsid w:val="00EC5272"/>
    <w:rsid w:val="00EC5BE4"/>
    <w:rsid w:val="00EC6248"/>
    <w:rsid w:val="00EC6388"/>
    <w:rsid w:val="00EC6728"/>
    <w:rsid w:val="00EC7C37"/>
    <w:rsid w:val="00ED018B"/>
    <w:rsid w:val="00ED089F"/>
    <w:rsid w:val="00ED09FD"/>
    <w:rsid w:val="00ED0B3C"/>
    <w:rsid w:val="00ED1538"/>
    <w:rsid w:val="00ED1653"/>
    <w:rsid w:val="00ED1CB8"/>
    <w:rsid w:val="00ED20D3"/>
    <w:rsid w:val="00ED30CE"/>
    <w:rsid w:val="00ED3AC6"/>
    <w:rsid w:val="00ED466F"/>
    <w:rsid w:val="00ED4BB9"/>
    <w:rsid w:val="00ED4D42"/>
    <w:rsid w:val="00ED4D7B"/>
    <w:rsid w:val="00ED4F36"/>
    <w:rsid w:val="00ED4F76"/>
    <w:rsid w:val="00ED53C8"/>
    <w:rsid w:val="00ED6926"/>
    <w:rsid w:val="00ED7733"/>
    <w:rsid w:val="00ED7808"/>
    <w:rsid w:val="00ED7C22"/>
    <w:rsid w:val="00ED7D2A"/>
    <w:rsid w:val="00EE0FA8"/>
    <w:rsid w:val="00EE1419"/>
    <w:rsid w:val="00EE15A7"/>
    <w:rsid w:val="00EE2070"/>
    <w:rsid w:val="00EE2AE5"/>
    <w:rsid w:val="00EE4134"/>
    <w:rsid w:val="00EE492C"/>
    <w:rsid w:val="00EE4DA0"/>
    <w:rsid w:val="00EE4EDC"/>
    <w:rsid w:val="00EE5018"/>
    <w:rsid w:val="00EE5848"/>
    <w:rsid w:val="00EE5D26"/>
    <w:rsid w:val="00EE67FD"/>
    <w:rsid w:val="00EE746A"/>
    <w:rsid w:val="00EE7BBB"/>
    <w:rsid w:val="00EE7EAD"/>
    <w:rsid w:val="00EF091A"/>
    <w:rsid w:val="00EF0C33"/>
    <w:rsid w:val="00EF0D22"/>
    <w:rsid w:val="00EF157B"/>
    <w:rsid w:val="00EF15F2"/>
    <w:rsid w:val="00EF1C33"/>
    <w:rsid w:val="00EF1F47"/>
    <w:rsid w:val="00EF23F3"/>
    <w:rsid w:val="00EF25B9"/>
    <w:rsid w:val="00EF275C"/>
    <w:rsid w:val="00EF28F9"/>
    <w:rsid w:val="00EF2B08"/>
    <w:rsid w:val="00EF2B43"/>
    <w:rsid w:val="00EF2CF3"/>
    <w:rsid w:val="00EF34D5"/>
    <w:rsid w:val="00EF4E19"/>
    <w:rsid w:val="00EF4F8C"/>
    <w:rsid w:val="00EF5240"/>
    <w:rsid w:val="00EF543A"/>
    <w:rsid w:val="00EF55EB"/>
    <w:rsid w:val="00EF562E"/>
    <w:rsid w:val="00EF5714"/>
    <w:rsid w:val="00EF5CAF"/>
    <w:rsid w:val="00EF6029"/>
    <w:rsid w:val="00EF614B"/>
    <w:rsid w:val="00EF6160"/>
    <w:rsid w:val="00EF6AB5"/>
    <w:rsid w:val="00EF6D61"/>
    <w:rsid w:val="00EF6F37"/>
    <w:rsid w:val="00EF744E"/>
    <w:rsid w:val="00EF74CD"/>
    <w:rsid w:val="00EF76D2"/>
    <w:rsid w:val="00EF77FD"/>
    <w:rsid w:val="00EF7A2C"/>
    <w:rsid w:val="00EF7C76"/>
    <w:rsid w:val="00EF7D5A"/>
    <w:rsid w:val="00EF7DCF"/>
    <w:rsid w:val="00EF7E2C"/>
    <w:rsid w:val="00F00836"/>
    <w:rsid w:val="00F00B1E"/>
    <w:rsid w:val="00F014A7"/>
    <w:rsid w:val="00F02CE7"/>
    <w:rsid w:val="00F03216"/>
    <w:rsid w:val="00F0330B"/>
    <w:rsid w:val="00F034BD"/>
    <w:rsid w:val="00F042E7"/>
    <w:rsid w:val="00F0486E"/>
    <w:rsid w:val="00F05997"/>
    <w:rsid w:val="00F06012"/>
    <w:rsid w:val="00F06686"/>
    <w:rsid w:val="00F06AA1"/>
    <w:rsid w:val="00F078CE"/>
    <w:rsid w:val="00F1027F"/>
    <w:rsid w:val="00F10635"/>
    <w:rsid w:val="00F11011"/>
    <w:rsid w:val="00F12011"/>
    <w:rsid w:val="00F12164"/>
    <w:rsid w:val="00F12593"/>
    <w:rsid w:val="00F12F1B"/>
    <w:rsid w:val="00F131E0"/>
    <w:rsid w:val="00F13D3A"/>
    <w:rsid w:val="00F13D5F"/>
    <w:rsid w:val="00F13EBF"/>
    <w:rsid w:val="00F150FE"/>
    <w:rsid w:val="00F15ACC"/>
    <w:rsid w:val="00F15D02"/>
    <w:rsid w:val="00F1625F"/>
    <w:rsid w:val="00F163BE"/>
    <w:rsid w:val="00F16A0E"/>
    <w:rsid w:val="00F16A53"/>
    <w:rsid w:val="00F16B81"/>
    <w:rsid w:val="00F16C62"/>
    <w:rsid w:val="00F1734D"/>
    <w:rsid w:val="00F17367"/>
    <w:rsid w:val="00F17A2A"/>
    <w:rsid w:val="00F17AA7"/>
    <w:rsid w:val="00F20195"/>
    <w:rsid w:val="00F20337"/>
    <w:rsid w:val="00F20CA7"/>
    <w:rsid w:val="00F21308"/>
    <w:rsid w:val="00F21E77"/>
    <w:rsid w:val="00F21EA0"/>
    <w:rsid w:val="00F22822"/>
    <w:rsid w:val="00F22D25"/>
    <w:rsid w:val="00F22F0C"/>
    <w:rsid w:val="00F23172"/>
    <w:rsid w:val="00F238BF"/>
    <w:rsid w:val="00F23CA6"/>
    <w:rsid w:val="00F241D7"/>
    <w:rsid w:val="00F24800"/>
    <w:rsid w:val="00F25269"/>
    <w:rsid w:val="00F25300"/>
    <w:rsid w:val="00F25716"/>
    <w:rsid w:val="00F2587A"/>
    <w:rsid w:val="00F25A38"/>
    <w:rsid w:val="00F2725F"/>
    <w:rsid w:val="00F27591"/>
    <w:rsid w:val="00F3000F"/>
    <w:rsid w:val="00F306C9"/>
    <w:rsid w:val="00F30C71"/>
    <w:rsid w:val="00F31B14"/>
    <w:rsid w:val="00F324C6"/>
    <w:rsid w:val="00F345A1"/>
    <w:rsid w:val="00F348E7"/>
    <w:rsid w:val="00F34917"/>
    <w:rsid w:val="00F34A59"/>
    <w:rsid w:val="00F34CB3"/>
    <w:rsid w:val="00F35423"/>
    <w:rsid w:val="00F35858"/>
    <w:rsid w:val="00F35A7D"/>
    <w:rsid w:val="00F36726"/>
    <w:rsid w:val="00F36CB7"/>
    <w:rsid w:val="00F3741C"/>
    <w:rsid w:val="00F37684"/>
    <w:rsid w:val="00F3796B"/>
    <w:rsid w:val="00F379E6"/>
    <w:rsid w:val="00F37B10"/>
    <w:rsid w:val="00F37C5E"/>
    <w:rsid w:val="00F401F8"/>
    <w:rsid w:val="00F4020F"/>
    <w:rsid w:val="00F402E8"/>
    <w:rsid w:val="00F40828"/>
    <w:rsid w:val="00F40908"/>
    <w:rsid w:val="00F40AFD"/>
    <w:rsid w:val="00F41461"/>
    <w:rsid w:val="00F4155D"/>
    <w:rsid w:val="00F41B96"/>
    <w:rsid w:val="00F41E69"/>
    <w:rsid w:val="00F4219A"/>
    <w:rsid w:val="00F423F5"/>
    <w:rsid w:val="00F425AC"/>
    <w:rsid w:val="00F428BE"/>
    <w:rsid w:val="00F42B0D"/>
    <w:rsid w:val="00F42C40"/>
    <w:rsid w:val="00F4303D"/>
    <w:rsid w:val="00F43196"/>
    <w:rsid w:val="00F43551"/>
    <w:rsid w:val="00F43612"/>
    <w:rsid w:val="00F44484"/>
    <w:rsid w:val="00F44521"/>
    <w:rsid w:val="00F44E40"/>
    <w:rsid w:val="00F44E9E"/>
    <w:rsid w:val="00F45063"/>
    <w:rsid w:val="00F4587B"/>
    <w:rsid w:val="00F45C39"/>
    <w:rsid w:val="00F45C44"/>
    <w:rsid w:val="00F46913"/>
    <w:rsid w:val="00F469D7"/>
    <w:rsid w:val="00F469D9"/>
    <w:rsid w:val="00F4781C"/>
    <w:rsid w:val="00F47DD7"/>
    <w:rsid w:val="00F50378"/>
    <w:rsid w:val="00F507D1"/>
    <w:rsid w:val="00F50FE2"/>
    <w:rsid w:val="00F51151"/>
    <w:rsid w:val="00F5127B"/>
    <w:rsid w:val="00F514F7"/>
    <w:rsid w:val="00F51C4F"/>
    <w:rsid w:val="00F51CEF"/>
    <w:rsid w:val="00F51F9F"/>
    <w:rsid w:val="00F528C0"/>
    <w:rsid w:val="00F52B26"/>
    <w:rsid w:val="00F53629"/>
    <w:rsid w:val="00F54DB3"/>
    <w:rsid w:val="00F55306"/>
    <w:rsid w:val="00F55C13"/>
    <w:rsid w:val="00F5620B"/>
    <w:rsid w:val="00F562C5"/>
    <w:rsid w:val="00F56806"/>
    <w:rsid w:val="00F578E7"/>
    <w:rsid w:val="00F60025"/>
    <w:rsid w:val="00F60234"/>
    <w:rsid w:val="00F605BB"/>
    <w:rsid w:val="00F6193E"/>
    <w:rsid w:val="00F61E51"/>
    <w:rsid w:val="00F627F1"/>
    <w:rsid w:val="00F629A1"/>
    <w:rsid w:val="00F62FFF"/>
    <w:rsid w:val="00F6330D"/>
    <w:rsid w:val="00F6343F"/>
    <w:rsid w:val="00F6377C"/>
    <w:rsid w:val="00F6399A"/>
    <w:rsid w:val="00F649C1"/>
    <w:rsid w:val="00F653F3"/>
    <w:rsid w:val="00F65DF0"/>
    <w:rsid w:val="00F662A8"/>
    <w:rsid w:val="00F66453"/>
    <w:rsid w:val="00F66580"/>
    <w:rsid w:val="00F666DD"/>
    <w:rsid w:val="00F66E32"/>
    <w:rsid w:val="00F673C2"/>
    <w:rsid w:val="00F679A1"/>
    <w:rsid w:val="00F70252"/>
    <w:rsid w:val="00F70BF3"/>
    <w:rsid w:val="00F70C61"/>
    <w:rsid w:val="00F71594"/>
    <w:rsid w:val="00F728C5"/>
    <w:rsid w:val="00F72A3C"/>
    <w:rsid w:val="00F72E05"/>
    <w:rsid w:val="00F731FE"/>
    <w:rsid w:val="00F73FB5"/>
    <w:rsid w:val="00F74591"/>
    <w:rsid w:val="00F74D37"/>
    <w:rsid w:val="00F74F55"/>
    <w:rsid w:val="00F75B85"/>
    <w:rsid w:val="00F75C4C"/>
    <w:rsid w:val="00F75E6B"/>
    <w:rsid w:val="00F77057"/>
    <w:rsid w:val="00F770E4"/>
    <w:rsid w:val="00F77188"/>
    <w:rsid w:val="00F77241"/>
    <w:rsid w:val="00F7761C"/>
    <w:rsid w:val="00F77D8C"/>
    <w:rsid w:val="00F80441"/>
    <w:rsid w:val="00F80875"/>
    <w:rsid w:val="00F81D2B"/>
    <w:rsid w:val="00F82F5D"/>
    <w:rsid w:val="00F8335B"/>
    <w:rsid w:val="00F834A9"/>
    <w:rsid w:val="00F83811"/>
    <w:rsid w:val="00F83BE8"/>
    <w:rsid w:val="00F84139"/>
    <w:rsid w:val="00F84760"/>
    <w:rsid w:val="00F86482"/>
    <w:rsid w:val="00F86A4D"/>
    <w:rsid w:val="00F86A79"/>
    <w:rsid w:val="00F86AC9"/>
    <w:rsid w:val="00F870CF"/>
    <w:rsid w:val="00F873A1"/>
    <w:rsid w:val="00F8756F"/>
    <w:rsid w:val="00F87570"/>
    <w:rsid w:val="00F90D2C"/>
    <w:rsid w:val="00F91578"/>
    <w:rsid w:val="00F91A4B"/>
    <w:rsid w:val="00F91B97"/>
    <w:rsid w:val="00F945C5"/>
    <w:rsid w:val="00F94D22"/>
    <w:rsid w:val="00F9553F"/>
    <w:rsid w:val="00F95A19"/>
    <w:rsid w:val="00F95F46"/>
    <w:rsid w:val="00F95F62"/>
    <w:rsid w:val="00F962BF"/>
    <w:rsid w:val="00F9666A"/>
    <w:rsid w:val="00F967C3"/>
    <w:rsid w:val="00F975B2"/>
    <w:rsid w:val="00F97A3A"/>
    <w:rsid w:val="00FA0211"/>
    <w:rsid w:val="00FA03F6"/>
    <w:rsid w:val="00FA1E41"/>
    <w:rsid w:val="00FA247C"/>
    <w:rsid w:val="00FA2BCA"/>
    <w:rsid w:val="00FA3357"/>
    <w:rsid w:val="00FA3608"/>
    <w:rsid w:val="00FA3983"/>
    <w:rsid w:val="00FA399E"/>
    <w:rsid w:val="00FA497C"/>
    <w:rsid w:val="00FA5AD0"/>
    <w:rsid w:val="00FA61B0"/>
    <w:rsid w:val="00FA6827"/>
    <w:rsid w:val="00FA730D"/>
    <w:rsid w:val="00FA7F2D"/>
    <w:rsid w:val="00FB049A"/>
    <w:rsid w:val="00FB0691"/>
    <w:rsid w:val="00FB116A"/>
    <w:rsid w:val="00FB11C9"/>
    <w:rsid w:val="00FB1987"/>
    <w:rsid w:val="00FB19D3"/>
    <w:rsid w:val="00FB2577"/>
    <w:rsid w:val="00FB2C4A"/>
    <w:rsid w:val="00FB3087"/>
    <w:rsid w:val="00FB3819"/>
    <w:rsid w:val="00FB3F8C"/>
    <w:rsid w:val="00FB5031"/>
    <w:rsid w:val="00FB54E7"/>
    <w:rsid w:val="00FB5F6D"/>
    <w:rsid w:val="00FB6ECD"/>
    <w:rsid w:val="00FB712D"/>
    <w:rsid w:val="00FB7A09"/>
    <w:rsid w:val="00FB7D2E"/>
    <w:rsid w:val="00FB7E3A"/>
    <w:rsid w:val="00FC01A1"/>
    <w:rsid w:val="00FC031C"/>
    <w:rsid w:val="00FC0F0E"/>
    <w:rsid w:val="00FC11B1"/>
    <w:rsid w:val="00FC19B6"/>
    <w:rsid w:val="00FC19EB"/>
    <w:rsid w:val="00FC267D"/>
    <w:rsid w:val="00FC2BC2"/>
    <w:rsid w:val="00FC2C13"/>
    <w:rsid w:val="00FC2C97"/>
    <w:rsid w:val="00FC448A"/>
    <w:rsid w:val="00FC454E"/>
    <w:rsid w:val="00FC48E2"/>
    <w:rsid w:val="00FC5150"/>
    <w:rsid w:val="00FC516F"/>
    <w:rsid w:val="00FC519F"/>
    <w:rsid w:val="00FC57C3"/>
    <w:rsid w:val="00FC5D15"/>
    <w:rsid w:val="00FC605C"/>
    <w:rsid w:val="00FC634D"/>
    <w:rsid w:val="00FC71C5"/>
    <w:rsid w:val="00FD0AC6"/>
    <w:rsid w:val="00FD0C8C"/>
    <w:rsid w:val="00FD1052"/>
    <w:rsid w:val="00FD1A4A"/>
    <w:rsid w:val="00FD24FE"/>
    <w:rsid w:val="00FD258A"/>
    <w:rsid w:val="00FD2701"/>
    <w:rsid w:val="00FD2E6F"/>
    <w:rsid w:val="00FD2FD9"/>
    <w:rsid w:val="00FD35B0"/>
    <w:rsid w:val="00FD3744"/>
    <w:rsid w:val="00FD3B0D"/>
    <w:rsid w:val="00FD41CD"/>
    <w:rsid w:val="00FD4CDC"/>
    <w:rsid w:val="00FD50C3"/>
    <w:rsid w:val="00FD5388"/>
    <w:rsid w:val="00FD5D0B"/>
    <w:rsid w:val="00FD63CD"/>
    <w:rsid w:val="00FD6604"/>
    <w:rsid w:val="00FD711A"/>
    <w:rsid w:val="00FD7174"/>
    <w:rsid w:val="00FD71DD"/>
    <w:rsid w:val="00FD73A9"/>
    <w:rsid w:val="00FE082B"/>
    <w:rsid w:val="00FE093D"/>
    <w:rsid w:val="00FE16FB"/>
    <w:rsid w:val="00FE197D"/>
    <w:rsid w:val="00FE19D8"/>
    <w:rsid w:val="00FE2644"/>
    <w:rsid w:val="00FE29BC"/>
    <w:rsid w:val="00FE2D1C"/>
    <w:rsid w:val="00FE2EA2"/>
    <w:rsid w:val="00FE32CE"/>
    <w:rsid w:val="00FE37C6"/>
    <w:rsid w:val="00FE3876"/>
    <w:rsid w:val="00FE3D10"/>
    <w:rsid w:val="00FE4418"/>
    <w:rsid w:val="00FE4546"/>
    <w:rsid w:val="00FE48D6"/>
    <w:rsid w:val="00FE4C07"/>
    <w:rsid w:val="00FE520F"/>
    <w:rsid w:val="00FE56B2"/>
    <w:rsid w:val="00FE584C"/>
    <w:rsid w:val="00FE64BD"/>
    <w:rsid w:val="00FE76D8"/>
    <w:rsid w:val="00FE7B47"/>
    <w:rsid w:val="00FF0DED"/>
    <w:rsid w:val="00FF26CE"/>
    <w:rsid w:val="00FF3E60"/>
    <w:rsid w:val="00FF40F5"/>
    <w:rsid w:val="00FF4E90"/>
    <w:rsid w:val="00FF5836"/>
    <w:rsid w:val="00FF59DD"/>
    <w:rsid w:val="00FF5DBE"/>
    <w:rsid w:val="00FF629E"/>
    <w:rsid w:val="00FF6439"/>
    <w:rsid w:val="00FF66DF"/>
    <w:rsid w:val="00FF6A50"/>
    <w:rsid w:val="00FF7690"/>
    <w:rsid w:val="00FF7B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B9CEE"/>
  <w15:docId w15:val="{74FE8AFD-C5D5-4756-BCBC-C06B4DAC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F28"/>
    <w:rPr>
      <w:sz w:val="24"/>
      <w:szCs w:val="24"/>
      <w:lang w:eastAsia="ru-RU"/>
    </w:rPr>
  </w:style>
  <w:style w:type="paragraph" w:styleId="1">
    <w:name w:val="heading 1"/>
    <w:basedOn w:val="a"/>
    <w:next w:val="a"/>
    <w:qFormat/>
    <w:rsid w:val="00A54F28"/>
    <w:pPr>
      <w:keepNext/>
      <w:jc w:val="center"/>
      <w:outlineLvl w:val="0"/>
    </w:pPr>
    <w:rPr>
      <w:sz w:val="28"/>
    </w:rPr>
  </w:style>
  <w:style w:type="paragraph" w:styleId="2">
    <w:name w:val="heading 2"/>
    <w:basedOn w:val="a"/>
    <w:next w:val="a"/>
    <w:qFormat/>
    <w:rsid w:val="00A54F28"/>
    <w:pPr>
      <w:keepNext/>
      <w:jc w:val="both"/>
      <w:outlineLvl w:val="1"/>
    </w:pPr>
    <w:rPr>
      <w:sz w:val="28"/>
    </w:rPr>
  </w:style>
  <w:style w:type="paragraph" w:styleId="4">
    <w:name w:val="heading 4"/>
    <w:basedOn w:val="a"/>
    <w:next w:val="a"/>
    <w:qFormat/>
    <w:rsid w:val="00A54F28"/>
    <w:pPr>
      <w:keepNext/>
      <w:outlineLvl w:val="3"/>
    </w:pPr>
    <w:rPr>
      <w:sz w:val="28"/>
    </w:rPr>
  </w:style>
  <w:style w:type="paragraph" w:styleId="5">
    <w:name w:val="heading 5"/>
    <w:basedOn w:val="a"/>
    <w:next w:val="a"/>
    <w:qFormat/>
    <w:rsid w:val="00A54F28"/>
    <w:pPr>
      <w:keepNext/>
      <w:ind w:firstLine="459"/>
      <w:jc w:val="both"/>
      <w:outlineLvl w:val="4"/>
    </w:pPr>
    <w:rPr>
      <w:sz w:val="28"/>
      <w:szCs w:val="20"/>
    </w:rPr>
  </w:style>
  <w:style w:type="paragraph" w:styleId="7">
    <w:name w:val="heading 7"/>
    <w:basedOn w:val="a"/>
    <w:next w:val="a"/>
    <w:qFormat/>
    <w:rsid w:val="00A54F28"/>
    <w:pPr>
      <w:keepNext/>
      <w:ind w:firstLine="15"/>
      <w:jc w:val="both"/>
      <w:outlineLvl w:val="6"/>
    </w:pPr>
    <w:rPr>
      <w:sz w:val="28"/>
    </w:rPr>
  </w:style>
  <w:style w:type="paragraph" w:styleId="9">
    <w:name w:val="heading 9"/>
    <w:basedOn w:val="a"/>
    <w:next w:val="a"/>
    <w:qFormat/>
    <w:rsid w:val="00A54F28"/>
    <w:pPr>
      <w:keepNext/>
      <w:ind w:right="295"/>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A54F28"/>
    <w:pPr>
      <w:ind w:firstLine="851"/>
      <w:jc w:val="both"/>
    </w:pPr>
    <w:rPr>
      <w:sz w:val="28"/>
      <w:szCs w:val="20"/>
    </w:rPr>
  </w:style>
  <w:style w:type="paragraph" w:styleId="a3">
    <w:name w:val="Body Text"/>
    <w:basedOn w:val="a"/>
    <w:rsid w:val="00A54F28"/>
    <w:pPr>
      <w:jc w:val="both"/>
    </w:pPr>
    <w:rPr>
      <w:sz w:val="28"/>
    </w:rPr>
  </w:style>
  <w:style w:type="paragraph" w:customStyle="1" w:styleId="10">
    <w:name w:val="Обычный1"/>
    <w:rsid w:val="00A54F28"/>
    <w:rPr>
      <w:rFonts w:ascii="Tms Rmn" w:hAnsi="Tms Rmn"/>
      <w:lang w:val="en-US"/>
    </w:rPr>
  </w:style>
  <w:style w:type="paragraph" w:styleId="a4">
    <w:name w:val="Body Text Indent"/>
    <w:basedOn w:val="a"/>
    <w:rsid w:val="00A54F28"/>
    <w:pPr>
      <w:ind w:right="-128" w:firstLine="540"/>
      <w:jc w:val="both"/>
    </w:pPr>
    <w:rPr>
      <w:sz w:val="28"/>
    </w:rPr>
  </w:style>
  <w:style w:type="table" w:styleId="a5">
    <w:name w:val="Table Grid"/>
    <w:basedOn w:val="a1"/>
    <w:uiPriority w:val="59"/>
    <w:rsid w:val="00775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956F94"/>
    <w:rPr>
      <w:b/>
      <w:bCs/>
    </w:rPr>
  </w:style>
  <w:style w:type="paragraph" w:styleId="a7">
    <w:name w:val="header"/>
    <w:basedOn w:val="a"/>
    <w:link w:val="a8"/>
    <w:uiPriority w:val="99"/>
    <w:rsid w:val="00D4260E"/>
    <w:pPr>
      <w:tabs>
        <w:tab w:val="center" w:pos="4677"/>
        <w:tab w:val="right" w:pos="9355"/>
      </w:tabs>
    </w:pPr>
    <w:rPr>
      <w:lang w:val="x-none"/>
    </w:rPr>
  </w:style>
  <w:style w:type="character" w:styleId="a9">
    <w:name w:val="page number"/>
    <w:basedOn w:val="a0"/>
    <w:rsid w:val="00D4260E"/>
  </w:style>
  <w:style w:type="paragraph" w:styleId="aa">
    <w:name w:val="Balloon Text"/>
    <w:basedOn w:val="a"/>
    <w:semiHidden/>
    <w:rsid w:val="00155E41"/>
    <w:rPr>
      <w:rFonts w:ascii="Tahoma" w:hAnsi="Tahoma" w:cs="Tahoma"/>
      <w:sz w:val="16"/>
      <w:szCs w:val="16"/>
    </w:rPr>
  </w:style>
  <w:style w:type="paragraph" w:styleId="ab">
    <w:name w:val="footer"/>
    <w:basedOn w:val="a"/>
    <w:link w:val="ac"/>
    <w:rsid w:val="005509BB"/>
    <w:pPr>
      <w:tabs>
        <w:tab w:val="center" w:pos="4819"/>
        <w:tab w:val="right" w:pos="9639"/>
      </w:tabs>
    </w:pPr>
    <w:rPr>
      <w:lang w:val="x-none"/>
    </w:rPr>
  </w:style>
  <w:style w:type="character" w:customStyle="1" w:styleId="ac">
    <w:name w:val="Нижний колонтитул Знак"/>
    <w:link w:val="ab"/>
    <w:rsid w:val="005509BB"/>
    <w:rPr>
      <w:sz w:val="24"/>
      <w:szCs w:val="24"/>
      <w:lang w:eastAsia="ru-RU"/>
    </w:rPr>
  </w:style>
  <w:style w:type="character" w:styleId="ad">
    <w:name w:val="Hyperlink"/>
    <w:rsid w:val="004F0699"/>
    <w:rPr>
      <w:color w:val="0000FF"/>
      <w:u w:val="single"/>
    </w:rPr>
  </w:style>
  <w:style w:type="character" w:customStyle="1" w:styleId="20">
    <w:name w:val="Заголовок №2"/>
    <w:rsid w:val="004F0699"/>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1">
    <w:name w:val="Основной текст (2)"/>
    <w:rsid w:val="004F069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customStyle="1" w:styleId="ShapkaDocumentu">
    <w:name w:val="Shapka Documentu"/>
    <w:basedOn w:val="a"/>
    <w:rsid w:val="004E0431"/>
    <w:pPr>
      <w:keepNext/>
      <w:keepLines/>
      <w:spacing w:after="240"/>
      <w:ind w:left="3969"/>
      <w:jc w:val="center"/>
    </w:pPr>
    <w:rPr>
      <w:rFonts w:ascii="Antiqua" w:hAnsi="Antiqua"/>
      <w:sz w:val="26"/>
      <w:szCs w:val="20"/>
    </w:rPr>
  </w:style>
  <w:style w:type="paragraph" w:customStyle="1" w:styleId="11">
    <w:name w:val="Без интервала1"/>
    <w:rsid w:val="006949D2"/>
    <w:rPr>
      <w:rFonts w:ascii="Calibri" w:hAnsi="Calibri"/>
      <w:sz w:val="22"/>
      <w:szCs w:val="22"/>
      <w:lang w:val="ru-RU" w:eastAsia="en-US"/>
    </w:rPr>
  </w:style>
  <w:style w:type="paragraph" w:styleId="HTML">
    <w:name w:val="HTML Preformatted"/>
    <w:basedOn w:val="a"/>
    <w:link w:val="HTML0"/>
    <w:uiPriority w:val="99"/>
    <w:unhideWhenUsed/>
    <w:rsid w:val="00210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2106CF"/>
    <w:rPr>
      <w:rFonts w:ascii="Courier New" w:hAnsi="Courier New" w:cs="Courier New"/>
    </w:rPr>
  </w:style>
  <w:style w:type="paragraph" w:styleId="ae">
    <w:name w:val="No Spacing"/>
    <w:uiPriority w:val="1"/>
    <w:qFormat/>
    <w:rsid w:val="00C15EFB"/>
    <w:rPr>
      <w:rFonts w:ascii="Calibri" w:eastAsia="Calibri" w:hAnsi="Calibri"/>
      <w:sz w:val="24"/>
      <w:szCs w:val="24"/>
      <w:lang w:val="en-US" w:eastAsia="en-US"/>
    </w:rPr>
  </w:style>
  <w:style w:type="paragraph" w:styleId="af">
    <w:name w:val="List Paragraph"/>
    <w:basedOn w:val="a"/>
    <w:uiPriority w:val="34"/>
    <w:qFormat/>
    <w:rsid w:val="00C15EFB"/>
    <w:pPr>
      <w:spacing w:after="160" w:line="25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C90180"/>
    <w:rPr>
      <w:sz w:val="24"/>
      <w:szCs w:val="24"/>
      <w:lang w:eastAsia="ru-RU"/>
    </w:rPr>
  </w:style>
  <w:style w:type="paragraph" w:customStyle="1" w:styleId="rvps4">
    <w:name w:val="rvps4"/>
    <w:basedOn w:val="a"/>
    <w:rsid w:val="00164235"/>
    <w:pPr>
      <w:spacing w:before="100" w:beforeAutospacing="1" w:after="100" w:afterAutospacing="1"/>
    </w:pPr>
    <w:rPr>
      <w:lang w:eastAsia="uk-UA"/>
    </w:rPr>
  </w:style>
  <w:style w:type="character" w:customStyle="1" w:styleId="rvts23">
    <w:name w:val="rvts23"/>
    <w:basedOn w:val="a0"/>
    <w:rsid w:val="00164235"/>
  </w:style>
  <w:style w:type="paragraph" w:customStyle="1" w:styleId="rvps7">
    <w:name w:val="rvps7"/>
    <w:basedOn w:val="a"/>
    <w:rsid w:val="00164235"/>
    <w:pPr>
      <w:spacing w:before="100" w:beforeAutospacing="1" w:after="100" w:afterAutospacing="1"/>
    </w:pPr>
    <w:rPr>
      <w:lang w:eastAsia="uk-UA"/>
    </w:rPr>
  </w:style>
  <w:style w:type="character" w:customStyle="1" w:styleId="rvts9">
    <w:name w:val="rvts9"/>
    <w:basedOn w:val="a0"/>
    <w:rsid w:val="00164235"/>
  </w:style>
  <w:style w:type="paragraph" w:customStyle="1" w:styleId="rvps14">
    <w:name w:val="rvps14"/>
    <w:basedOn w:val="a"/>
    <w:rsid w:val="00E25BFB"/>
    <w:pPr>
      <w:spacing w:before="100" w:beforeAutospacing="1" w:after="100" w:afterAutospacing="1"/>
    </w:pPr>
    <w:rPr>
      <w:lang w:eastAsia="uk-UA"/>
    </w:rPr>
  </w:style>
  <w:style w:type="paragraph" w:customStyle="1" w:styleId="rvps2">
    <w:name w:val="rvps2"/>
    <w:basedOn w:val="a"/>
    <w:rsid w:val="00C62295"/>
    <w:pPr>
      <w:spacing w:before="100" w:beforeAutospacing="1" w:after="100" w:afterAutospacing="1"/>
    </w:pPr>
    <w:rPr>
      <w:lang w:eastAsia="uk-UA"/>
    </w:rPr>
  </w:style>
  <w:style w:type="character" w:customStyle="1" w:styleId="12">
    <w:name w:val="Незакрита згадка1"/>
    <w:basedOn w:val="a0"/>
    <w:uiPriority w:val="99"/>
    <w:semiHidden/>
    <w:unhideWhenUsed/>
    <w:rsid w:val="00514426"/>
    <w:rPr>
      <w:color w:val="605E5C"/>
      <w:shd w:val="clear" w:color="auto" w:fill="E1DFDD"/>
    </w:rPr>
  </w:style>
  <w:style w:type="character" w:customStyle="1" w:styleId="af0">
    <w:name w:val="Основний текст_"/>
    <w:basedOn w:val="a0"/>
    <w:link w:val="13"/>
    <w:locked/>
    <w:rsid w:val="0026096D"/>
    <w:rPr>
      <w:spacing w:val="5"/>
      <w:shd w:val="clear" w:color="auto" w:fill="FFFFFF"/>
    </w:rPr>
  </w:style>
  <w:style w:type="paragraph" w:customStyle="1" w:styleId="13">
    <w:name w:val="Основний текст1"/>
    <w:basedOn w:val="a"/>
    <w:link w:val="af0"/>
    <w:rsid w:val="0026096D"/>
    <w:pPr>
      <w:widowControl w:val="0"/>
      <w:shd w:val="clear" w:color="auto" w:fill="FFFFFF"/>
      <w:spacing w:before="480" w:line="370" w:lineRule="exact"/>
      <w:jc w:val="both"/>
    </w:pPr>
    <w:rPr>
      <w:spacing w:val="5"/>
      <w:sz w:val="20"/>
      <w:szCs w:val="20"/>
      <w:lang w:eastAsia="uk-UA"/>
    </w:rPr>
  </w:style>
  <w:style w:type="character" w:customStyle="1" w:styleId="UnresolvedMention">
    <w:name w:val="Unresolved Mention"/>
    <w:basedOn w:val="a0"/>
    <w:uiPriority w:val="99"/>
    <w:semiHidden/>
    <w:unhideWhenUsed/>
    <w:rsid w:val="00F80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3567">
      <w:bodyDiv w:val="1"/>
      <w:marLeft w:val="0"/>
      <w:marRight w:val="0"/>
      <w:marTop w:val="0"/>
      <w:marBottom w:val="0"/>
      <w:divBdr>
        <w:top w:val="none" w:sz="0" w:space="0" w:color="auto"/>
        <w:left w:val="none" w:sz="0" w:space="0" w:color="auto"/>
        <w:bottom w:val="none" w:sz="0" w:space="0" w:color="auto"/>
        <w:right w:val="none" w:sz="0" w:space="0" w:color="auto"/>
      </w:divBdr>
    </w:div>
    <w:div w:id="68814433">
      <w:bodyDiv w:val="1"/>
      <w:marLeft w:val="0"/>
      <w:marRight w:val="0"/>
      <w:marTop w:val="0"/>
      <w:marBottom w:val="0"/>
      <w:divBdr>
        <w:top w:val="none" w:sz="0" w:space="0" w:color="auto"/>
        <w:left w:val="none" w:sz="0" w:space="0" w:color="auto"/>
        <w:bottom w:val="none" w:sz="0" w:space="0" w:color="auto"/>
        <w:right w:val="none" w:sz="0" w:space="0" w:color="auto"/>
      </w:divBdr>
    </w:div>
    <w:div w:id="108360228">
      <w:bodyDiv w:val="1"/>
      <w:marLeft w:val="0"/>
      <w:marRight w:val="0"/>
      <w:marTop w:val="0"/>
      <w:marBottom w:val="0"/>
      <w:divBdr>
        <w:top w:val="none" w:sz="0" w:space="0" w:color="auto"/>
        <w:left w:val="none" w:sz="0" w:space="0" w:color="auto"/>
        <w:bottom w:val="none" w:sz="0" w:space="0" w:color="auto"/>
        <w:right w:val="none" w:sz="0" w:space="0" w:color="auto"/>
      </w:divBdr>
    </w:div>
    <w:div w:id="247545450">
      <w:bodyDiv w:val="1"/>
      <w:marLeft w:val="0"/>
      <w:marRight w:val="0"/>
      <w:marTop w:val="0"/>
      <w:marBottom w:val="0"/>
      <w:divBdr>
        <w:top w:val="none" w:sz="0" w:space="0" w:color="auto"/>
        <w:left w:val="none" w:sz="0" w:space="0" w:color="auto"/>
        <w:bottom w:val="none" w:sz="0" w:space="0" w:color="auto"/>
        <w:right w:val="none" w:sz="0" w:space="0" w:color="auto"/>
      </w:divBdr>
      <w:divsChild>
        <w:div w:id="249312919">
          <w:marLeft w:val="0"/>
          <w:marRight w:val="0"/>
          <w:marTop w:val="0"/>
          <w:marBottom w:val="0"/>
          <w:divBdr>
            <w:top w:val="none" w:sz="0" w:space="0" w:color="auto"/>
            <w:left w:val="none" w:sz="0" w:space="0" w:color="auto"/>
            <w:bottom w:val="none" w:sz="0" w:space="0" w:color="auto"/>
            <w:right w:val="none" w:sz="0" w:space="0" w:color="auto"/>
          </w:divBdr>
        </w:div>
        <w:div w:id="1515070647">
          <w:marLeft w:val="0"/>
          <w:marRight w:val="0"/>
          <w:marTop w:val="0"/>
          <w:marBottom w:val="0"/>
          <w:divBdr>
            <w:top w:val="none" w:sz="0" w:space="0" w:color="auto"/>
            <w:left w:val="none" w:sz="0" w:space="0" w:color="auto"/>
            <w:bottom w:val="none" w:sz="0" w:space="0" w:color="auto"/>
            <w:right w:val="none" w:sz="0" w:space="0" w:color="auto"/>
          </w:divBdr>
        </w:div>
      </w:divsChild>
    </w:div>
    <w:div w:id="297104734">
      <w:bodyDiv w:val="1"/>
      <w:marLeft w:val="0"/>
      <w:marRight w:val="0"/>
      <w:marTop w:val="0"/>
      <w:marBottom w:val="0"/>
      <w:divBdr>
        <w:top w:val="none" w:sz="0" w:space="0" w:color="auto"/>
        <w:left w:val="none" w:sz="0" w:space="0" w:color="auto"/>
        <w:bottom w:val="none" w:sz="0" w:space="0" w:color="auto"/>
        <w:right w:val="none" w:sz="0" w:space="0" w:color="auto"/>
      </w:divBdr>
    </w:div>
    <w:div w:id="323975058">
      <w:bodyDiv w:val="1"/>
      <w:marLeft w:val="0"/>
      <w:marRight w:val="0"/>
      <w:marTop w:val="0"/>
      <w:marBottom w:val="0"/>
      <w:divBdr>
        <w:top w:val="none" w:sz="0" w:space="0" w:color="auto"/>
        <w:left w:val="none" w:sz="0" w:space="0" w:color="auto"/>
        <w:bottom w:val="none" w:sz="0" w:space="0" w:color="auto"/>
        <w:right w:val="none" w:sz="0" w:space="0" w:color="auto"/>
      </w:divBdr>
    </w:div>
    <w:div w:id="357317701">
      <w:bodyDiv w:val="1"/>
      <w:marLeft w:val="0"/>
      <w:marRight w:val="0"/>
      <w:marTop w:val="0"/>
      <w:marBottom w:val="0"/>
      <w:divBdr>
        <w:top w:val="none" w:sz="0" w:space="0" w:color="auto"/>
        <w:left w:val="none" w:sz="0" w:space="0" w:color="auto"/>
        <w:bottom w:val="none" w:sz="0" w:space="0" w:color="auto"/>
        <w:right w:val="none" w:sz="0" w:space="0" w:color="auto"/>
      </w:divBdr>
      <w:divsChild>
        <w:div w:id="1695762401">
          <w:marLeft w:val="0"/>
          <w:marRight w:val="0"/>
          <w:marTop w:val="0"/>
          <w:marBottom w:val="0"/>
          <w:divBdr>
            <w:top w:val="none" w:sz="0" w:space="0" w:color="auto"/>
            <w:left w:val="none" w:sz="0" w:space="0" w:color="auto"/>
            <w:bottom w:val="none" w:sz="0" w:space="0" w:color="auto"/>
            <w:right w:val="none" w:sz="0" w:space="0" w:color="auto"/>
          </w:divBdr>
          <w:divsChild>
            <w:div w:id="1325863116">
              <w:marLeft w:val="0"/>
              <w:marRight w:val="0"/>
              <w:marTop w:val="0"/>
              <w:marBottom w:val="0"/>
              <w:divBdr>
                <w:top w:val="none" w:sz="0" w:space="0" w:color="auto"/>
                <w:left w:val="none" w:sz="0" w:space="0" w:color="auto"/>
                <w:bottom w:val="none" w:sz="0" w:space="0" w:color="auto"/>
                <w:right w:val="none" w:sz="0" w:space="0" w:color="auto"/>
              </w:divBdr>
              <w:divsChild>
                <w:div w:id="624042665">
                  <w:marLeft w:val="0"/>
                  <w:marRight w:val="0"/>
                  <w:marTop w:val="0"/>
                  <w:marBottom w:val="0"/>
                  <w:divBdr>
                    <w:top w:val="none" w:sz="0" w:space="0" w:color="auto"/>
                    <w:left w:val="none" w:sz="0" w:space="0" w:color="auto"/>
                    <w:bottom w:val="none" w:sz="0" w:space="0" w:color="auto"/>
                    <w:right w:val="none" w:sz="0" w:space="0" w:color="auto"/>
                  </w:divBdr>
                  <w:divsChild>
                    <w:div w:id="1879973574">
                      <w:marLeft w:val="0"/>
                      <w:marRight w:val="0"/>
                      <w:marTop w:val="0"/>
                      <w:marBottom w:val="0"/>
                      <w:divBdr>
                        <w:top w:val="single" w:sz="12" w:space="0" w:color="FFFFFF"/>
                        <w:left w:val="single" w:sz="18" w:space="0" w:color="FFFFFF"/>
                        <w:bottom w:val="single" w:sz="18" w:space="0" w:color="FFFFFF"/>
                        <w:right w:val="single" w:sz="18" w:space="0" w:color="FFFFFF"/>
                      </w:divBdr>
                      <w:divsChild>
                        <w:div w:id="1181745929">
                          <w:marLeft w:val="0"/>
                          <w:marRight w:val="0"/>
                          <w:marTop w:val="0"/>
                          <w:marBottom w:val="0"/>
                          <w:divBdr>
                            <w:top w:val="none" w:sz="0" w:space="0" w:color="auto"/>
                            <w:left w:val="none" w:sz="0" w:space="0" w:color="auto"/>
                            <w:bottom w:val="none" w:sz="0" w:space="0" w:color="auto"/>
                            <w:right w:val="none" w:sz="0" w:space="0" w:color="auto"/>
                          </w:divBdr>
                          <w:divsChild>
                            <w:div w:id="438113056">
                              <w:marLeft w:val="0"/>
                              <w:marRight w:val="0"/>
                              <w:marTop w:val="0"/>
                              <w:marBottom w:val="0"/>
                              <w:divBdr>
                                <w:top w:val="none" w:sz="0" w:space="0" w:color="auto"/>
                                <w:left w:val="none" w:sz="0" w:space="0" w:color="auto"/>
                                <w:bottom w:val="none" w:sz="0" w:space="0" w:color="auto"/>
                                <w:right w:val="none" w:sz="0" w:space="0" w:color="auto"/>
                              </w:divBdr>
                              <w:divsChild>
                                <w:div w:id="577832674">
                                  <w:marLeft w:val="0"/>
                                  <w:marRight w:val="0"/>
                                  <w:marTop w:val="0"/>
                                  <w:marBottom w:val="0"/>
                                  <w:divBdr>
                                    <w:top w:val="none" w:sz="0" w:space="0" w:color="auto"/>
                                    <w:left w:val="none" w:sz="0" w:space="0" w:color="auto"/>
                                    <w:bottom w:val="none" w:sz="0" w:space="0" w:color="auto"/>
                                    <w:right w:val="none" w:sz="0" w:space="0" w:color="auto"/>
                                  </w:divBdr>
                                  <w:divsChild>
                                    <w:div w:id="191774635">
                                      <w:marLeft w:val="0"/>
                                      <w:marRight w:val="0"/>
                                      <w:marTop w:val="0"/>
                                      <w:marBottom w:val="0"/>
                                      <w:divBdr>
                                        <w:top w:val="none" w:sz="0" w:space="0" w:color="auto"/>
                                        <w:left w:val="none" w:sz="0" w:space="0" w:color="auto"/>
                                        <w:bottom w:val="none" w:sz="0" w:space="0" w:color="auto"/>
                                        <w:right w:val="none" w:sz="0" w:space="0" w:color="auto"/>
                                      </w:divBdr>
                                      <w:divsChild>
                                        <w:div w:id="19836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015283">
      <w:bodyDiv w:val="1"/>
      <w:marLeft w:val="0"/>
      <w:marRight w:val="0"/>
      <w:marTop w:val="0"/>
      <w:marBottom w:val="0"/>
      <w:divBdr>
        <w:top w:val="none" w:sz="0" w:space="0" w:color="auto"/>
        <w:left w:val="none" w:sz="0" w:space="0" w:color="auto"/>
        <w:bottom w:val="none" w:sz="0" w:space="0" w:color="auto"/>
        <w:right w:val="none" w:sz="0" w:space="0" w:color="auto"/>
      </w:divBdr>
    </w:div>
    <w:div w:id="776486807">
      <w:bodyDiv w:val="1"/>
      <w:marLeft w:val="0"/>
      <w:marRight w:val="0"/>
      <w:marTop w:val="0"/>
      <w:marBottom w:val="0"/>
      <w:divBdr>
        <w:top w:val="none" w:sz="0" w:space="0" w:color="auto"/>
        <w:left w:val="none" w:sz="0" w:space="0" w:color="auto"/>
        <w:bottom w:val="none" w:sz="0" w:space="0" w:color="auto"/>
        <w:right w:val="none" w:sz="0" w:space="0" w:color="auto"/>
      </w:divBdr>
      <w:divsChild>
        <w:div w:id="666129781">
          <w:marLeft w:val="0"/>
          <w:marRight w:val="0"/>
          <w:marTop w:val="0"/>
          <w:marBottom w:val="150"/>
          <w:divBdr>
            <w:top w:val="none" w:sz="0" w:space="0" w:color="auto"/>
            <w:left w:val="none" w:sz="0" w:space="0" w:color="auto"/>
            <w:bottom w:val="none" w:sz="0" w:space="0" w:color="auto"/>
            <w:right w:val="none" w:sz="0" w:space="0" w:color="auto"/>
          </w:divBdr>
        </w:div>
      </w:divsChild>
    </w:div>
    <w:div w:id="823013561">
      <w:bodyDiv w:val="1"/>
      <w:marLeft w:val="0"/>
      <w:marRight w:val="0"/>
      <w:marTop w:val="0"/>
      <w:marBottom w:val="0"/>
      <w:divBdr>
        <w:top w:val="none" w:sz="0" w:space="0" w:color="auto"/>
        <w:left w:val="none" w:sz="0" w:space="0" w:color="auto"/>
        <w:bottom w:val="none" w:sz="0" w:space="0" w:color="auto"/>
        <w:right w:val="none" w:sz="0" w:space="0" w:color="auto"/>
      </w:divBdr>
      <w:divsChild>
        <w:div w:id="113599493">
          <w:marLeft w:val="0"/>
          <w:marRight w:val="0"/>
          <w:marTop w:val="0"/>
          <w:marBottom w:val="0"/>
          <w:divBdr>
            <w:top w:val="none" w:sz="0" w:space="0" w:color="auto"/>
            <w:left w:val="none" w:sz="0" w:space="0" w:color="auto"/>
            <w:bottom w:val="none" w:sz="0" w:space="0" w:color="auto"/>
            <w:right w:val="none" w:sz="0" w:space="0" w:color="auto"/>
          </w:divBdr>
        </w:div>
        <w:div w:id="1277442941">
          <w:marLeft w:val="0"/>
          <w:marRight w:val="0"/>
          <w:marTop w:val="0"/>
          <w:marBottom w:val="0"/>
          <w:divBdr>
            <w:top w:val="none" w:sz="0" w:space="0" w:color="auto"/>
            <w:left w:val="none" w:sz="0" w:space="0" w:color="auto"/>
            <w:bottom w:val="none" w:sz="0" w:space="0" w:color="auto"/>
            <w:right w:val="none" w:sz="0" w:space="0" w:color="auto"/>
          </w:divBdr>
        </w:div>
      </w:divsChild>
    </w:div>
    <w:div w:id="830486783">
      <w:bodyDiv w:val="1"/>
      <w:marLeft w:val="0"/>
      <w:marRight w:val="0"/>
      <w:marTop w:val="0"/>
      <w:marBottom w:val="0"/>
      <w:divBdr>
        <w:top w:val="none" w:sz="0" w:space="0" w:color="auto"/>
        <w:left w:val="none" w:sz="0" w:space="0" w:color="auto"/>
        <w:bottom w:val="none" w:sz="0" w:space="0" w:color="auto"/>
        <w:right w:val="none" w:sz="0" w:space="0" w:color="auto"/>
      </w:divBdr>
    </w:div>
    <w:div w:id="944390385">
      <w:bodyDiv w:val="1"/>
      <w:marLeft w:val="0"/>
      <w:marRight w:val="0"/>
      <w:marTop w:val="0"/>
      <w:marBottom w:val="0"/>
      <w:divBdr>
        <w:top w:val="none" w:sz="0" w:space="0" w:color="auto"/>
        <w:left w:val="none" w:sz="0" w:space="0" w:color="auto"/>
        <w:bottom w:val="none" w:sz="0" w:space="0" w:color="auto"/>
        <w:right w:val="none" w:sz="0" w:space="0" w:color="auto"/>
      </w:divBdr>
    </w:div>
    <w:div w:id="1073501928">
      <w:bodyDiv w:val="1"/>
      <w:marLeft w:val="0"/>
      <w:marRight w:val="0"/>
      <w:marTop w:val="0"/>
      <w:marBottom w:val="0"/>
      <w:divBdr>
        <w:top w:val="none" w:sz="0" w:space="0" w:color="auto"/>
        <w:left w:val="none" w:sz="0" w:space="0" w:color="auto"/>
        <w:bottom w:val="none" w:sz="0" w:space="0" w:color="auto"/>
        <w:right w:val="none" w:sz="0" w:space="0" w:color="auto"/>
      </w:divBdr>
    </w:div>
    <w:div w:id="1131172361">
      <w:bodyDiv w:val="1"/>
      <w:marLeft w:val="0"/>
      <w:marRight w:val="0"/>
      <w:marTop w:val="0"/>
      <w:marBottom w:val="0"/>
      <w:divBdr>
        <w:top w:val="none" w:sz="0" w:space="0" w:color="auto"/>
        <w:left w:val="none" w:sz="0" w:space="0" w:color="auto"/>
        <w:bottom w:val="none" w:sz="0" w:space="0" w:color="auto"/>
        <w:right w:val="none" w:sz="0" w:space="0" w:color="auto"/>
      </w:divBdr>
    </w:div>
    <w:div w:id="1188984084">
      <w:bodyDiv w:val="1"/>
      <w:marLeft w:val="0"/>
      <w:marRight w:val="0"/>
      <w:marTop w:val="0"/>
      <w:marBottom w:val="0"/>
      <w:divBdr>
        <w:top w:val="none" w:sz="0" w:space="0" w:color="auto"/>
        <w:left w:val="none" w:sz="0" w:space="0" w:color="auto"/>
        <w:bottom w:val="none" w:sz="0" w:space="0" w:color="auto"/>
        <w:right w:val="none" w:sz="0" w:space="0" w:color="auto"/>
      </w:divBdr>
      <w:divsChild>
        <w:div w:id="607349759">
          <w:marLeft w:val="0"/>
          <w:marRight w:val="0"/>
          <w:marTop w:val="0"/>
          <w:marBottom w:val="0"/>
          <w:divBdr>
            <w:top w:val="none" w:sz="0" w:space="0" w:color="auto"/>
            <w:left w:val="none" w:sz="0" w:space="0" w:color="auto"/>
            <w:bottom w:val="none" w:sz="0" w:space="0" w:color="auto"/>
            <w:right w:val="none" w:sz="0" w:space="0" w:color="auto"/>
          </w:divBdr>
        </w:div>
        <w:div w:id="1342705186">
          <w:marLeft w:val="0"/>
          <w:marRight w:val="0"/>
          <w:marTop w:val="0"/>
          <w:marBottom w:val="0"/>
          <w:divBdr>
            <w:top w:val="none" w:sz="0" w:space="0" w:color="auto"/>
            <w:left w:val="none" w:sz="0" w:space="0" w:color="auto"/>
            <w:bottom w:val="none" w:sz="0" w:space="0" w:color="auto"/>
            <w:right w:val="none" w:sz="0" w:space="0" w:color="auto"/>
          </w:divBdr>
        </w:div>
      </w:divsChild>
    </w:div>
    <w:div w:id="1263954188">
      <w:bodyDiv w:val="1"/>
      <w:marLeft w:val="0"/>
      <w:marRight w:val="0"/>
      <w:marTop w:val="0"/>
      <w:marBottom w:val="0"/>
      <w:divBdr>
        <w:top w:val="none" w:sz="0" w:space="0" w:color="auto"/>
        <w:left w:val="none" w:sz="0" w:space="0" w:color="auto"/>
        <w:bottom w:val="none" w:sz="0" w:space="0" w:color="auto"/>
        <w:right w:val="none" w:sz="0" w:space="0" w:color="auto"/>
      </w:divBdr>
    </w:div>
    <w:div w:id="1642346008">
      <w:bodyDiv w:val="1"/>
      <w:marLeft w:val="0"/>
      <w:marRight w:val="0"/>
      <w:marTop w:val="0"/>
      <w:marBottom w:val="0"/>
      <w:divBdr>
        <w:top w:val="none" w:sz="0" w:space="0" w:color="auto"/>
        <w:left w:val="none" w:sz="0" w:space="0" w:color="auto"/>
        <w:bottom w:val="none" w:sz="0" w:space="0" w:color="auto"/>
        <w:right w:val="none" w:sz="0" w:space="0" w:color="auto"/>
      </w:divBdr>
    </w:div>
    <w:div w:id="1664503888">
      <w:bodyDiv w:val="1"/>
      <w:marLeft w:val="0"/>
      <w:marRight w:val="0"/>
      <w:marTop w:val="0"/>
      <w:marBottom w:val="0"/>
      <w:divBdr>
        <w:top w:val="none" w:sz="0" w:space="0" w:color="auto"/>
        <w:left w:val="none" w:sz="0" w:space="0" w:color="auto"/>
        <w:bottom w:val="none" w:sz="0" w:space="0" w:color="auto"/>
        <w:right w:val="none" w:sz="0" w:space="0" w:color="auto"/>
      </w:divBdr>
    </w:div>
    <w:div w:id="1693189008">
      <w:bodyDiv w:val="1"/>
      <w:marLeft w:val="0"/>
      <w:marRight w:val="0"/>
      <w:marTop w:val="0"/>
      <w:marBottom w:val="0"/>
      <w:divBdr>
        <w:top w:val="none" w:sz="0" w:space="0" w:color="auto"/>
        <w:left w:val="none" w:sz="0" w:space="0" w:color="auto"/>
        <w:bottom w:val="none" w:sz="0" w:space="0" w:color="auto"/>
        <w:right w:val="none" w:sz="0" w:space="0" w:color="auto"/>
      </w:divBdr>
    </w:div>
    <w:div w:id="1725248802">
      <w:bodyDiv w:val="1"/>
      <w:marLeft w:val="0"/>
      <w:marRight w:val="0"/>
      <w:marTop w:val="0"/>
      <w:marBottom w:val="0"/>
      <w:divBdr>
        <w:top w:val="none" w:sz="0" w:space="0" w:color="auto"/>
        <w:left w:val="none" w:sz="0" w:space="0" w:color="auto"/>
        <w:bottom w:val="none" w:sz="0" w:space="0" w:color="auto"/>
        <w:right w:val="none" w:sz="0" w:space="0" w:color="auto"/>
      </w:divBdr>
      <w:divsChild>
        <w:div w:id="1873374115">
          <w:marLeft w:val="0"/>
          <w:marRight w:val="0"/>
          <w:marTop w:val="0"/>
          <w:marBottom w:val="150"/>
          <w:divBdr>
            <w:top w:val="none" w:sz="0" w:space="0" w:color="auto"/>
            <w:left w:val="none" w:sz="0" w:space="0" w:color="auto"/>
            <w:bottom w:val="none" w:sz="0" w:space="0" w:color="auto"/>
            <w:right w:val="none" w:sz="0" w:space="0" w:color="auto"/>
          </w:divBdr>
        </w:div>
      </w:divsChild>
    </w:div>
    <w:div w:id="1736275579">
      <w:bodyDiv w:val="1"/>
      <w:marLeft w:val="0"/>
      <w:marRight w:val="0"/>
      <w:marTop w:val="0"/>
      <w:marBottom w:val="0"/>
      <w:divBdr>
        <w:top w:val="none" w:sz="0" w:space="0" w:color="auto"/>
        <w:left w:val="none" w:sz="0" w:space="0" w:color="auto"/>
        <w:bottom w:val="none" w:sz="0" w:space="0" w:color="auto"/>
        <w:right w:val="none" w:sz="0" w:space="0" w:color="auto"/>
      </w:divBdr>
      <w:divsChild>
        <w:div w:id="1029570596">
          <w:marLeft w:val="0"/>
          <w:marRight w:val="0"/>
          <w:marTop w:val="0"/>
          <w:marBottom w:val="0"/>
          <w:divBdr>
            <w:top w:val="none" w:sz="0" w:space="0" w:color="auto"/>
            <w:left w:val="none" w:sz="0" w:space="0" w:color="auto"/>
            <w:bottom w:val="none" w:sz="0" w:space="0" w:color="auto"/>
            <w:right w:val="none" w:sz="0" w:space="0" w:color="auto"/>
          </w:divBdr>
        </w:div>
        <w:div w:id="1817531300">
          <w:marLeft w:val="0"/>
          <w:marRight w:val="0"/>
          <w:marTop w:val="0"/>
          <w:marBottom w:val="0"/>
          <w:divBdr>
            <w:top w:val="none" w:sz="0" w:space="0" w:color="auto"/>
            <w:left w:val="none" w:sz="0" w:space="0" w:color="auto"/>
            <w:bottom w:val="none" w:sz="0" w:space="0" w:color="auto"/>
            <w:right w:val="none" w:sz="0" w:space="0" w:color="auto"/>
          </w:divBdr>
        </w:div>
      </w:divsChild>
    </w:div>
    <w:div w:id="1749300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6EE65-726B-42E4-B0ED-C5BC53588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13503</Words>
  <Characters>7697</Characters>
  <Application>Microsoft Office Word</Application>
  <DocSecurity>0</DocSecurity>
  <Lines>64</Lines>
  <Paragraphs>42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затвердження Положення</vt:lpstr>
      <vt:lpstr>Про  затвердження Положення</vt:lpstr>
    </vt:vector>
  </TitlesOfParts>
  <Company>UCL</Company>
  <LinksUpToDate>false</LinksUpToDate>
  <CharactersWithSpaces>21158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Положення</dc:title>
  <dc:subject/>
  <dc:creator>Кухта Андрій Володимирович</dc:creator>
  <cp:keywords/>
  <dc:description/>
  <cp:lastModifiedBy>Ульвак Марина Вікторівна</cp:lastModifiedBy>
  <cp:revision>2</cp:revision>
  <cp:lastPrinted>2024-12-30T14:00:00Z</cp:lastPrinted>
  <dcterms:created xsi:type="dcterms:W3CDTF">2024-12-30T14:00:00Z</dcterms:created>
  <dcterms:modified xsi:type="dcterms:W3CDTF">2024-12-30T14:00:00Z</dcterms:modified>
</cp:coreProperties>
</file>