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147" w:rsidRPr="00685147" w:rsidRDefault="00754370" w:rsidP="007543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DB">
        <w:rPr>
          <w:rFonts w:ascii="Times New Roman" w:hAnsi="Times New Roman" w:cs="Times New Roman"/>
          <w:sz w:val="24"/>
          <w:szCs w:val="24"/>
        </w:rPr>
        <w:t>Акціонерне т</w:t>
      </w:r>
      <w:r w:rsidR="00685147" w:rsidRPr="00685147">
        <w:rPr>
          <w:rFonts w:ascii="Times New Roman" w:hAnsi="Times New Roman" w:cs="Times New Roman"/>
          <w:sz w:val="24"/>
          <w:szCs w:val="24"/>
        </w:rPr>
        <w:t>овариство «</w:t>
      </w:r>
      <w:r w:rsidR="00C839DB">
        <w:rPr>
          <w:rFonts w:ascii="Times New Roman" w:hAnsi="Times New Roman" w:cs="Times New Roman"/>
          <w:sz w:val="24"/>
          <w:szCs w:val="24"/>
        </w:rPr>
        <w:t>Кохавинська паперова фабрика</w:t>
      </w:r>
      <w:r w:rsidR="00685147" w:rsidRPr="00685147">
        <w:rPr>
          <w:rFonts w:ascii="Times New Roman" w:hAnsi="Times New Roman" w:cs="Times New Roman"/>
          <w:sz w:val="24"/>
          <w:szCs w:val="24"/>
        </w:rPr>
        <w:t xml:space="preserve">», ідентифікаційний код ЄДРПОУ: </w:t>
      </w:r>
      <w:r w:rsidR="00C839DB">
        <w:rPr>
          <w:rFonts w:ascii="Times New Roman" w:hAnsi="Times New Roman" w:cs="Times New Roman"/>
          <w:sz w:val="24"/>
          <w:szCs w:val="24"/>
        </w:rPr>
        <w:t>22351935</w:t>
      </w:r>
      <w:r w:rsidR="00685147" w:rsidRPr="00685147">
        <w:rPr>
          <w:rFonts w:ascii="Times New Roman" w:hAnsi="Times New Roman" w:cs="Times New Roman"/>
          <w:sz w:val="24"/>
          <w:szCs w:val="24"/>
        </w:rPr>
        <w:t xml:space="preserve">, юридична та фактична адреса: </w:t>
      </w:r>
      <w:r w:rsidR="00C839DB" w:rsidRPr="00C839DB">
        <w:rPr>
          <w:rFonts w:ascii="Times New Roman" w:hAnsi="Times New Roman" w:cs="Times New Roman"/>
          <w:sz w:val="24"/>
          <w:szCs w:val="24"/>
        </w:rPr>
        <w:t>81740, Львівська обл., Стрийський р-н, Гн</w:t>
      </w:r>
      <w:r w:rsidR="00C839DB">
        <w:rPr>
          <w:rFonts w:ascii="Times New Roman" w:hAnsi="Times New Roman" w:cs="Times New Roman"/>
          <w:sz w:val="24"/>
          <w:szCs w:val="24"/>
        </w:rPr>
        <w:t>іздичівська ТГ, смт. Гніздичів,</w:t>
      </w:r>
      <w:r w:rsidR="00C839DB" w:rsidRPr="00C839DB">
        <w:rPr>
          <w:rFonts w:ascii="Times New Roman" w:hAnsi="Times New Roman" w:cs="Times New Roman"/>
          <w:sz w:val="24"/>
          <w:szCs w:val="24"/>
        </w:rPr>
        <w:t xml:space="preserve">  вул. Коновальця, 6.</w:t>
      </w:r>
      <w:r w:rsidR="00685147" w:rsidRPr="00685147">
        <w:rPr>
          <w:rFonts w:ascii="Times New Roman" w:hAnsi="Times New Roman" w:cs="Times New Roman"/>
          <w:sz w:val="24"/>
          <w:szCs w:val="24"/>
        </w:rPr>
        <w:t>, конт. тел: +380</w:t>
      </w:r>
      <w:r w:rsidR="00C839DB" w:rsidRPr="00C839DB">
        <w:rPr>
          <w:rFonts w:ascii="Times New Roman" w:hAnsi="Times New Roman" w:cs="Times New Roman"/>
          <w:sz w:val="24"/>
          <w:szCs w:val="24"/>
        </w:rPr>
        <w:t xml:space="preserve"> (03239) 48-317</w:t>
      </w:r>
      <w:r w:rsidR="00C839DB">
        <w:rPr>
          <w:rFonts w:ascii="Times New Roman" w:hAnsi="Times New Roman" w:cs="Times New Roman"/>
          <w:sz w:val="24"/>
          <w:szCs w:val="24"/>
        </w:rPr>
        <w:t>;</w:t>
      </w:r>
      <w:r w:rsidR="00C839DB" w:rsidRPr="00685147">
        <w:rPr>
          <w:rFonts w:ascii="Times New Roman" w:hAnsi="Times New Roman" w:cs="Times New Roman"/>
          <w:sz w:val="24"/>
          <w:szCs w:val="24"/>
        </w:rPr>
        <w:t xml:space="preserve"> </w:t>
      </w:r>
      <w:r w:rsidR="00685147" w:rsidRPr="00685147">
        <w:rPr>
          <w:rFonts w:ascii="Times New Roman" w:hAnsi="Times New Roman" w:cs="Times New Roman"/>
          <w:sz w:val="24"/>
          <w:szCs w:val="24"/>
        </w:rPr>
        <w:t>e-mail:</w:t>
      </w:r>
      <w:r w:rsidR="00685147" w:rsidRPr="00C839DB">
        <w:rPr>
          <w:rFonts w:ascii="Times New Roman" w:hAnsi="Times New Roman" w:cs="Times New Roman"/>
          <w:sz w:val="24"/>
          <w:szCs w:val="24"/>
        </w:rPr>
        <w:t xml:space="preserve"> </w:t>
      </w:r>
      <w:r w:rsidR="00C839DB" w:rsidRPr="00C839DB">
        <w:rPr>
          <w:rFonts w:ascii="Times New Roman" w:hAnsi="Times New Roman" w:cs="Times New Roman"/>
          <w:sz w:val="24"/>
          <w:szCs w:val="24"/>
        </w:rPr>
        <w:t>info@kpf.ua</w:t>
      </w:r>
    </w:p>
    <w:p w:rsidR="00685147" w:rsidRPr="00DA66D2" w:rsidRDefault="00685147" w:rsidP="0075437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отримати </w:t>
      </w:r>
      <w:r w:rsidR="00DA66D2">
        <w:rPr>
          <w:rFonts w:ascii="Times New Roman" w:hAnsi="Times New Roman" w:cs="Times New Roman"/>
          <w:sz w:val="24"/>
          <w:szCs w:val="24"/>
        </w:rPr>
        <w:t xml:space="preserve">новий </w:t>
      </w:r>
      <w:r w:rsidRPr="00685147">
        <w:rPr>
          <w:rFonts w:ascii="Times New Roman" w:hAnsi="Times New Roman" w:cs="Times New Roman"/>
          <w:sz w:val="24"/>
          <w:szCs w:val="24"/>
        </w:rPr>
        <w:t xml:space="preserve">дозвіл на викиди забруднюючих речовин в атмосферне повітря для </w:t>
      </w:r>
      <w:r w:rsidR="005B3342">
        <w:rPr>
          <w:rFonts w:ascii="Times New Roman" w:hAnsi="Times New Roman" w:cs="Times New Roman"/>
          <w:sz w:val="24"/>
          <w:szCs w:val="24"/>
        </w:rPr>
        <w:t xml:space="preserve">існуючого </w:t>
      </w:r>
      <w:r w:rsidR="007A4C9B">
        <w:rPr>
          <w:rFonts w:ascii="Times New Roman" w:hAnsi="Times New Roman" w:cs="Times New Roman"/>
          <w:sz w:val="24"/>
          <w:szCs w:val="24"/>
        </w:rPr>
        <w:t>о</w:t>
      </w:r>
      <w:r w:rsidR="00944020">
        <w:rPr>
          <w:rFonts w:ascii="Times New Roman" w:hAnsi="Times New Roman" w:cs="Times New Roman"/>
          <w:sz w:val="24"/>
          <w:szCs w:val="24"/>
        </w:rPr>
        <w:t>б’єкта.</w:t>
      </w:r>
    </w:p>
    <w:p w:rsidR="00ED682F" w:rsidRPr="00ED682F" w:rsidRDefault="00ED682F" w:rsidP="00ED68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501649">
        <w:rPr>
          <w:rFonts w:ascii="Times New Roman" w:hAnsi="Times New Roman" w:cs="Times New Roman"/>
          <w:sz w:val="24"/>
          <w:szCs w:val="24"/>
        </w:rPr>
        <w:t>ст. 3</w:t>
      </w:r>
      <w:r w:rsidR="00B571D6">
        <w:rPr>
          <w:rFonts w:ascii="Times New Roman" w:hAnsi="Times New Roman" w:cs="Times New Roman"/>
          <w:sz w:val="24"/>
          <w:szCs w:val="24"/>
        </w:rPr>
        <w:t xml:space="preserve"> </w:t>
      </w:r>
      <w:r w:rsidRPr="00ED682F">
        <w:rPr>
          <w:rFonts w:ascii="Times New Roman" w:hAnsi="Times New Roman" w:cs="Times New Roman"/>
          <w:sz w:val="24"/>
          <w:szCs w:val="24"/>
        </w:rPr>
        <w:t xml:space="preserve">Закону України «Про оцінку впливу на довкілля»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682F">
        <w:rPr>
          <w:rFonts w:ascii="Times New Roman" w:hAnsi="Times New Roman" w:cs="Times New Roman"/>
          <w:sz w:val="24"/>
          <w:szCs w:val="24"/>
        </w:rPr>
        <w:t xml:space="preserve">ідприємство провело процедури ОВД та отримало позитивні висновки, номери реєстраційних справ </w:t>
      </w:r>
      <w:r w:rsidR="007543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682F">
        <w:rPr>
          <w:rFonts w:ascii="Times New Roman" w:hAnsi="Times New Roman" w:cs="Times New Roman"/>
          <w:sz w:val="24"/>
          <w:szCs w:val="24"/>
        </w:rPr>
        <w:t xml:space="preserve">№ 20205145801 від 09.10.2020 р.  та № 2021637982 від 07.12.2021р. </w:t>
      </w:r>
    </w:p>
    <w:p w:rsidR="000A0D47" w:rsidRPr="000A0D47" w:rsidRDefault="00685147" w:rsidP="000A0D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 xml:space="preserve">Підприємство здійснює діяльність відповідно до КВЕД </w:t>
      </w:r>
      <w:r w:rsidR="00C839DB" w:rsidRPr="00C839DB">
        <w:rPr>
          <w:rFonts w:ascii="Times New Roman" w:hAnsi="Times New Roman" w:cs="Times New Roman"/>
          <w:sz w:val="24"/>
          <w:szCs w:val="24"/>
        </w:rPr>
        <w:t>17.12 Виробництво паперу та картону</w:t>
      </w:r>
      <w:r w:rsidR="00043C6F">
        <w:rPr>
          <w:rFonts w:ascii="Times New Roman" w:hAnsi="Times New Roman" w:cs="Times New Roman"/>
          <w:sz w:val="24"/>
          <w:szCs w:val="24"/>
        </w:rPr>
        <w:t xml:space="preserve">. Джерела викидів: </w:t>
      </w:r>
      <w:r w:rsidR="000A0D47" w:rsidRPr="000A0D47">
        <w:rPr>
          <w:rFonts w:ascii="Times New Roman" w:hAnsi="Times New Roman" w:cs="Times New Roman"/>
          <w:sz w:val="24"/>
          <w:szCs w:val="24"/>
        </w:rPr>
        <w:t>ПРМ №1, 2, 3, котли, дизельгенератор, резервуари для зберігання палива, склад балонів, заточувальні верстати, зварювальний пост, деревоподрібнююча машина, склад золи, фільтр-прес, флотатори, поля фільтрації, склад макулатури.</w:t>
      </w:r>
    </w:p>
    <w:p w:rsidR="00420605" w:rsidRPr="00420605" w:rsidRDefault="00754370" w:rsidP="0042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605" w:rsidRPr="00420605">
        <w:rPr>
          <w:rFonts w:ascii="Times New Roman" w:hAnsi="Times New Roman" w:cs="Times New Roman"/>
          <w:sz w:val="24"/>
          <w:szCs w:val="24"/>
        </w:rPr>
        <w:t>Відомості щодо видів та обсягів викидів забруднюючих речовин: азоту оксид-71,9443 т/рік, оксиду вуглецю-36,7671 т/рік, речовини у вигляді суспендованих твердих частинок-6,9738 т/рік, залізо та його сполуки -0,0179 т/рік; манган та його сполуки -0,0004 т/рік; хром шестивалентний -0,00054 т/рік; сірководень-0,06896 т/рік; аміак-0,7695т/рік; діо</w:t>
      </w:r>
      <w:r w:rsidR="0058701E">
        <w:rPr>
          <w:rFonts w:ascii="Times New Roman" w:hAnsi="Times New Roman" w:cs="Times New Roman"/>
          <w:sz w:val="24"/>
          <w:szCs w:val="24"/>
        </w:rPr>
        <w:t>ксид сірки-0,0025 т/рік; фтористі</w:t>
      </w:r>
      <w:bookmarkStart w:id="0" w:name="_GoBack"/>
      <w:bookmarkEnd w:id="0"/>
      <w:r w:rsidR="00420605" w:rsidRPr="00420605">
        <w:rPr>
          <w:rFonts w:ascii="Times New Roman" w:hAnsi="Times New Roman" w:cs="Times New Roman"/>
          <w:sz w:val="24"/>
          <w:szCs w:val="24"/>
        </w:rPr>
        <w:t>, газоподібні з`єднання – 0,0005 т/рік; вуглеводні-0,00554 т/рік; бутан-0,36587 т/рік; пропан- 0,5423 т/рік; парникові гази (метан, діоксид вуглецю, азоту (1) оксид [N2O]) – 40771,2552 т/рік.</w:t>
      </w:r>
    </w:p>
    <w:p w:rsidR="00685147" w:rsidRPr="00685147" w:rsidRDefault="00685147" w:rsidP="0042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69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85147">
        <w:rPr>
          <w:rFonts w:ascii="Times New Roman" w:hAnsi="Times New Roman" w:cs="Times New Roman"/>
          <w:sz w:val="24"/>
          <w:szCs w:val="24"/>
        </w:rPr>
        <w:t xml:space="preserve">Відповідно до Наказу Міністерства охорони навколишнього природного середовища України №448 від від 27.06.2023 р. заходи щодо впровадження найкращих існуючих технологій виробництва та заходи щодо скорочення викидів </w:t>
      </w:r>
      <w:r w:rsidR="00754370">
        <w:rPr>
          <w:rFonts w:ascii="Times New Roman" w:hAnsi="Times New Roman" w:cs="Times New Roman"/>
          <w:sz w:val="24"/>
          <w:szCs w:val="24"/>
        </w:rPr>
        <w:t>відсутні</w:t>
      </w:r>
      <w:r w:rsidRPr="00685147">
        <w:rPr>
          <w:rFonts w:ascii="Times New Roman" w:hAnsi="Times New Roman" w:cs="Times New Roman"/>
          <w:sz w:val="24"/>
          <w:szCs w:val="24"/>
        </w:rPr>
        <w:t>, за ступенем впливу на забруднення атмосферного повітря об’єкт належить до</w:t>
      </w:r>
      <w:r w:rsidR="003D4368">
        <w:rPr>
          <w:rFonts w:ascii="Times New Roman" w:hAnsi="Times New Roman" w:cs="Times New Roman"/>
          <w:sz w:val="24"/>
          <w:szCs w:val="24"/>
        </w:rPr>
        <w:t xml:space="preserve"> </w:t>
      </w:r>
      <w:r w:rsidRPr="00685147">
        <w:rPr>
          <w:rFonts w:ascii="Times New Roman" w:hAnsi="Times New Roman" w:cs="Times New Roman"/>
          <w:sz w:val="24"/>
          <w:szCs w:val="24"/>
        </w:rPr>
        <w:t>другої групи.</w:t>
      </w:r>
    </w:p>
    <w:p w:rsidR="00685147" w:rsidRPr="00685147" w:rsidRDefault="00685147" w:rsidP="006851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Мінекоресурсів від 10.05.2002 №177 </w:t>
      </w:r>
    </w:p>
    <w:p w:rsidR="00685147" w:rsidRPr="00685147" w:rsidRDefault="00685147" w:rsidP="006851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685147" w:rsidRPr="00685147" w:rsidRDefault="00685147" w:rsidP="006851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238-73-83,</w:t>
      </w:r>
      <w:r w:rsidRPr="0068514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85147">
        <w:rPr>
          <w:rFonts w:ascii="Times New Roman" w:hAnsi="Times New Roman" w:cs="Times New Roman"/>
          <w:sz w:val="24"/>
          <w:szCs w:val="24"/>
        </w:rPr>
        <w:t xml:space="preserve"> e-mail: envir@loda.gov.ua.</w:t>
      </w:r>
    </w:p>
    <w:p w:rsidR="00BF6071" w:rsidRPr="00685147" w:rsidRDefault="00685147" w:rsidP="006851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47">
        <w:rPr>
          <w:rFonts w:ascii="Times New Roman" w:hAnsi="Times New Roman" w:cs="Times New Roman"/>
          <w:sz w:val="24"/>
          <w:szCs w:val="24"/>
        </w:rPr>
        <w:tab/>
      </w:r>
    </w:p>
    <w:sectPr w:rsidR="00BF6071" w:rsidRPr="00685147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41DF1"/>
    <w:rsid w:val="00043C6F"/>
    <w:rsid w:val="0005134C"/>
    <w:rsid w:val="00055A8B"/>
    <w:rsid w:val="000570AE"/>
    <w:rsid w:val="00083C0E"/>
    <w:rsid w:val="0009061D"/>
    <w:rsid w:val="000A0D47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149F5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4368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0605"/>
    <w:rsid w:val="00421C2D"/>
    <w:rsid w:val="00424B12"/>
    <w:rsid w:val="00456BD3"/>
    <w:rsid w:val="0046652E"/>
    <w:rsid w:val="004719CF"/>
    <w:rsid w:val="004B2DAC"/>
    <w:rsid w:val="004E4008"/>
    <w:rsid w:val="004E4094"/>
    <w:rsid w:val="00501649"/>
    <w:rsid w:val="00526F78"/>
    <w:rsid w:val="00536DFF"/>
    <w:rsid w:val="00543B55"/>
    <w:rsid w:val="00554E79"/>
    <w:rsid w:val="00555332"/>
    <w:rsid w:val="005574A3"/>
    <w:rsid w:val="00573791"/>
    <w:rsid w:val="00575A07"/>
    <w:rsid w:val="0058701E"/>
    <w:rsid w:val="00591C43"/>
    <w:rsid w:val="005A3E56"/>
    <w:rsid w:val="005A6BFB"/>
    <w:rsid w:val="005B3342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85147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54370"/>
    <w:rsid w:val="007744E7"/>
    <w:rsid w:val="00782157"/>
    <w:rsid w:val="007A2914"/>
    <w:rsid w:val="007A3F27"/>
    <w:rsid w:val="007A4C9B"/>
    <w:rsid w:val="007A6174"/>
    <w:rsid w:val="007F1302"/>
    <w:rsid w:val="007F43F7"/>
    <w:rsid w:val="008143D0"/>
    <w:rsid w:val="008153AD"/>
    <w:rsid w:val="0082005C"/>
    <w:rsid w:val="00822DEB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FC6"/>
    <w:rsid w:val="008E5C14"/>
    <w:rsid w:val="008F2782"/>
    <w:rsid w:val="008F56EB"/>
    <w:rsid w:val="009104A2"/>
    <w:rsid w:val="00921F96"/>
    <w:rsid w:val="00922BFF"/>
    <w:rsid w:val="00925512"/>
    <w:rsid w:val="009259FA"/>
    <w:rsid w:val="0093376B"/>
    <w:rsid w:val="00933CCE"/>
    <w:rsid w:val="009365B1"/>
    <w:rsid w:val="00944020"/>
    <w:rsid w:val="0095758E"/>
    <w:rsid w:val="00961F20"/>
    <w:rsid w:val="00971F92"/>
    <w:rsid w:val="00990983"/>
    <w:rsid w:val="009A0A0D"/>
    <w:rsid w:val="009A72DA"/>
    <w:rsid w:val="009B5BAE"/>
    <w:rsid w:val="009B696C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571D6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75FB9"/>
    <w:rsid w:val="00C839DB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A66D2"/>
    <w:rsid w:val="00DA7E52"/>
    <w:rsid w:val="00DB140C"/>
    <w:rsid w:val="00DC29C1"/>
    <w:rsid w:val="00DC66D4"/>
    <w:rsid w:val="00E01063"/>
    <w:rsid w:val="00E0377A"/>
    <w:rsid w:val="00E11270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D682F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B8187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123</cp:revision>
  <cp:lastPrinted>2023-10-09T09:10:00Z</cp:lastPrinted>
  <dcterms:created xsi:type="dcterms:W3CDTF">2018-04-03T09:57:00Z</dcterms:created>
  <dcterms:modified xsi:type="dcterms:W3CDTF">2024-12-04T10:45:00Z</dcterms:modified>
</cp:coreProperties>
</file>