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FFEC" w14:textId="4C44E063" w:rsidR="00DC0DAA" w:rsidRPr="00E7506A" w:rsidRDefault="002D4C3F" w:rsidP="00940347">
      <w:pPr>
        <w:pStyle w:val="a3"/>
        <w:spacing w:after="120"/>
        <w:rPr>
          <w:b/>
          <w:szCs w:val="24"/>
        </w:rPr>
      </w:pPr>
      <w:r w:rsidRPr="00E7506A">
        <w:rPr>
          <w:b/>
          <w:szCs w:val="24"/>
        </w:rPr>
        <w:t>Повідомлення про намір отримати дозвіл на викиди</w:t>
      </w:r>
    </w:p>
    <w:p w14:paraId="7F4EC36B" w14:textId="142EBF22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Повне та скорочене найменування суб’єкта господарювання</w:t>
      </w:r>
      <w:r w:rsidRPr="00E7506A">
        <w:rPr>
          <w:b/>
          <w:sz w:val="16"/>
          <w:szCs w:val="16"/>
        </w:rPr>
        <w:t>:</w:t>
      </w:r>
      <w:r w:rsidRPr="00E7506A">
        <w:rPr>
          <w:sz w:val="16"/>
          <w:szCs w:val="16"/>
        </w:rPr>
        <w:t xml:space="preserve"> </w:t>
      </w:r>
      <w:r w:rsidR="00690745" w:rsidRPr="00690745">
        <w:rPr>
          <w:sz w:val="16"/>
          <w:szCs w:val="16"/>
        </w:rPr>
        <w:t>Головне управління Пенсійного фонду України в Хмельницькій області,</w:t>
      </w:r>
      <w:r w:rsidR="002B57A9" w:rsidRPr="00E7506A">
        <w:rPr>
          <w:sz w:val="16"/>
          <w:szCs w:val="16"/>
        </w:rPr>
        <w:t xml:space="preserve"> (</w:t>
      </w:r>
      <w:r w:rsidR="00690745" w:rsidRPr="00690745">
        <w:rPr>
          <w:sz w:val="16"/>
          <w:szCs w:val="16"/>
        </w:rPr>
        <w:t xml:space="preserve">ГУ ПФУ </w:t>
      </w:r>
      <w:r w:rsidR="001E5A7E" w:rsidRPr="00690745">
        <w:rPr>
          <w:sz w:val="16"/>
          <w:szCs w:val="16"/>
        </w:rPr>
        <w:t xml:space="preserve">в </w:t>
      </w:r>
      <w:r w:rsidR="001E5A7E">
        <w:rPr>
          <w:sz w:val="16"/>
          <w:szCs w:val="16"/>
        </w:rPr>
        <w:t>Х</w:t>
      </w:r>
      <w:r w:rsidR="001E5A7E" w:rsidRPr="00690745">
        <w:rPr>
          <w:sz w:val="16"/>
          <w:szCs w:val="16"/>
        </w:rPr>
        <w:t>мельницькій області</w:t>
      </w:r>
      <w:r w:rsidR="002B57A9" w:rsidRPr="00E7506A">
        <w:rPr>
          <w:sz w:val="16"/>
          <w:szCs w:val="16"/>
        </w:rPr>
        <w:t>)</w:t>
      </w:r>
      <w:r w:rsidR="00281A48" w:rsidRPr="00E7506A">
        <w:rPr>
          <w:sz w:val="16"/>
          <w:szCs w:val="16"/>
        </w:rPr>
        <w:t>.</w:t>
      </w:r>
    </w:p>
    <w:p w14:paraId="0BABD30A" w14:textId="56719B5A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Ідентифікаційний код юридичної особи в ЄДРПОУ: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690745" w:rsidRPr="001C2B0F">
        <w:rPr>
          <w:sz w:val="16"/>
          <w:szCs w:val="16"/>
        </w:rPr>
        <w:t>21318350</w:t>
      </w:r>
      <w:r w:rsidR="00281A48" w:rsidRPr="00E7506A">
        <w:rPr>
          <w:sz w:val="16"/>
          <w:szCs w:val="16"/>
        </w:rPr>
        <w:t>.</w:t>
      </w:r>
    </w:p>
    <w:p w14:paraId="59CBE127" w14:textId="658F9B60" w:rsidR="002D4C3F" w:rsidRPr="00E7506A" w:rsidRDefault="002D4C3F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Місцезнаходження суб'єкта господарювання, контактний номер телефону, </w:t>
      </w:r>
      <w:r w:rsidR="00AB7752" w:rsidRPr="00E7506A">
        <w:rPr>
          <w:rFonts w:cs="Times New Roman"/>
          <w:b/>
          <w:sz w:val="16"/>
          <w:szCs w:val="16"/>
        </w:rPr>
        <w:t>адреса електронної пошти суб’єкта господарювання: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635B98" w:rsidRPr="001C2B0F">
        <w:rPr>
          <w:sz w:val="16"/>
          <w:szCs w:val="16"/>
        </w:rPr>
        <w:t xml:space="preserve">29604, </w:t>
      </w:r>
      <w:r w:rsidR="00635B98">
        <w:rPr>
          <w:sz w:val="16"/>
          <w:szCs w:val="16"/>
        </w:rPr>
        <w:t xml:space="preserve">Хмельницька область, </w:t>
      </w:r>
      <w:r w:rsidR="00635B98" w:rsidRPr="001C2B0F">
        <w:rPr>
          <w:sz w:val="16"/>
          <w:szCs w:val="16"/>
        </w:rPr>
        <w:t>м. Хмельницький, вул. Гната Чекірди, 10</w:t>
      </w:r>
      <w:r w:rsidR="00635B98" w:rsidRPr="00E7506A">
        <w:rPr>
          <w:sz w:val="16"/>
          <w:szCs w:val="16"/>
        </w:rPr>
        <w:t xml:space="preserve">, тел.: </w:t>
      </w:r>
      <w:hyperlink r:id="rId7" w:history="1">
        <w:r w:rsidR="00635B98" w:rsidRPr="001C2B0F">
          <w:rPr>
            <w:sz w:val="16"/>
            <w:szCs w:val="16"/>
          </w:rPr>
          <w:t>+380 (38) 279-47-74</w:t>
        </w:r>
      </w:hyperlink>
      <w:r w:rsidR="00635B98" w:rsidRPr="00E7506A">
        <w:rPr>
          <w:sz w:val="16"/>
          <w:szCs w:val="16"/>
        </w:rPr>
        <w:t xml:space="preserve">, e-mail: </w:t>
      </w:r>
      <w:r w:rsidR="00635B98" w:rsidRPr="001C2B0F">
        <w:rPr>
          <w:sz w:val="16"/>
          <w:szCs w:val="16"/>
        </w:rPr>
        <w:t>post@km.pfu.gov.ua</w:t>
      </w:r>
    </w:p>
    <w:p w14:paraId="7D8969AF" w14:textId="4855AE16" w:rsidR="00AB7752" w:rsidRPr="001C2B0F" w:rsidRDefault="00AB7752" w:rsidP="00AC571B">
      <w:pPr>
        <w:ind w:firstLine="284"/>
        <w:rPr>
          <w:rFonts w:cs="Times New Roman"/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Місцезнаходження об’єкта/промислового майданчика:</w:t>
      </w:r>
      <w:r w:rsidR="00281A48" w:rsidRPr="001C2B0F">
        <w:rPr>
          <w:rFonts w:cs="Times New Roman"/>
          <w:b/>
          <w:sz w:val="16"/>
          <w:szCs w:val="16"/>
        </w:rPr>
        <w:t xml:space="preserve"> </w:t>
      </w:r>
      <w:r w:rsidR="00347A02">
        <w:rPr>
          <w:rFonts w:cs="Times New Roman"/>
          <w:bCs/>
          <w:sz w:val="16"/>
          <w:szCs w:val="16"/>
        </w:rPr>
        <w:t>290</w:t>
      </w:r>
      <w:r w:rsidR="00DE4391">
        <w:rPr>
          <w:rFonts w:cs="Times New Roman"/>
          <w:bCs/>
          <w:sz w:val="16"/>
          <w:szCs w:val="16"/>
        </w:rPr>
        <w:t>0</w:t>
      </w:r>
      <w:r w:rsidR="00724244">
        <w:rPr>
          <w:rFonts w:cs="Times New Roman"/>
          <w:bCs/>
          <w:sz w:val="16"/>
          <w:szCs w:val="16"/>
        </w:rPr>
        <w:t>5</w:t>
      </w:r>
      <w:r w:rsidR="00CE1187" w:rsidRPr="00CE1187">
        <w:rPr>
          <w:rFonts w:cs="Times New Roman"/>
          <w:bCs/>
          <w:sz w:val="16"/>
          <w:szCs w:val="16"/>
        </w:rPr>
        <w:t>,</w:t>
      </w:r>
      <w:r w:rsidR="00CE1187">
        <w:rPr>
          <w:rFonts w:cs="Times New Roman"/>
          <w:b/>
          <w:sz w:val="16"/>
          <w:szCs w:val="16"/>
        </w:rPr>
        <w:t xml:space="preserve"> </w:t>
      </w:r>
      <w:r w:rsidR="001C2B0F" w:rsidRPr="001C2B0F">
        <w:rPr>
          <w:rFonts w:cs="Times New Roman"/>
          <w:bCs/>
          <w:sz w:val="16"/>
          <w:szCs w:val="16"/>
        </w:rPr>
        <w:t xml:space="preserve">Хмельницька область, </w:t>
      </w:r>
      <w:r w:rsidR="00765F49">
        <w:rPr>
          <w:rFonts w:cs="Times New Roman"/>
          <w:bCs/>
          <w:sz w:val="16"/>
          <w:szCs w:val="16"/>
        </w:rPr>
        <w:t xml:space="preserve">м. Хмельницький, </w:t>
      </w:r>
      <w:r w:rsidR="001C2B0F" w:rsidRPr="001C2B0F">
        <w:rPr>
          <w:rFonts w:cs="Times New Roman"/>
          <w:bCs/>
          <w:sz w:val="16"/>
          <w:szCs w:val="16"/>
        </w:rPr>
        <w:t xml:space="preserve">вул. </w:t>
      </w:r>
      <w:r w:rsidR="00724244">
        <w:rPr>
          <w:rFonts w:cs="Times New Roman"/>
          <w:bCs/>
          <w:sz w:val="16"/>
          <w:szCs w:val="16"/>
        </w:rPr>
        <w:t>Подільська, 3/1А</w:t>
      </w:r>
      <w:r w:rsidR="00A81128" w:rsidRPr="001C2B0F">
        <w:rPr>
          <w:rFonts w:cs="Times New Roman"/>
          <w:bCs/>
          <w:sz w:val="16"/>
          <w:szCs w:val="16"/>
        </w:rPr>
        <w:t>.</w:t>
      </w:r>
    </w:p>
    <w:p w14:paraId="1BA85A95" w14:textId="77777777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>Мета отримання дозволу на викиди:</w:t>
      </w:r>
      <w:r w:rsidR="00281A48" w:rsidRPr="00E7506A">
        <w:rPr>
          <w:rFonts w:cs="Times New Roman"/>
          <w:sz w:val="16"/>
          <w:szCs w:val="16"/>
        </w:rPr>
        <w:t xml:space="preserve"> </w:t>
      </w:r>
      <w:r w:rsidR="0094718D" w:rsidRPr="00E7506A">
        <w:rPr>
          <w:sz w:val="16"/>
          <w:szCs w:val="16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E7506A">
        <w:rPr>
          <w:sz w:val="16"/>
          <w:szCs w:val="16"/>
        </w:rPr>
        <w:t>.</w:t>
      </w:r>
    </w:p>
    <w:p w14:paraId="625B71F4" w14:textId="173183C1" w:rsidR="000117B1" w:rsidRPr="00E7506A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sz w:val="16"/>
          <w:szCs w:val="1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E7506A">
          <w:rPr>
            <w:rFonts w:cs="Times New Roman"/>
            <w:b/>
            <w:sz w:val="16"/>
            <w:szCs w:val="16"/>
          </w:rPr>
          <w:t>Закону України</w:t>
        </w:r>
      </w:hyperlink>
      <w:r w:rsidRPr="00E7506A">
        <w:rPr>
          <w:rFonts w:cs="Times New Roman"/>
          <w:b/>
          <w:sz w:val="16"/>
          <w:szCs w:val="16"/>
        </w:rPr>
        <w:t xml:space="preserve"> «Про оцінку впливу на довкілля» підлягає оцінці впливу на довкілля:</w:t>
      </w:r>
      <w:r w:rsidR="00281A48" w:rsidRPr="00E7506A">
        <w:rPr>
          <w:rFonts w:cs="Times New Roman"/>
          <w:b/>
          <w:sz w:val="16"/>
          <w:szCs w:val="16"/>
        </w:rPr>
        <w:t xml:space="preserve"> </w:t>
      </w:r>
      <w:r w:rsidR="000117B1" w:rsidRPr="00E7506A">
        <w:rPr>
          <w:bCs/>
          <w:sz w:val="16"/>
          <w:szCs w:val="16"/>
        </w:rPr>
        <w:t xml:space="preserve">діяльність, яка ведеться на </w:t>
      </w:r>
      <w:r w:rsidR="00D455B6">
        <w:rPr>
          <w:bCs/>
          <w:sz w:val="16"/>
          <w:szCs w:val="16"/>
        </w:rPr>
        <w:t xml:space="preserve">об'єкті </w:t>
      </w:r>
      <w:r w:rsidR="005216D4" w:rsidRPr="00E7506A">
        <w:rPr>
          <w:bCs/>
          <w:sz w:val="16"/>
          <w:szCs w:val="16"/>
        </w:rPr>
        <w:t xml:space="preserve">не відноситься до видів діяльності, передбачених ч. 2 і 3 ст. 3 </w:t>
      </w:r>
      <w:hyperlink r:id="rId9" w:tgtFrame="_blank" w:history="1">
        <w:r w:rsidR="005216D4" w:rsidRPr="00E7506A">
          <w:rPr>
            <w:bCs/>
            <w:sz w:val="16"/>
            <w:szCs w:val="16"/>
          </w:rPr>
          <w:t>Закону України</w:t>
        </w:r>
      </w:hyperlink>
      <w:r w:rsidR="005216D4" w:rsidRPr="00E7506A">
        <w:rPr>
          <w:bCs/>
          <w:sz w:val="16"/>
          <w:szCs w:val="16"/>
        </w:rPr>
        <w:t xml:space="preserve"> «Про оцінку впливу на довкілля», відповідно підстави для отримання висновку з оцінки впливу на довкілля відсутні.</w:t>
      </w:r>
    </w:p>
    <w:p w14:paraId="2CA56087" w14:textId="21061A38" w:rsidR="00D11E1B" w:rsidRPr="00D11E1B" w:rsidRDefault="00AB7752" w:rsidP="00AC571B">
      <w:pPr>
        <w:ind w:firstLine="284"/>
        <w:rPr>
          <w:bCs/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Загальний опис об’єкта (опис виробництв та технологічного устаткування):</w:t>
      </w:r>
      <w:r w:rsidR="00981571" w:rsidRPr="00E7506A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5371C4" w:rsidRPr="00DE4391">
        <w:rPr>
          <w:bCs/>
          <w:sz w:val="16"/>
          <w:szCs w:val="16"/>
        </w:rPr>
        <w:t xml:space="preserve">основним видом </w:t>
      </w:r>
      <w:r w:rsidR="005371C4" w:rsidRPr="00D11E1B">
        <w:rPr>
          <w:bCs/>
          <w:sz w:val="16"/>
          <w:szCs w:val="16"/>
        </w:rPr>
        <w:t xml:space="preserve">діяльності </w:t>
      </w:r>
      <w:r w:rsidR="00D11E1B" w:rsidRPr="00D11E1B">
        <w:rPr>
          <w:bCs/>
          <w:sz w:val="16"/>
          <w:szCs w:val="16"/>
        </w:rPr>
        <w:t xml:space="preserve">суб’єкта господарювання </w:t>
      </w:r>
      <w:r w:rsidR="002567D8">
        <w:rPr>
          <w:bCs/>
          <w:sz w:val="16"/>
          <w:szCs w:val="16"/>
        </w:rPr>
        <w:t xml:space="preserve">згідно КВЕД </w:t>
      </w:r>
      <w:r w:rsidR="00D11E1B" w:rsidRPr="00D11E1B">
        <w:rPr>
          <w:bCs/>
          <w:sz w:val="16"/>
          <w:szCs w:val="16"/>
        </w:rPr>
        <w:t>є</w:t>
      </w:r>
      <w:r w:rsidR="002567D8">
        <w:rPr>
          <w:bCs/>
          <w:sz w:val="16"/>
          <w:szCs w:val="16"/>
        </w:rPr>
        <w:t xml:space="preserve">: </w:t>
      </w:r>
      <w:hyperlink r:id="rId10" w:history="1">
        <w:r w:rsidR="002567D8" w:rsidRPr="002567D8">
          <w:rPr>
            <w:bCs/>
            <w:sz w:val="16"/>
            <w:szCs w:val="16"/>
          </w:rPr>
          <w:t>84.11 Державне управління загального характеру</w:t>
        </w:r>
      </w:hyperlink>
      <w:r w:rsidR="00D11E1B">
        <w:rPr>
          <w:bCs/>
          <w:sz w:val="16"/>
          <w:szCs w:val="16"/>
        </w:rPr>
        <w:t xml:space="preserve">. Для забезпечення належних умов праці персоналу </w:t>
      </w:r>
      <w:r w:rsidR="00AC571B">
        <w:rPr>
          <w:bCs/>
          <w:sz w:val="16"/>
          <w:szCs w:val="16"/>
        </w:rPr>
        <w:t>передбачене адміністративне приміщення із встановленим</w:t>
      </w:r>
      <w:r w:rsidR="00724244">
        <w:rPr>
          <w:bCs/>
          <w:sz w:val="16"/>
          <w:szCs w:val="16"/>
        </w:rPr>
        <w:t>и</w:t>
      </w:r>
      <w:r w:rsidR="00AC571B">
        <w:rPr>
          <w:bCs/>
          <w:sz w:val="16"/>
          <w:szCs w:val="16"/>
        </w:rPr>
        <w:t xml:space="preserve"> в ньому </w:t>
      </w:r>
      <w:r w:rsidR="00724244">
        <w:rPr>
          <w:bCs/>
          <w:sz w:val="16"/>
          <w:szCs w:val="16"/>
        </w:rPr>
        <w:t xml:space="preserve">двома </w:t>
      </w:r>
      <w:r w:rsidR="00AC571B">
        <w:rPr>
          <w:bCs/>
          <w:sz w:val="16"/>
          <w:szCs w:val="16"/>
        </w:rPr>
        <w:t>котл</w:t>
      </w:r>
      <w:r w:rsidR="00724244">
        <w:rPr>
          <w:bCs/>
          <w:sz w:val="16"/>
          <w:szCs w:val="16"/>
        </w:rPr>
        <w:t>ами</w:t>
      </w:r>
      <w:r w:rsidR="00AC571B">
        <w:rPr>
          <w:bCs/>
          <w:sz w:val="16"/>
          <w:szCs w:val="16"/>
        </w:rPr>
        <w:t xml:space="preserve"> марки «</w:t>
      </w:r>
      <w:proofErr w:type="spellStart"/>
      <w:r w:rsidR="00135275">
        <w:rPr>
          <w:bCs/>
          <w:sz w:val="16"/>
          <w:szCs w:val="16"/>
          <w:lang w:val="en-US"/>
        </w:rPr>
        <w:t>Protherm</w:t>
      </w:r>
      <w:proofErr w:type="spellEnd"/>
      <w:r w:rsidR="00135275" w:rsidRPr="00135275">
        <w:rPr>
          <w:bCs/>
          <w:sz w:val="16"/>
          <w:szCs w:val="16"/>
          <w:lang w:val="ru-RU"/>
        </w:rPr>
        <w:t xml:space="preserve"> 50 </w:t>
      </w:r>
      <w:r w:rsidR="00135275">
        <w:rPr>
          <w:bCs/>
          <w:sz w:val="16"/>
          <w:szCs w:val="16"/>
          <w:lang w:val="en-US"/>
        </w:rPr>
        <w:t>KLO</w:t>
      </w:r>
      <w:r w:rsidR="00AC571B">
        <w:rPr>
          <w:bCs/>
          <w:sz w:val="16"/>
          <w:szCs w:val="16"/>
        </w:rPr>
        <w:t xml:space="preserve">» </w:t>
      </w:r>
      <w:r w:rsidR="00724244">
        <w:rPr>
          <w:bCs/>
          <w:sz w:val="16"/>
          <w:szCs w:val="16"/>
        </w:rPr>
        <w:t xml:space="preserve">одиничною </w:t>
      </w:r>
      <w:r w:rsidR="00AC571B">
        <w:rPr>
          <w:bCs/>
          <w:sz w:val="16"/>
          <w:szCs w:val="16"/>
        </w:rPr>
        <w:t xml:space="preserve">потужністю </w:t>
      </w:r>
      <w:r w:rsidR="00724244">
        <w:rPr>
          <w:bCs/>
          <w:sz w:val="16"/>
          <w:szCs w:val="16"/>
        </w:rPr>
        <w:t>49</w:t>
      </w:r>
      <w:r w:rsidR="00AC571B">
        <w:rPr>
          <w:bCs/>
          <w:sz w:val="16"/>
          <w:szCs w:val="16"/>
        </w:rPr>
        <w:t xml:space="preserve"> кВт, що працю</w:t>
      </w:r>
      <w:r w:rsidR="00724244">
        <w:rPr>
          <w:bCs/>
          <w:sz w:val="16"/>
          <w:szCs w:val="16"/>
        </w:rPr>
        <w:t>ють</w:t>
      </w:r>
      <w:r w:rsidR="00AC571B">
        <w:rPr>
          <w:bCs/>
          <w:sz w:val="16"/>
          <w:szCs w:val="16"/>
        </w:rPr>
        <w:t xml:space="preserve"> на природному газі.</w:t>
      </w:r>
    </w:p>
    <w:p w14:paraId="6768F3B3" w14:textId="3BBBF441" w:rsidR="000A1433" w:rsidRPr="00E7506A" w:rsidRDefault="00111589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rFonts w:cs="Times New Roman"/>
          <w:sz w:val="16"/>
          <w:szCs w:val="16"/>
        </w:rPr>
        <w:t xml:space="preserve">Кількість джерел викидів </w:t>
      </w:r>
      <w:r w:rsidR="00562477" w:rsidRPr="00E7506A">
        <w:rPr>
          <w:rFonts w:cs="Times New Roman"/>
          <w:sz w:val="16"/>
          <w:szCs w:val="16"/>
        </w:rPr>
        <w:t xml:space="preserve">забруднюючих речовин </w:t>
      </w:r>
      <w:r w:rsidRPr="00E7506A">
        <w:rPr>
          <w:rFonts w:cs="Times New Roman"/>
          <w:sz w:val="16"/>
          <w:szCs w:val="16"/>
        </w:rPr>
        <w:t xml:space="preserve">– </w:t>
      </w:r>
      <w:r w:rsidR="00724244">
        <w:rPr>
          <w:rFonts w:cs="Times New Roman"/>
          <w:sz w:val="16"/>
          <w:szCs w:val="16"/>
        </w:rPr>
        <w:t>2</w:t>
      </w:r>
      <w:r w:rsidRPr="00E7506A">
        <w:rPr>
          <w:rFonts w:cs="Times New Roman"/>
          <w:sz w:val="16"/>
          <w:szCs w:val="16"/>
        </w:rPr>
        <w:t>.</w:t>
      </w:r>
      <w:r w:rsidR="000A1433" w:rsidRPr="00E7506A">
        <w:rPr>
          <w:rFonts w:cs="Times New Roman"/>
          <w:sz w:val="16"/>
          <w:szCs w:val="16"/>
        </w:rPr>
        <w:t xml:space="preserve"> Група об’єкта, для якого розробляються документи, в яки</w:t>
      </w:r>
      <w:r w:rsidR="000A1433" w:rsidRPr="00E7506A">
        <w:rPr>
          <w:rFonts w:cs="Times New Roman"/>
          <w:color w:val="000000" w:themeColor="text1"/>
          <w:sz w:val="16"/>
          <w:szCs w:val="16"/>
        </w:rPr>
        <w:t xml:space="preserve">х обґрунтовуються обсяги викидів – </w:t>
      </w:r>
      <w:r w:rsidR="00AC571B">
        <w:rPr>
          <w:rFonts w:cs="Times New Roman"/>
          <w:color w:val="000000" w:themeColor="text1"/>
          <w:sz w:val="16"/>
          <w:szCs w:val="16"/>
        </w:rPr>
        <w:t>3</w:t>
      </w:r>
      <w:r w:rsidR="000A1433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405A0BD8" w14:textId="75A2A8DD" w:rsidR="00AB7752" w:rsidRPr="00E7506A" w:rsidRDefault="00AB7752" w:rsidP="00AC571B">
      <w:pPr>
        <w:ind w:firstLine="284"/>
        <w:rPr>
          <w:sz w:val="16"/>
          <w:szCs w:val="16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Відомості щодо видів та обсягів викидів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981571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2B57A9" w:rsidRPr="009A0BFA">
        <w:rPr>
          <w:sz w:val="16"/>
          <w:szCs w:val="16"/>
        </w:rPr>
        <w:t>оксиди азоту (у перерахунку на діоксид азоту [NO + NО</w:t>
      </w:r>
      <w:r w:rsidR="002B57A9" w:rsidRPr="009A0BFA">
        <w:rPr>
          <w:sz w:val="16"/>
          <w:szCs w:val="16"/>
          <w:vertAlign w:val="subscript"/>
        </w:rPr>
        <w:t>2</w:t>
      </w:r>
      <w:r w:rsidR="002B57A9" w:rsidRPr="009A0BFA">
        <w:rPr>
          <w:sz w:val="16"/>
          <w:szCs w:val="16"/>
        </w:rPr>
        <w:t>])</w:t>
      </w:r>
      <w:r w:rsidR="00FA5393" w:rsidRPr="009A0BFA">
        <w:rPr>
          <w:sz w:val="16"/>
          <w:szCs w:val="16"/>
        </w:rPr>
        <w:t xml:space="preserve"> – </w:t>
      </w:r>
      <w:r w:rsidR="00347A02" w:rsidRPr="009A0BFA">
        <w:rPr>
          <w:sz w:val="16"/>
          <w:szCs w:val="16"/>
        </w:rPr>
        <w:t>0,0</w:t>
      </w:r>
      <w:r w:rsidR="009A0BFA" w:rsidRPr="009A0BFA">
        <w:rPr>
          <w:sz w:val="16"/>
          <w:szCs w:val="16"/>
        </w:rPr>
        <w:t>24126</w:t>
      </w:r>
      <w:r w:rsidR="00FA5393" w:rsidRPr="009A0BFA">
        <w:rPr>
          <w:sz w:val="16"/>
          <w:szCs w:val="16"/>
        </w:rPr>
        <w:t xml:space="preserve"> т/рік; </w:t>
      </w:r>
      <w:r w:rsidR="002B1E28" w:rsidRPr="009A0BFA">
        <w:rPr>
          <w:sz w:val="16"/>
          <w:szCs w:val="16"/>
          <w:shd w:val="clear" w:color="auto" w:fill="FFFFFF"/>
        </w:rPr>
        <w:t>азоту (1) оксид [N</w:t>
      </w:r>
      <w:r w:rsidR="002B1E28" w:rsidRPr="009A0BFA">
        <w:rPr>
          <w:rStyle w:val="rvts40"/>
          <w:bCs/>
          <w:sz w:val="16"/>
          <w:szCs w:val="16"/>
          <w:shd w:val="clear" w:color="auto" w:fill="FFFFFF"/>
          <w:vertAlign w:val="subscript"/>
        </w:rPr>
        <w:t>2</w:t>
      </w:r>
      <w:r w:rsidR="002B1E28" w:rsidRPr="009A0BFA">
        <w:rPr>
          <w:sz w:val="16"/>
          <w:szCs w:val="16"/>
          <w:shd w:val="clear" w:color="auto" w:fill="FFFFFF"/>
        </w:rPr>
        <w:t xml:space="preserve">О] – </w:t>
      </w:r>
      <w:r w:rsidR="00E7506A" w:rsidRPr="009A0BFA">
        <w:rPr>
          <w:sz w:val="16"/>
          <w:szCs w:val="16"/>
        </w:rPr>
        <w:t>0,</w:t>
      </w:r>
      <w:r w:rsidR="000F5155" w:rsidRPr="009A0BFA">
        <w:rPr>
          <w:sz w:val="16"/>
          <w:szCs w:val="16"/>
        </w:rPr>
        <w:t>0000</w:t>
      </w:r>
      <w:r w:rsidR="009A0BFA" w:rsidRPr="009A0BFA">
        <w:rPr>
          <w:sz w:val="16"/>
          <w:szCs w:val="16"/>
        </w:rPr>
        <w:t>48</w:t>
      </w:r>
      <w:r w:rsidR="002B1E28" w:rsidRPr="009A0BFA">
        <w:rPr>
          <w:sz w:val="16"/>
          <w:szCs w:val="16"/>
        </w:rPr>
        <w:t xml:space="preserve"> т/рік; оксид вуглецю </w:t>
      </w:r>
      <w:r w:rsidR="006A0D40" w:rsidRPr="009A0BFA">
        <w:rPr>
          <w:sz w:val="16"/>
          <w:szCs w:val="16"/>
        </w:rPr>
        <w:t>–</w:t>
      </w:r>
      <w:r w:rsidR="002B1E28" w:rsidRPr="009A0BFA">
        <w:rPr>
          <w:sz w:val="16"/>
          <w:szCs w:val="16"/>
        </w:rPr>
        <w:t xml:space="preserve"> </w:t>
      </w:r>
      <w:r w:rsidR="000F5155" w:rsidRPr="009A0BFA">
        <w:rPr>
          <w:sz w:val="16"/>
          <w:szCs w:val="16"/>
        </w:rPr>
        <w:t>0,</w:t>
      </w:r>
      <w:r w:rsidR="009A0BFA" w:rsidRPr="009A0BFA">
        <w:rPr>
          <w:sz w:val="16"/>
          <w:szCs w:val="16"/>
        </w:rPr>
        <w:t>119910</w:t>
      </w:r>
      <w:r w:rsidR="002B1E28" w:rsidRPr="009A0BFA">
        <w:rPr>
          <w:sz w:val="16"/>
          <w:szCs w:val="16"/>
        </w:rPr>
        <w:t xml:space="preserve"> т/рік</w:t>
      </w:r>
      <w:r w:rsidR="006A0D40" w:rsidRPr="009A0BFA">
        <w:rPr>
          <w:sz w:val="16"/>
          <w:szCs w:val="16"/>
        </w:rPr>
        <w:t xml:space="preserve">; вуглецю діоксид – </w:t>
      </w:r>
      <w:r w:rsidR="00347A02" w:rsidRPr="009A0BFA">
        <w:rPr>
          <w:sz w:val="16"/>
          <w:szCs w:val="16"/>
        </w:rPr>
        <w:t>2</w:t>
      </w:r>
      <w:r w:rsidR="009A0BFA" w:rsidRPr="009A0BFA">
        <w:rPr>
          <w:sz w:val="16"/>
          <w:szCs w:val="16"/>
        </w:rPr>
        <w:t>6</w:t>
      </w:r>
      <w:r w:rsidR="00347A02" w:rsidRPr="009A0BFA">
        <w:rPr>
          <w:sz w:val="16"/>
          <w:szCs w:val="16"/>
        </w:rPr>
        <w:t>,</w:t>
      </w:r>
      <w:r w:rsidR="009A0BFA" w:rsidRPr="009A0BFA">
        <w:rPr>
          <w:sz w:val="16"/>
          <w:szCs w:val="16"/>
        </w:rPr>
        <w:t>797750</w:t>
      </w:r>
      <w:r w:rsidR="009A2DF8" w:rsidRPr="009A0BFA">
        <w:rPr>
          <w:sz w:val="16"/>
          <w:szCs w:val="16"/>
        </w:rPr>
        <w:t xml:space="preserve"> </w:t>
      </w:r>
      <w:r w:rsidR="006A0D40" w:rsidRPr="009A0BFA">
        <w:rPr>
          <w:sz w:val="16"/>
          <w:szCs w:val="16"/>
        </w:rPr>
        <w:t>т/рік;</w:t>
      </w:r>
      <w:r w:rsidR="00E7506A" w:rsidRPr="009A0BFA">
        <w:rPr>
          <w:sz w:val="16"/>
          <w:szCs w:val="16"/>
        </w:rPr>
        <w:t xml:space="preserve"> </w:t>
      </w:r>
      <w:r w:rsidR="006A0D40" w:rsidRPr="009A0BFA">
        <w:rPr>
          <w:sz w:val="16"/>
          <w:szCs w:val="16"/>
        </w:rPr>
        <w:t>метан - 0,</w:t>
      </w:r>
      <w:r w:rsidR="000F5155" w:rsidRPr="009A0BFA">
        <w:rPr>
          <w:sz w:val="16"/>
          <w:szCs w:val="16"/>
        </w:rPr>
        <w:t>000</w:t>
      </w:r>
      <w:r w:rsidR="009A0BFA" w:rsidRPr="009A0BFA">
        <w:rPr>
          <w:sz w:val="16"/>
          <w:szCs w:val="16"/>
        </w:rPr>
        <w:t>480</w:t>
      </w:r>
      <w:r w:rsidR="009A2DF8" w:rsidRPr="009A0BFA">
        <w:rPr>
          <w:sz w:val="16"/>
          <w:szCs w:val="16"/>
        </w:rPr>
        <w:t xml:space="preserve"> т/рік</w:t>
      </w:r>
      <w:r w:rsidR="00893A64" w:rsidRPr="009A0BFA">
        <w:rPr>
          <w:sz w:val="16"/>
          <w:szCs w:val="16"/>
        </w:rPr>
        <w:t xml:space="preserve">, ртуть та її сполуки в перерахунку на ртуть – </w:t>
      </w:r>
      <w:r w:rsidR="009A0BFA" w:rsidRPr="009A0BFA">
        <w:rPr>
          <w:sz w:val="16"/>
          <w:szCs w:val="16"/>
        </w:rPr>
        <w:t>4.8</w:t>
      </w:r>
      <w:r w:rsidR="000F5155" w:rsidRPr="009A0BFA">
        <w:rPr>
          <w:sz w:val="16"/>
          <w:szCs w:val="16"/>
        </w:rPr>
        <w:t>Е-0</w:t>
      </w:r>
      <w:r w:rsidR="009A0BFA" w:rsidRPr="009A0BFA">
        <w:rPr>
          <w:sz w:val="16"/>
          <w:szCs w:val="16"/>
        </w:rPr>
        <w:t>8</w:t>
      </w:r>
      <w:r w:rsidR="00893A64" w:rsidRPr="009A0BFA">
        <w:rPr>
          <w:sz w:val="16"/>
          <w:szCs w:val="16"/>
        </w:rPr>
        <w:t xml:space="preserve"> т/рік</w:t>
      </w:r>
      <w:r w:rsidR="00871064" w:rsidRPr="009A0BFA">
        <w:rPr>
          <w:sz w:val="16"/>
          <w:szCs w:val="16"/>
        </w:rPr>
        <w:t>.</w:t>
      </w:r>
    </w:p>
    <w:p w14:paraId="598533EF" w14:textId="4D77FC3C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u w:val="single"/>
          <w:shd w:val="clear" w:color="auto" w:fill="FFFFFF"/>
        </w:rPr>
      </w:pPr>
      <w:r w:rsidRPr="00E7506A">
        <w:rPr>
          <w:rFonts w:cs="Times New Roman"/>
          <w:b/>
          <w:color w:val="000000" w:themeColor="text1"/>
          <w:sz w:val="16"/>
          <w:szCs w:val="16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E7506A">
        <w:rPr>
          <w:color w:val="000000" w:themeColor="text1"/>
          <w:sz w:val="16"/>
          <w:szCs w:val="16"/>
          <w:shd w:val="clear" w:color="auto" w:fill="FFFFFF"/>
        </w:rPr>
        <w:t>:</w:t>
      </w:r>
      <w:r w:rsidR="006A0D40" w:rsidRPr="00E7506A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="006A0D40" w:rsidRPr="00E7506A">
        <w:rPr>
          <w:rStyle w:val="docdata"/>
          <w:rFonts w:cs="Times New Roman"/>
          <w:color w:val="000000" w:themeColor="text1"/>
          <w:sz w:val="16"/>
          <w:szCs w:val="16"/>
        </w:rPr>
        <w:t xml:space="preserve">заходи щодо впровадження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найкращих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існуючих технологій виробництва для підприємств </w:t>
      </w:r>
      <w:r w:rsidR="002567D8">
        <w:rPr>
          <w:rFonts w:cs="Times New Roman"/>
          <w:color w:val="000000" w:themeColor="text1"/>
          <w:sz w:val="16"/>
          <w:szCs w:val="16"/>
        </w:rPr>
        <w:t>3</w:t>
      </w:r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групи згідно Наказу </w:t>
      </w:r>
      <w:proofErr w:type="spellStart"/>
      <w:r w:rsidR="006A0D40" w:rsidRPr="00E7506A">
        <w:rPr>
          <w:rFonts w:cs="Times New Roman"/>
          <w:color w:val="000000" w:themeColor="text1"/>
          <w:sz w:val="16"/>
          <w:szCs w:val="16"/>
        </w:rPr>
        <w:t>Міндовкілля</w:t>
      </w:r>
      <w:proofErr w:type="spellEnd"/>
      <w:r w:rsidR="006A0D40" w:rsidRPr="00E7506A">
        <w:rPr>
          <w:rFonts w:cs="Times New Roman"/>
          <w:color w:val="000000" w:themeColor="text1"/>
          <w:sz w:val="16"/>
          <w:szCs w:val="16"/>
        </w:rPr>
        <w:t xml:space="preserve"> № 448 від 27.06.2023 не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передбачаються</w:t>
      </w:r>
      <w:r w:rsidR="006A0D40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6264930" w14:textId="0F146896" w:rsidR="00AB7752" w:rsidRPr="00E7506A" w:rsidRDefault="00AB7752" w:rsidP="00AC571B">
      <w:pPr>
        <w:ind w:firstLine="284"/>
        <w:rPr>
          <w:rFonts w:cs="Times New Roman"/>
          <w:color w:val="000000" w:themeColor="text1"/>
          <w:sz w:val="16"/>
          <w:szCs w:val="16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526A74" w:rsidRPr="00E7506A">
        <w:rPr>
          <w:color w:val="000000" w:themeColor="text1"/>
          <w:sz w:val="16"/>
          <w:szCs w:val="16"/>
          <w:shd w:val="clear" w:color="auto" w:fill="FFFFFF"/>
        </w:rPr>
        <w:t xml:space="preserve">в 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повітрі, впровадження заходів щодо скорочення викидів забруднюючих ре</w:t>
      </w:r>
      <w:r w:rsidR="00940347" w:rsidRPr="00E7506A">
        <w:rPr>
          <w:rFonts w:cs="Times New Roman"/>
          <w:color w:val="000000" w:themeColor="text1"/>
          <w:sz w:val="16"/>
          <w:szCs w:val="16"/>
        </w:rPr>
        <w:t>човин в атмосферне повітря не передбачене</w:t>
      </w:r>
      <w:r w:rsidR="00526A74" w:rsidRPr="00E7506A">
        <w:rPr>
          <w:rFonts w:cs="Times New Roman"/>
          <w:color w:val="000000" w:themeColor="text1"/>
          <w:sz w:val="16"/>
          <w:szCs w:val="16"/>
        </w:rPr>
        <w:t>.</w:t>
      </w:r>
    </w:p>
    <w:p w14:paraId="65D2AFD2" w14:textId="77777777" w:rsidR="00AB7752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E7506A">
        <w:rPr>
          <w:color w:val="000000" w:themeColor="text1"/>
          <w:sz w:val="16"/>
          <w:szCs w:val="16"/>
          <w:shd w:val="clear" w:color="auto" w:fill="FFFFFF"/>
        </w:rPr>
        <w:t xml:space="preserve">щодо скорочення викидів </w:t>
      </w:r>
      <w:r w:rsidR="00940347" w:rsidRPr="00E7506A">
        <w:rPr>
          <w:color w:val="000000" w:themeColor="text1"/>
          <w:sz w:val="16"/>
          <w:szCs w:val="16"/>
          <w:shd w:val="clear" w:color="auto" w:fill="FFFFFF"/>
        </w:rPr>
        <w:t>для їх виконання не передбачені.</w:t>
      </w:r>
    </w:p>
    <w:p w14:paraId="169004FC" w14:textId="77777777" w:rsidR="00F2345B" w:rsidRPr="00E7506A" w:rsidRDefault="00AB7752" w:rsidP="00AC571B">
      <w:pPr>
        <w:ind w:firstLine="284"/>
        <w:rPr>
          <w:rFonts w:cs="Times New Roman"/>
          <w:color w:val="000000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0347" w:rsidRPr="00E7506A">
        <w:rPr>
          <w:rFonts w:cs="Times New Roman"/>
          <w:color w:val="000000"/>
          <w:sz w:val="16"/>
          <w:szCs w:val="16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14:paraId="7830A08E" w14:textId="015AE1AB" w:rsidR="00646579" w:rsidRPr="00E7506A" w:rsidRDefault="00AB7752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  <w:r w:rsidRPr="00E7506A">
        <w:rPr>
          <w:b/>
          <w:color w:val="000000" w:themeColor="text1"/>
          <w:sz w:val="16"/>
          <w:szCs w:val="16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E7506A">
        <w:rPr>
          <w:b/>
          <w:color w:val="000000" w:themeColor="text1"/>
          <w:sz w:val="16"/>
          <w:szCs w:val="16"/>
          <w:shd w:val="clear" w:color="auto" w:fill="FFFFFF"/>
        </w:rPr>
        <w:t xml:space="preserve">: </w:t>
      </w:r>
      <w:r w:rsidR="00104D6C" w:rsidRPr="00E7506A">
        <w:rPr>
          <w:color w:val="000000" w:themeColor="text1"/>
          <w:sz w:val="16"/>
          <w:szCs w:val="16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Хмельницької обласної державної адміністрації за адресою: 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29005, Хмельницька обл., місто Хмельницький(з), Майдан Незалежності, будинок, 2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; тел.: (0382) 76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50</w:t>
      </w:r>
      <w:r w:rsidR="00F2345B" w:rsidRPr="00E7506A">
        <w:rPr>
          <w:color w:val="000000" w:themeColor="text1"/>
          <w:sz w:val="16"/>
          <w:szCs w:val="16"/>
          <w:shd w:val="clear" w:color="auto" w:fill="FFFFFF"/>
        </w:rPr>
        <w:t>-</w:t>
      </w:r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 xml:space="preserve">24; </w:t>
      </w:r>
      <w:proofErr w:type="spellStart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ел</w:t>
      </w:r>
      <w:proofErr w:type="spellEnd"/>
      <w:r w:rsidR="00646579" w:rsidRPr="00E7506A">
        <w:rPr>
          <w:color w:val="000000" w:themeColor="text1"/>
          <w:sz w:val="16"/>
          <w:szCs w:val="16"/>
          <w:shd w:val="clear" w:color="auto" w:fill="FFFFFF"/>
        </w:rPr>
        <w:t>. пошта: regadm@adm-km.gov.ua.</w:t>
      </w:r>
    </w:p>
    <w:p w14:paraId="2E6B851A" w14:textId="77777777" w:rsidR="00646579" w:rsidRPr="00E7506A" w:rsidRDefault="00646579" w:rsidP="00AC571B">
      <w:pPr>
        <w:ind w:firstLine="284"/>
        <w:rPr>
          <w:color w:val="000000" w:themeColor="text1"/>
          <w:sz w:val="16"/>
          <w:szCs w:val="16"/>
          <w:shd w:val="clear" w:color="auto" w:fill="FFFFFF"/>
        </w:rPr>
      </w:pPr>
    </w:p>
    <w:sectPr w:rsidR="00646579" w:rsidRPr="00E7506A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E89F" w14:textId="77777777" w:rsidR="00FC2E22" w:rsidRDefault="00FC2E22">
      <w:pPr>
        <w:spacing w:line="240" w:lineRule="auto"/>
      </w:pPr>
      <w:r>
        <w:separator/>
      </w:r>
    </w:p>
  </w:endnote>
  <w:endnote w:type="continuationSeparator" w:id="0">
    <w:p w14:paraId="24C56A2F" w14:textId="77777777" w:rsidR="00FC2E22" w:rsidRDefault="00FC2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A3D3" w14:textId="77777777" w:rsidR="00FC2E22" w:rsidRDefault="00FC2E22">
      <w:pPr>
        <w:spacing w:line="240" w:lineRule="auto"/>
      </w:pPr>
      <w:r>
        <w:separator/>
      </w:r>
    </w:p>
  </w:footnote>
  <w:footnote w:type="continuationSeparator" w:id="0">
    <w:p w14:paraId="6B4B4128" w14:textId="77777777" w:rsidR="00FC2E22" w:rsidRDefault="00FC2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F"/>
    <w:rsid w:val="000117B1"/>
    <w:rsid w:val="000316F1"/>
    <w:rsid w:val="00036E4C"/>
    <w:rsid w:val="00095C58"/>
    <w:rsid w:val="000A1433"/>
    <w:rsid w:val="000A5FA3"/>
    <w:rsid w:val="000D6342"/>
    <w:rsid w:val="000F5155"/>
    <w:rsid w:val="00101EC7"/>
    <w:rsid w:val="00104D6C"/>
    <w:rsid w:val="00111589"/>
    <w:rsid w:val="0013028B"/>
    <w:rsid w:val="00135275"/>
    <w:rsid w:val="00163AFC"/>
    <w:rsid w:val="00177A70"/>
    <w:rsid w:val="00195EE8"/>
    <w:rsid w:val="001C2B0F"/>
    <w:rsid w:val="001C582D"/>
    <w:rsid w:val="001C6149"/>
    <w:rsid w:val="001D3F25"/>
    <w:rsid w:val="001E5A7E"/>
    <w:rsid w:val="001F5D3C"/>
    <w:rsid w:val="00231AEE"/>
    <w:rsid w:val="00251D7B"/>
    <w:rsid w:val="002567D8"/>
    <w:rsid w:val="00281A48"/>
    <w:rsid w:val="002A0CC1"/>
    <w:rsid w:val="002B1E28"/>
    <w:rsid w:val="002B57A9"/>
    <w:rsid w:val="002D4C3F"/>
    <w:rsid w:val="002E2652"/>
    <w:rsid w:val="00347A02"/>
    <w:rsid w:val="00384243"/>
    <w:rsid w:val="003E6108"/>
    <w:rsid w:val="00423B17"/>
    <w:rsid w:val="0042502C"/>
    <w:rsid w:val="00454217"/>
    <w:rsid w:val="004926F4"/>
    <w:rsid w:val="0052111F"/>
    <w:rsid w:val="005216D4"/>
    <w:rsid w:val="00526A74"/>
    <w:rsid w:val="005371C4"/>
    <w:rsid w:val="00546E51"/>
    <w:rsid w:val="005534E2"/>
    <w:rsid w:val="00562477"/>
    <w:rsid w:val="005651E6"/>
    <w:rsid w:val="005D6970"/>
    <w:rsid w:val="005F0334"/>
    <w:rsid w:val="006059C8"/>
    <w:rsid w:val="00635B98"/>
    <w:rsid w:val="00646579"/>
    <w:rsid w:val="00650C6A"/>
    <w:rsid w:val="00674E50"/>
    <w:rsid w:val="00690745"/>
    <w:rsid w:val="006A0D40"/>
    <w:rsid w:val="006C4904"/>
    <w:rsid w:val="006E4B49"/>
    <w:rsid w:val="00724244"/>
    <w:rsid w:val="0072731D"/>
    <w:rsid w:val="00740DAA"/>
    <w:rsid w:val="007423A6"/>
    <w:rsid w:val="00765F49"/>
    <w:rsid w:val="00776BFC"/>
    <w:rsid w:val="007816FC"/>
    <w:rsid w:val="007956D0"/>
    <w:rsid w:val="007D5750"/>
    <w:rsid w:val="008257D3"/>
    <w:rsid w:val="008366FE"/>
    <w:rsid w:val="008511DF"/>
    <w:rsid w:val="00871064"/>
    <w:rsid w:val="00893A64"/>
    <w:rsid w:val="00896A94"/>
    <w:rsid w:val="008D567D"/>
    <w:rsid w:val="008D7C61"/>
    <w:rsid w:val="008F33A4"/>
    <w:rsid w:val="00916520"/>
    <w:rsid w:val="009260FB"/>
    <w:rsid w:val="00940347"/>
    <w:rsid w:val="00942EF3"/>
    <w:rsid w:val="0094718D"/>
    <w:rsid w:val="0095064F"/>
    <w:rsid w:val="00971EEF"/>
    <w:rsid w:val="00981571"/>
    <w:rsid w:val="009A0BFA"/>
    <w:rsid w:val="009A2DF8"/>
    <w:rsid w:val="009C7486"/>
    <w:rsid w:val="00A81128"/>
    <w:rsid w:val="00A966B3"/>
    <w:rsid w:val="00AB7752"/>
    <w:rsid w:val="00AC571B"/>
    <w:rsid w:val="00AF43B6"/>
    <w:rsid w:val="00B17DDE"/>
    <w:rsid w:val="00B363F4"/>
    <w:rsid w:val="00B731BF"/>
    <w:rsid w:val="00BD0C4A"/>
    <w:rsid w:val="00BE0074"/>
    <w:rsid w:val="00BE10DE"/>
    <w:rsid w:val="00BE482A"/>
    <w:rsid w:val="00C8171D"/>
    <w:rsid w:val="00C85B89"/>
    <w:rsid w:val="00C942D5"/>
    <w:rsid w:val="00CE1187"/>
    <w:rsid w:val="00D11E1B"/>
    <w:rsid w:val="00D43B6D"/>
    <w:rsid w:val="00D455B6"/>
    <w:rsid w:val="00D464A3"/>
    <w:rsid w:val="00D5694F"/>
    <w:rsid w:val="00D96331"/>
    <w:rsid w:val="00DB3B80"/>
    <w:rsid w:val="00DB5101"/>
    <w:rsid w:val="00DC0DAA"/>
    <w:rsid w:val="00DC15B9"/>
    <w:rsid w:val="00DC7A09"/>
    <w:rsid w:val="00DE4391"/>
    <w:rsid w:val="00E54652"/>
    <w:rsid w:val="00E7506A"/>
    <w:rsid w:val="00EA6BF1"/>
    <w:rsid w:val="00EB0261"/>
    <w:rsid w:val="00EF1CE1"/>
    <w:rsid w:val="00F16977"/>
    <w:rsid w:val="00F2345B"/>
    <w:rsid w:val="00F76C13"/>
    <w:rsid w:val="00FA5393"/>
    <w:rsid w:val="00FC2E22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072"/>
  <w15:docId w15:val="{B491636F-B18F-46AA-83E4-100207D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інтервалів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у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2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3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3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4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0117B1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1C2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382794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databot.ua/c/kved/O/84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Мандзюк</cp:lastModifiedBy>
  <cp:revision>12</cp:revision>
  <cp:lastPrinted>2024-05-29T07:24:00Z</cp:lastPrinted>
  <dcterms:created xsi:type="dcterms:W3CDTF">2024-11-26T18:46:00Z</dcterms:created>
  <dcterms:modified xsi:type="dcterms:W3CDTF">2024-12-03T12:38:00Z</dcterms:modified>
</cp:coreProperties>
</file>