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2E178" w14:textId="77777777" w:rsidR="0060627C" w:rsidRPr="00D179C9" w:rsidRDefault="0060627C" w:rsidP="0060627C">
      <w:pPr>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5580A829" w14:textId="77777777" w:rsidR="0060627C" w:rsidRPr="00D179C9" w:rsidRDefault="0060627C" w:rsidP="0060627C">
      <w:pPr>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43C0187E" w14:textId="77777777" w:rsidR="0060627C" w:rsidRPr="00D179C9" w:rsidRDefault="0060627C" w:rsidP="0060627C">
      <w:pPr>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Ярослава Мудрого, 123.</w:t>
      </w:r>
    </w:p>
    <w:p w14:paraId="3B786D52" w14:textId="77777777" w:rsidR="0060627C" w:rsidRPr="00D179C9" w:rsidRDefault="0060627C" w:rsidP="0060627C">
      <w:pPr>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1606AA93" w14:textId="77777777" w:rsidR="0060627C" w:rsidRPr="00D179C9" w:rsidRDefault="0060627C" w:rsidP="0060627C">
      <w:pPr>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18CA7D55" w14:textId="77777777" w:rsidR="0060627C" w:rsidRDefault="0060627C" w:rsidP="0060627C">
      <w:pPr>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Pr>
          <w:sz w:val="20"/>
          <w:szCs w:val="20"/>
          <w:lang w:val="uk-UA"/>
        </w:rPr>
        <w:t>чотири</w:t>
      </w:r>
      <w:r w:rsidRPr="00D179C9">
        <w:rPr>
          <w:sz w:val="20"/>
          <w:szCs w:val="20"/>
          <w:lang w:val="uk-UA"/>
        </w:rPr>
        <w:t xml:space="preserve"> газових котла типу </w:t>
      </w:r>
      <w:r>
        <w:rPr>
          <w:sz w:val="20"/>
          <w:szCs w:val="20"/>
          <w:lang w:val="uk-UA"/>
        </w:rPr>
        <w:t xml:space="preserve">ТВГ-8М та </w:t>
      </w:r>
      <w:r w:rsidRPr="00D179C9">
        <w:rPr>
          <w:sz w:val="20"/>
          <w:szCs w:val="20"/>
          <w:lang w:val="uk-UA"/>
        </w:rPr>
        <w:t>когенераційна установка марки ДвГ</w:t>
      </w:r>
      <w:r>
        <w:rPr>
          <w:sz w:val="20"/>
          <w:szCs w:val="20"/>
          <w:lang w:val="uk-UA"/>
        </w:rPr>
        <w:t>2</w:t>
      </w:r>
      <w:r w:rsidRPr="00D179C9">
        <w:rPr>
          <w:sz w:val="20"/>
          <w:szCs w:val="20"/>
          <w:lang w:val="uk-UA"/>
        </w:rPr>
        <w:t>А – 500</w:t>
      </w:r>
      <w:r>
        <w:rPr>
          <w:sz w:val="20"/>
          <w:szCs w:val="20"/>
          <w:lang w:val="uk-UA"/>
        </w:rPr>
        <w:t>-2.</w:t>
      </w:r>
    </w:p>
    <w:p w14:paraId="2B36D4A3" w14:textId="77777777" w:rsidR="0060627C" w:rsidRPr="00D179C9" w:rsidRDefault="0060627C" w:rsidP="0060627C">
      <w:pPr>
        <w:jc w:val="both"/>
        <w:rPr>
          <w:sz w:val="20"/>
          <w:szCs w:val="20"/>
          <w:lang w:val="uk-UA"/>
        </w:rPr>
      </w:pPr>
      <w:r>
        <w:rPr>
          <w:sz w:val="20"/>
          <w:szCs w:val="20"/>
          <w:lang w:val="uk-UA"/>
        </w:rPr>
        <w:t>На території котельні розміщене допоміжне виробництво, а саме: електрозварювальне та гозорізальне обладнання, металообробна та механічна майстерні, деревообробна дільниця.</w:t>
      </w:r>
    </w:p>
    <w:p w14:paraId="718831E0" w14:textId="77777777" w:rsidR="0060627C" w:rsidRPr="00D179C9" w:rsidRDefault="0060627C" w:rsidP="0060627C">
      <w:pPr>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Pr>
          <w:sz w:val="20"/>
          <w:szCs w:val="20"/>
          <w:lang w:val="uk-UA"/>
        </w:rPr>
        <w:t xml:space="preserve">39,1348 </w:t>
      </w:r>
      <w:r w:rsidRPr="00D179C9">
        <w:rPr>
          <w:sz w:val="20"/>
          <w:szCs w:val="20"/>
          <w:lang w:val="uk-UA"/>
        </w:rPr>
        <w:t xml:space="preserve">т/рік, оксид вуглецю – </w:t>
      </w:r>
      <w:r>
        <w:rPr>
          <w:sz w:val="20"/>
          <w:szCs w:val="20"/>
          <w:lang w:val="uk-UA"/>
        </w:rPr>
        <w:t xml:space="preserve">4,9074 </w:t>
      </w:r>
      <w:r w:rsidRPr="00D179C9">
        <w:rPr>
          <w:sz w:val="20"/>
          <w:szCs w:val="20"/>
          <w:lang w:val="uk-UA"/>
        </w:rPr>
        <w:t xml:space="preserve">т/рік, вуглецю діоксид – </w:t>
      </w:r>
      <w:r>
        <w:rPr>
          <w:sz w:val="20"/>
          <w:szCs w:val="20"/>
          <w:lang w:val="uk-UA"/>
        </w:rPr>
        <w:t>34705,6628</w:t>
      </w:r>
      <w:r w:rsidRPr="00D179C9">
        <w:rPr>
          <w:sz w:val="20"/>
          <w:szCs w:val="20"/>
          <w:lang w:val="uk-UA"/>
        </w:rPr>
        <w:t xml:space="preserve"> т/рік, метан – </w:t>
      </w:r>
      <w:r>
        <w:rPr>
          <w:sz w:val="20"/>
          <w:szCs w:val="20"/>
          <w:lang w:val="uk-UA"/>
        </w:rPr>
        <w:t>0,6212</w:t>
      </w:r>
      <w:r w:rsidRPr="00D179C9">
        <w:rPr>
          <w:sz w:val="20"/>
          <w:szCs w:val="20"/>
          <w:lang w:val="uk-UA"/>
        </w:rPr>
        <w:t xml:space="preserve"> т/рік, азоту (1) оксид – </w:t>
      </w:r>
      <w:r>
        <w:rPr>
          <w:sz w:val="20"/>
          <w:szCs w:val="20"/>
          <w:lang w:val="uk-UA"/>
        </w:rPr>
        <w:t xml:space="preserve">0,1510 </w:t>
      </w:r>
      <w:r w:rsidRPr="00D179C9">
        <w:rPr>
          <w:sz w:val="20"/>
          <w:szCs w:val="20"/>
          <w:lang w:val="uk-UA"/>
        </w:rPr>
        <w:t>т/рік</w:t>
      </w:r>
      <w:r>
        <w:rPr>
          <w:sz w:val="20"/>
          <w:szCs w:val="20"/>
          <w:lang w:val="uk-UA"/>
        </w:rPr>
        <w:t xml:space="preserve">, сірки діоксид – 0,092 т/рік, речовини у вигляді суспендованих твердих частинок – 1,5756 т/ рік, </w:t>
      </w:r>
      <w:r w:rsidRPr="00D179C9">
        <w:rPr>
          <w:sz w:val="20"/>
          <w:szCs w:val="20"/>
          <w:lang w:val="uk-UA"/>
        </w:rPr>
        <w:t xml:space="preserve">неметанові леткі органічні сполуки (НМЛОС) – </w:t>
      </w:r>
      <w:r>
        <w:rPr>
          <w:sz w:val="20"/>
          <w:szCs w:val="20"/>
          <w:lang w:val="uk-UA"/>
        </w:rPr>
        <w:t>9,3586</w:t>
      </w:r>
      <w:r w:rsidRPr="00D179C9">
        <w:rPr>
          <w:sz w:val="20"/>
          <w:szCs w:val="20"/>
          <w:lang w:val="uk-UA"/>
        </w:rPr>
        <w:t xml:space="preserve"> т/рік,</w:t>
      </w:r>
      <w:r>
        <w:rPr>
          <w:sz w:val="20"/>
          <w:szCs w:val="20"/>
          <w:lang w:val="uk-UA"/>
        </w:rPr>
        <w:t xml:space="preserve"> залізо та його сполуки</w:t>
      </w:r>
      <w:r w:rsidRPr="00D179C9">
        <w:rPr>
          <w:sz w:val="20"/>
          <w:szCs w:val="20"/>
          <w:lang w:val="uk-UA"/>
        </w:rPr>
        <w:t xml:space="preserve"> </w:t>
      </w:r>
      <w:r>
        <w:rPr>
          <w:sz w:val="20"/>
          <w:szCs w:val="20"/>
          <w:lang w:val="uk-UA"/>
        </w:rPr>
        <w:t>–</w:t>
      </w:r>
      <w:r w:rsidRPr="00D179C9">
        <w:rPr>
          <w:sz w:val="20"/>
          <w:szCs w:val="20"/>
          <w:lang w:val="uk-UA"/>
        </w:rPr>
        <w:t xml:space="preserve"> </w:t>
      </w:r>
      <w:r>
        <w:rPr>
          <w:sz w:val="20"/>
          <w:szCs w:val="20"/>
          <w:lang w:val="uk-UA"/>
        </w:rPr>
        <w:t>0,0659</w:t>
      </w:r>
      <w:r w:rsidRPr="00D179C9">
        <w:rPr>
          <w:sz w:val="20"/>
          <w:szCs w:val="20"/>
          <w:lang w:val="uk-UA"/>
        </w:rPr>
        <w:t xml:space="preserve"> т/рік</w:t>
      </w:r>
      <w:r>
        <w:rPr>
          <w:sz w:val="20"/>
          <w:szCs w:val="20"/>
          <w:lang w:val="uk-UA"/>
        </w:rPr>
        <w:t>, манган та його сполуки – 0,002835 т/рік, фтор та його сполуки – 0,00066 т/рік, фтористий водень – 0,00018 т/рік</w:t>
      </w:r>
      <w:r w:rsidRPr="00D179C9">
        <w:rPr>
          <w:sz w:val="20"/>
          <w:szCs w:val="20"/>
          <w:lang w:val="uk-UA"/>
        </w:rPr>
        <w:t>.</w:t>
      </w:r>
    </w:p>
    <w:p w14:paraId="6360C3B3" w14:textId="10EE5537" w:rsidR="00634508" w:rsidRPr="0060627C" w:rsidRDefault="0060627C" w:rsidP="0060627C">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634508" w:rsidRPr="00606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08"/>
    <w:rsid w:val="0060627C"/>
    <w:rsid w:val="00634508"/>
    <w:rsid w:val="00BF376A"/>
    <w:rsid w:val="00C0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7B81"/>
  <w15:chartTrackingRefBased/>
  <w15:docId w15:val="{678F79F7-DE12-416A-BD35-0CABE68A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3</cp:revision>
  <dcterms:created xsi:type="dcterms:W3CDTF">2024-12-05T07:32:00Z</dcterms:created>
  <dcterms:modified xsi:type="dcterms:W3CDTF">2024-12-11T12:47:00Z</dcterms:modified>
</cp:coreProperties>
</file>