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D84BD" w14:textId="77777777" w:rsidR="008C556F" w:rsidRPr="003A7FC4" w:rsidRDefault="008C556F" w:rsidP="003A7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7FC4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54CA4B6D" w14:textId="4862FAAA" w:rsidR="004A1F0B" w:rsidRPr="003A7FC4" w:rsidRDefault="008C556F" w:rsidP="002D4DD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1318F8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A87E6A" w:rsidRPr="001318F8">
        <w:rPr>
          <w:rFonts w:ascii="Times New Roman" w:hAnsi="Times New Roman"/>
          <w:b/>
          <w:sz w:val="28"/>
          <w:szCs w:val="28"/>
          <w:lang w:val="uk-UA"/>
        </w:rPr>
        <w:t xml:space="preserve">проєкту постанови Кабінету Міністрів України </w:t>
      </w:r>
      <w:r w:rsidR="00A87E6A" w:rsidRPr="001318F8">
        <w:rPr>
          <w:rFonts w:ascii="Times New Roman" w:hAnsi="Times New Roman"/>
          <w:b/>
          <w:sz w:val="28"/>
          <w:szCs w:val="28"/>
          <w:lang w:val="uk-UA"/>
        </w:rPr>
        <w:br/>
        <w:t>«</w:t>
      </w:r>
      <w:r w:rsidR="00A87E6A" w:rsidRPr="001318F8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</w:t>
      </w:r>
      <w:r w:rsidR="002D4DD2">
        <w:rPr>
          <w:rFonts w:ascii="Times New Roman" w:hAnsi="Times New Roman"/>
          <w:b/>
          <w:sz w:val="28"/>
          <w:szCs w:val="28"/>
          <w:lang w:val="uk-UA" w:eastAsia="ru-RU"/>
        </w:rPr>
        <w:t>вимог до форми і</w:t>
      </w:r>
      <w:r w:rsidR="00A87E6A" w:rsidRPr="001318F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D4DD2">
        <w:rPr>
          <w:rFonts w:ascii="Times New Roman" w:hAnsi="Times New Roman"/>
          <w:b/>
          <w:sz w:val="28"/>
          <w:szCs w:val="28"/>
          <w:lang w:val="uk-UA" w:eastAsia="ru-RU"/>
        </w:rPr>
        <w:t xml:space="preserve">змісту </w:t>
      </w:r>
      <w:r w:rsidR="002D4DD2" w:rsidRPr="002D4DD2">
        <w:rPr>
          <w:rFonts w:ascii="Times New Roman" w:hAnsi="Times New Roman"/>
          <w:b/>
          <w:sz w:val="28"/>
          <w:szCs w:val="28"/>
          <w:lang w:val="uk-UA" w:eastAsia="ru-RU"/>
        </w:rPr>
        <w:t>заяви про отримання інтегрованого довкіллєвого дозволу (внесення змін до нього)»</w:t>
      </w:r>
    </w:p>
    <w:p w14:paraId="18371CC2" w14:textId="77777777" w:rsidR="002D4DD2" w:rsidRPr="009665B2" w:rsidRDefault="002D4DD2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BC7B2C" w14:textId="77777777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1. Мета</w:t>
      </w:r>
    </w:p>
    <w:p w14:paraId="72B188DA" w14:textId="3A635CF5" w:rsidR="00A87E6A" w:rsidRPr="0015249D" w:rsidRDefault="00711A1D" w:rsidP="00EC656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>Проєкт постан</w:t>
      </w:r>
      <w:bookmarkStart w:id="1" w:name="_Hlk128831719"/>
      <w:r w:rsidRPr="001D4DEB">
        <w:rPr>
          <w:rFonts w:ascii="Times New Roman" w:hAnsi="Times New Roman" w:cs="Times New Roman"/>
          <w:sz w:val="28"/>
          <w:szCs w:val="28"/>
        </w:rPr>
        <w:t xml:space="preserve">ови Кабінету Міністрів України </w:t>
      </w:r>
      <w:bookmarkEnd w:id="1"/>
      <w:r w:rsidR="002D4DD2" w:rsidRPr="002D4DD2">
        <w:rPr>
          <w:rFonts w:ascii="Times New Roman" w:hAnsi="Times New Roman" w:cs="Times New Roman"/>
          <w:sz w:val="28"/>
          <w:szCs w:val="28"/>
        </w:rPr>
        <w:t>«Про затвердження вимог до форми і змісту заяви про отримання інтегрованого довкіллєвого дозволу (внесення змін до нього)»</w:t>
      </w:r>
      <w:r w:rsidRPr="001D4DEB">
        <w:rPr>
          <w:rFonts w:ascii="Times New Roman" w:hAnsi="Times New Roman" w:cs="Times New Roman"/>
          <w:sz w:val="28"/>
          <w:szCs w:val="28"/>
        </w:rPr>
        <w:t xml:space="preserve"> </w:t>
      </w:r>
      <w:r w:rsidR="008C556F" w:rsidRPr="001D4DEB">
        <w:rPr>
          <w:rFonts w:ascii="Times New Roman" w:hAnsi="Times New Roman" w:cs="Times New Roman"/>
          <w:sz w:val="28"/>
          <w:szCs w:val="28"/>
        </w:rPr>
        <w:t xml:space="preserve">(далі – проєкт акта) </w:t>
      </w:r>
      <w:r w:rsidRPr="001D4DEB">
        <w:rPr>
          <w:rFonts w:ascii="Times New Roman" w:hAnsi="Times New Roman" w:cs="Times New Roman"/>
          <w:sz w:val="28"/>
          <w:szCs w:val="28"/>
        </w:rPr>
        <w:t xml:space="preserve">розроблено з метою </w:t>
      </w:r>
      <w:r w:rsidR="003A0B79">
        <w:rPr>
          <w:rFonts w:ascii="Times New Roman" w:eastAsia="Times New Roman" w:hAnsi="Times New Roman" w:cs="Times New Roman"/>
          <w:sz w:val="28"/>
          <w:szCs w:val="28"/>
        </w:rPr>
        <w:t xml:space="preserve">встановлення єдиної форми та </w:t>
      </w:r>
      <w:r w:rsidR="002D4DD2">
        <w:rPr>
          <w:rFonts w:ascii="Times New Roman" w:eastAsia="Times New Roman" w:hAnsi="Times New Roman" w:cs="Times New Roman"/>
          <w:sz w:val="28"/>
          <w:szCs w:val="28"/>
        </w:rPr>
        <w:t>вимог до</w:t>
      </w:r>
      <w:r w:rsidR="003A0B79">
        <w:rPr>
          <w:rFonts w:ascii="Times New Roman" w:eastAsia="Times New Roman" w:hAnsi="Times New Roman" w:cs="Times New Roman"/>
          <w:sz w:val="28"/>
          <w:szCs w:val="28"/>
        </w:rPr>
        <w:t xml:space="preserve"> змісту</w:t>
      </w:r>
      <w:r w:rsidR="002D4DD2" w:rsidRPr="002D4DD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D4DD2" w:rsidRPr="0015249D">
        <w:rPr>
          <w:rFonts w:ascii="Times New Roman" w:hAnsi="Times New Roman"/>
          <w:sz w:val="28"/>
          <w:szCs w:val="28"/>
          <w:lang w:eastAsia="ru-RU"/>
        </w:rPr>
        <w:t>заяви про отримання інтегрованого довкіллєвого дозволу</w:t>
      </w:r>
      <w:r w:rsidR="003A0B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B79" w:rsidRPr="003A0B79">
        <w:rPr>
          <w:rFonts w:ascii="Times New Roman" w:hAnsi="Times New Roman"/>
          <w:sz w:val="28"/>
          <w:szCs w:val="28"/>
          <w:lang w:eastAsia="ru-RU"/>
        </w:rPr>
        <w:t>(внесення змін до нього)</w:t>
      </w:r>
      <w:r w:rsidR="002D4DD2" w:rsidRPr="0015249D">
        <w:rPr>
          <w:rFonts w:ascii="Times New Roman" w:hAnsi="Times New Roman"/>
          <w:sz w:val="28"/>
          <w:szCs w:val="28"/>
          <w:lang w:eastAsia="ru-RU"/>
        </w:rPr>
        <w:t>.</w:t>
      </w:r>
      <w:r w:rsidR="002D4DD2" w:rsidRPr="00152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76FD88" w14:textId="77777777" w:rsidR="00A87E6A" w:rsidRPr="001D4DEB" w:rsidRDefault="00A87E6A" w:rsidP="00EC65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80BC9" w14:textId="4ACFD8BC" w:rsidR="00427AE7" w:rsidRPr="001D4DEB" w:rsidRDefault="003A7FC4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8C556F" w:rsidRPr="001D4DEB">
        <w:rPr>
          <w:rFonts w:ascii="Times New Roman" w:hAnsi="Times New Roman" w:cs="Times New Roman"/>
          <w:b/>
          <w:bCs/>
          <w:sz w:val="28"/>
          <w:szCs w:val="28"/>
        </w:rPr>
        <w:t>Обґрунтування необхідності прийняття акта</w:t>
      </w:r>
    </w:p>
    <w:p w14:paraId="244D79DA" w14:textId="1060BD43" w:rsidR="00D15EEF" w:rsidRDefault="00C317F0" w:rsidP="00EC656B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B2">
        <w:rPr>
          <w:rFonts w:ascii="Times New Roman" w:hAnsi="Times New Roman" w:cs="Times New Roman"/>
          <w:sz w:val="28"/>
          <w:szCs w:val="28"/>
        </w:rPr>
        <w:t xml:space="preserve">Проєкт акта розроблено Міндовкілля </w:t>
      </w:r>
      <w:r w:rsidR="003A0B79">
        <w:rPr>
          <w:rFonts w:ascii="Times New Roman" w:hAnsi="Times New Roman" w:cs="Times New Roman"/>
          <w:sz w:val="28"/>
          <w:szCs w:val="28"/>
        </w:rPr>
        <w:t xml:space="preserve">на виконання частини п’ятої статті 4 </w:t>
      </w:r>
      <w:r w:rsidR="00C2409D" w:rsidRPr="009665B2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9665B2">
        <w:rPr>
          <w:rFonts w:ascii="Times New Roman" w:hAnsi="Times New Roman" w:cs="Times New Roman"/>
          <w:sz w:val="28"/>
          <w:szCs w:val="28"/>
        </w:rPr>
        <w:t>«Про інтегроване запобігання та контроль промислового</w:t>
      </w:r>
      <w:r w:rsidRPr="001D4DEB">
        <w:rPr>
          <w:rFonts w:ascii="Times New Roman" w:hAnsi="Times New Roman" w:cs="Times New Roman"/>
          <w:sz w:val="28"/>
          <w:szCs w:val="28"/>
        </w:rPr>
        <w:t xml:space="preserve"> забруднення» (далі – Закон)</w:t>
      </w:r>
      <w:r w:rsidR="00D15EEF" w:rsidRPr="001D4DEB">
        <w:rPr>
          <w:rFonts w:ascii="Times New Roman" w:hAnsi="Times New Roman" w:cs="Times New Roman"/>
          <w:sz w:val="28"/>
          <w:szCs w:val="28"/>
        </w:rPr>
        <w:t xml:space="preserve"> </w:t>
      </w:r>
      <w:r w:rsidR="00D15EEF" w:rsidRPr="003A0B79">
        <w:rPr>
          <w:rFonts w:ascii="Times New Roman" w:hAnsi="Times New Roman" w:cs="Times New Roman"/>
          <w:sz w:val="28"/>
          <w:szCs w:val="28"/>
        </w:rPr>
        <w:t xml:space="preserve">та підпункту </w:t>
      </w:r>
      <w:r w:rsidR="003A0B79" w:rsidRPr="003A0B79">
        <w:rPr>
          <w:rFonts w:ascii="Times New Roman" w:hAnsi="Times New Roman" w:cs="Times New Roman"/>
          <w:sz w:val="28"/>
          <w:szCs w:val="28"/>
        </w:rPr>
        <w:t>1.1</w:t>
      </w:r>
      <w:r w:rsidR="00D15EEF" w:rsidRPr="003A0B79">
        <w:rPr>
          <w:rFonts w:ascii="Times New Roman" w:hAnsi="Times New Roman" w:cs="Times New Roman"/>
          <w:sz w:val="28"/>
          <w:szCs w:val="28"/>
        </w:rPr>
        <w:t xml:space="preserve"> пункту</w:t>
      </w:r>
      <w:r w:rsidR="003A0B79" w:rsidRPr="003A0B79">
        <w:rPr>
          <w:rFonts w:ascii="Times New Roman" w:hAnsi="Times New Roman" w:cs="Times New Roman"/>
          <w:sz w:val="28"/>
          <w:szCs w:val="28"/>
        </w:rPr>
        <w:t xml:space="preserve"> 1</w:t>
      </w:r>
      <w:r w:rsidR="00D15EEF" w:rsidRPr="001D4DEB">
        <w:rPr>
          <w:rFonts w:ascii="Times New Roman" w:hAnsi="Times New Roman" w:cs="Times New Roman"/>
          <w:sz w:val="28"/>
          <w:szCs w:val="28"/>
        </w:rPr>
        <w:t xml:space="preserve"> Плану організації підготовки проєктів актів та виконання інших завдань, не</w:t>
      </w:r>
      <w:r w:rsidR="00C2409D" w:rsidRPr="001D4DEB">
        <w:rPr>
          <w:rFonts w:ascii="Times New Roman" w:hAnsi="Times New Roman" w:cs="Times New Roman"/>
          <w:sz w:val="28"/>
          <w:szCs w:val="28"/>
        </w:rPr>
        <w:t>обхідних для реалізації Закону.</w:t>
      </w:r>
    </w:p>
    <w:p w14:paraId="35452DFC" w14:textId="252FA30B" w:rsidR="00B24D8C" w:rsidRDefault="000170BE" w:rsidP="00EC656B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Частиною першою статті 4 </w:t>
      </w:r>
      <w:r w:rsidR="00B24D8C" w:rsidRPr="00B24D8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4D8C" w:rsidRPr="00B24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визначено, що</w:t>
      </w:r>
      <w:r w:rsidR="00B24D8C" w:rsidRPr="00B24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24D8C">
        <w:rPr>
          <w:rFonts w:ascii="Times New Roman" w:hAnsi="Times New Roman" w:cs="Times New Roman"/>
          <w:sz w:val="28"/>
          <w:szCs w:val="28"/>
        </w:rPr>
        <w:t xml:space="preserve">установки </w:t>
      </w:r>
      <w:r>
        <w:rPr>
          <w:rFonts w:ascii="Times New Roman" w:hAnsi="Times New Roman" w:cs="Times New Roman"/>
          <w:sz w:val="28"/>
          <w:szCs w:val="28"/>
        </w:rPr>
        <w:t>подає</w:t>
      </w:r>
      <w:r w:rsidR="00B24D8C" w:rsidRPr="00B24D8C">
        <w:rPr>
          <w:rFonts w:ascii="Times New Roman" w:hAnsi="Times New Roman" w:cs="Times New Roman"/>
          <w:sz w:val="28"/>
          <w:szCs w:val="28"/>
        </w:rPr>
        <w:t xml:space="preserve"> до дозвільного органу</w:t>
      </w:r>
      <w:r w:rsidR="00F6279A">
        <w:rPr>
          <w:rFonts w:ascii="Times New Roman" w:hAnsi="Times New Roman" w:cs="Times New Roman"/>
          <w:sz w:val="28"/>
          <w:szCs w:val="28"/>
        </w:rPr>
        <w:t xml:space="preserve"> (Міндовкілля)</w:t>
      </w:r>
      <w:r w:rsidR="00B24D8C" w:rsidRPr="00B24D8C">
        <w:rPr>
          <w:rFonts w:ascii="Times New Roman" w:hAnsi="Times New Roman" w:cs="Times New Roman"/>
          <w:sz w:val="28"/>
          <w:szCs w:val="28"/>
        </w:rPr>
        <w:t xml:space="preserve"> в електронній формі через засоби </w:t>
      </w:r>
      <w:r w:rsidR="0000322A" w:rsidRPr="000767E5">
        <w:rPr>
          <w:rFonts w:ascii="Times New Roman" w:hAnsi="Times New Roman" w:cs="Times New Roman"/>
          <w:sz w:val="28"/>
        </w:rPr>
        <w:t>Єдиного державного реєстру інтегрованих довкіллєвих дозволів</w:t>
      </w:r>
      <w:r w:rsidR="00B24D8C" w:rsidRPr="00B24D8C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4D8C" w:rsidRPr="00B24D8C">
        <w:rPr>
          <w:rFonts w:ascii="Times New Roman" w:hAnsi="Times New Roman" w:cs="Times New Roman"/>
          <w:sz w:val="28"/>
          <w:szCs w:val="28"/>
        </w:rPr>
        <w:t xml:space="preserve"> про отримання інтегрованого довкіллєвого дозволу (внесення змін до нього), а також інформаці</w:t>
      </w:r>
      <w:r>
        <w:rPr>
          <w:rFonts w:ascii="Times New Roman" w:hAnsi="Times New Roman" w:cs="Times New Roman"/>
          <w:sz w:val="28"/>
          <w:szCs w:val="28"/>
        </w:rPr>
        <w:t>ю та документи</w:t>
      </w:r>
      <w:r w:rsidR="00B24D8C" w:rsidRPr="00B24D8C">
        <w:rPr>
          <w:rFonts w:ascii="Times New Roman" w:hAnsi="Times New Roman" w:cs="Times New Roman"/>
          <w:sz w:val="28"/>
          <w:szCs w:val="28"/>
        </w:rPr>
        <w:t>, зазначен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B24D8C" w:rsidRPr="00B24D8C">
        <w:rPr>
          <w:rFonts w:ascii="Times New Roman" w:hAnsi="Times New Roman" w:cs="Times New Roman"/>
          <w:sz w:val="28"/>
          <w:szCs w:val="28"/>
        </w:rPr>
        <w:t xml:space="preserve"> в пунктах 1-5 частини третьої статті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24D8C" w:rsidRPr="00B24D8C">
        <w:rPr>
          <w:rFonts w:ascii="Times New Roman" w:hAnsi="Times New Roman" w:cs="Times New Roman"/>
          <w:sz w:val="28"/>
          <w:szCs w:val="28"/>
        </w:rPr>
        <w:t xml:space="preserve">Закону. </w:t>
      </w:r>
    </w:p>
    <w:p w14:paraId="518AF549" w14:textId="7300280A" w:rsidR="00512D1D" w:rsidRPr="00512D1D" w:rsidRDefault="00512D1D" w:rsidP="004E3F67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512D1D">
        <w:rPr>
          <w:rFonts w:ascii="Times New Roman" w:hAnsi="Times New Roman"/>
          <w:sz w:val="28"/>
          <w:szCs w:val="28"/>
        </w:rPr>
        <w:t xml:space="preserve">У зв’язку з чим, виникла необхідність розроблення проєкту акта для встановлення єдиної форми </w:t>
      </w:r>
      <w:r w:rsidR="004E3F67" w:rsidRPr="004E3F67">
        <w:rPr>
          <w:rFonts w:ascii="Times New Roman" w:hAnsi="Times New Roman"/>
          <w:sz w:val="28"/>
          <w:szCs w:val="28"/>
        </w:rPr>
        <w:t>та вимог до змісту заяви про отримання інтегрованого довкіллєвого дозволу (внесення змін до нього).</w:t>
      </w:r>
    </w:p>
    <w:p w14:paraId="2414BC96" w14:textId="77777777" w:rsidR="004E3F67" w:rsidRDefault="004E3F67" w:rsidP="00EC65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D013B" w14:textId="77777777" w:rsidR="008C556F" w:rsidRPr="001D4DEB" w:rsidRDefault="008C556F" w:rsidP="00EC65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3. Основні положення проєкту акта</w:t>
      </w:r>
    </w:p>
    <w:p w14:paraId="4C89B6D4" w14:textId="23390A51" w:rsidR="004E3F67" w:rsidRPr="004E3F67" w:rsidRDefault="004E3F67" w:rsidP="004E3F67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F67">
        <w:rPr>
          <w:rFonts w:ascii="Times New Roman" w:hAnsi="Times New Roman" w:cs="Times New Roman"/>
          <w:sz w:val="28"/>
          <w:szCs w:val="28"/>
        </w:rPr>
        <w:t>Проєктом акта</w:t>
      </w:r>
      <w:r>
        <w:rPr>
          <w:rFonts w:ascii="Times New Roman" w:hAnsi="Times New Roman" w:cs="Times New Roman"/>
          <w:sz w:val="28"/>
          <w:szCs w:val="28"/>
        </w:rPr>
        <w:t xml:space="preserve"> пропонується затвердити форму і</w:t>
      </w:r>
      <w:r w:rsidRPr="004E3F67">
        <w:rPr>
          <w:rFonts w:ascii="Times New Roman" w:hAnsi="Times New Roman" w:cs="Times New Roman"/>
          <w:sz w:val="28"/>
          <w:szCs w:val="28"/>
        </w:rPr>
        <w:t xml:space="preserve"> вимоги до змісту </w:t>
      </w:r>
      <w:r>
        <w:rPr>
          <w:rFonts w:ascii="Times New Roman" w:hAnsi="Times New Roman" w:cs="Times New Roman"/>
          <w:sz w:val="28"/>
          <w:szCs w:val="28"/>
        </w:rPr>
        <w:t xml:space="preserve">заяви </w:t>
      </w:r>
      <w:r w:rsidRPr="004E3F67">
        <w:rPr>
          <w:rFonts w:ascii="Times New Roman" w:hAnsi="Times New Roman" w:cs="Times New Roman"/>
          <w:sz w:val="28"/>
          <w:szCs w:val="28"/>
        </w:rPr>
        <w:t>про отримання інтегрованого довкіллєвого дозволу (внесення змін до нього)</w:t>
      </w:r>
      <w:r>
        <w:rPr>
          <w:rFonts w:ascii="Times New Roman" w:hAnsi="Times New Roman" w:cs="Times New Roman"/>
          <w:sz w:val="28"/>
          <w:szCs w:val="28"/>
        </w:rPr>
        <w:t>, яку будуть подавати оператори установок до Міндовкілля.</w:t>
      </w:r>
    </w:p>
    <w:p w14:paraId="06A7EABE" w14:textId="6F269EC8" w:rsidR="008C556F" w:rsidRPr="001D4DEB" w:rsidRDefault="008C556F" w:rsidP="00EC656B">
      <w:pPr>
        <w:pStyle w:val="10"/>
        <w:tabs>
          <w:tab w:val="left" w:pos="1572"/>
        </w:tabs>
        <w:spacing w:before="24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D4DEB">
        <w:rPr>
          <w:rFonts w:ascii="Times New Roman" w:hAnsi="Times New Roman"/>
          <w:b/>
          <w:bCs/>
          <w:sz w:val="28"/>
          <w:szCs w:val="28"/>
          <w:lang w:val="uk-UA"/>
        </w:rPr>
        <w:t>4. Правові аспекти</w:t>
      </w:r>
    </w:p>
    <w:p w14:paraId="2ECDBEB9" w14:textId="77777777" w:rsidR="00F6279A" w:rsidRPr="00F6279A" w:rsidRDefault="00F6279A" w:rsidP="00F6279A">
      <w:pPr>
        <w:pStyle w:val="10"/>
        <w:ind w:firstLine="567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F6279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 цій сфері правового регулювання діє:</w:t>
      </w:r>
    </w:p>
    <w:p w14:paraId="27F4D662" w14:textId="410A4B50" w:rsidR="003B3FA7" w:rsidRPr="001D4DEB" w:rsidRDefault="00BD1D04" w:rsidP="00EC656B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D4DEB">
        <w:rPr>
          <w:rFonts w:ascii="Times New Roman" w:hAnsi="Times New Roman"/>
          <w:bCs/>
          <w:sz w:val="28"/>
          <w:szCs w:val="28"/>
          <w:shd w:val="clear" w:color="auto" w:fill="FFFFFF"/>
        </w:rPr>
        <w:t>Закон</w:t>
      </w:r>
      <w:r w:rsidR="00CE5BC8" w:rsidRPr="001D4DE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України «</w:t>
      </w:r>
      <w:r w:rsidR="00CE5BC8" w:rsidRPr="001D4DEB">
        <w:rPr>
          <w:rFonts w:ascii="Times New Roman" w:hAnsi="Times New Roman"/>
          <w:sz w:val="28"/>
          <w:szCs w:val="28"/>
        </w:rPr>
        <w:t>Про інтегроване запобігання та контроль промислового забруднення</w:t>
      </w:r>
      <w:r w:rsidR="00D6521B" w:rsidRPr="001D4DEB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01610E" w:rsidRPr="001D4DE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76E8B2AE" w14:textId="77777777" w:rsidR="00A660E4" w:rsidRPr="001D4DEB" w:rsidRDefault="00A660E4" w:rsidP="00EC656B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2B5B9D5F" w14:textId="1E921BF0" w:rsidR="0086520D" w:rsidRPr="001D4DEB" w:rsidRDefault="008C556F" w:rsidP="00217BB7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5. Фінансово-економічне обґрунтування</w:t>
      </w:r>
    </w:p>
    <w:p w14:paraId="0B7F5F6E" w14:textId="77777777" w:rsidR="00F6279A" w:rsidRPr="00E840FE" w:rsidRDefault="00F6279A" w:rsidP="00F62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000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проєкту акта не потребує фінансування з державного чи місцевих бюджетів.</w:t>
      </w:r>
    </w:p>
    <w:p w14:paraId="347B5FA7" w14:textId="2A2BD7AA" w:rsidR="0000322A" w:rsidRPr="000767E5" w:rsidRDefault="0000322A" w:rsidP="0000322A">
      <w:pPr>
        <w:pStyle w:val="a8"/>
        <w:shd w:val="clear" w:color="auto" w:fill="FFFFFF"/>
        <w:tabs>
          <w:tab w:val="left" w:pos="0"/>
          <w:tab w:val="left" w:pos="851"/>
          <w:tab w:val="left" w:pos="993"/>
        </w:tabs>
        <w:snapToGri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Разом із цим, п</w:t>
      </w:r>
      <w:r w:rsidRPr="0000322A">
        <w:rPr>
          <w:rFonts w:ascii="Times New Roman" w:hAnsi="Times New Roman" w:cs="Times New Roman"/>
          <w:sz w:val="28"/>
        </w:rPr>
        <w:t>унктом 7 В</w:t>
      </w:r>
      <w:r>
        <w:rPr>
          <w:rFonts w:ascii="Times New Roman" w:hAnsi="Times New Roman" w:cs="Times New Roman"/>
          <w:sz w:val="28"/>
        </w:rPr>
        <w:t>имог</w:t>
      </w:r>
      <w:r w:rsidRPr="0000322A">
        <w:rPr>
          <w:rFonts w:ascii="Times New Roman" w:hAnsi="Times New Roman" w:cs="Times New Roman"/>
          <w:sz w:val="28"/>
        </w:rPr>
        <w:t xml:space="preserve"> до форми і змісту заяви про отримання інтегрованого довкіллєвого дозволу (внесення змін до нього)</w:t>
      </w:r>
      <w:r>
        <w:rPr>
          <w:rFonts w:ascii="Times New Roman" w:hAnsi="Times New Roman" w:cs="Times New Roman"/>
          <w:sz w:val="28"/>
        </w:rPr>
        <w:t xml:space="preserve"> передбачено, що з</w:t>
      </w:r>
      <w:r w:rsidRPr="000767E5">
        <w:rPr>
          <w:rFonts w:ascii="Times New Roman" w:hAnsi="Times New Roman" w:cs="Times New Roman"/>
          <w:sz w:val="28"/>
        </w:rPr>
        <w:t>аява та документи до неї подаються в електронній формі через засоби Єдиного державного реєстру інтегрованих довкіллєвих дозволів</w:t>
      </w:r>
      <w:r>
        <w:rPr>
          <w:rFonts w:ascii="Times New Roman" w:hAnsi="Times New Roman" w:cs="Times New Roman"/>
          <w:sz w:val="28"/>
        </w:rPr>
        <w:t xml:space="preserve"> </w:t>
      </w:r>
      <w:r w:rsidRPr="0000322A">
        <w:rPr>
          <w:rFonts w:ascii="Times New Roman" w:hAnsi="Times New Roman" w:cs="Times New Roman"/>
          <w:sz w:val="28"/>
        </w:rPr>
        <w:t>(далі – Реєстр)</w:t>
      </w:r>
      <w:r w:rsidRPr="000767E5">
        <w:rPr>
          <w:rFonts w:ascii="Times New Roman" w:hAnsi="Times New Roman" w:cs="Times New Roman"/>
          <w:sz w:val="28"/>
        </w:rPr>
        <w:t>.</w:t>
      </w:r>
    </w:p>
    <w:p w14:paraId="0F2C64F8" w14:textId="77777777" w:rsidR="0000322A" w:rsidRDefault="0000322A" w:rsidP="0000322A">
      <w:pPr>
        <w:pStyle w:val="a3"/>
        <w:ind w:right="-2" w:firstLine="568"/>
        <w:rPr>
          <w:rFonts w:ascii="Times New Roman" w:hAnsi="Times New Roman"/>
          <w:szCs w:val="28"/>
        </w:rPr>
      </w:pPr>
      <w:r w:rsidRPr="001D4DEB">
        <w:rPr>
          <w:rFonts w:ascii="Times New Roman" w:hAnsi="Times New Roman"/>
          <w:szCs w:val="28"/>
        </w:rPr>
        <w:lastRenderedPageBreak/>
        <w:t>Відповідно до частини четвертої статті 26 Закону створення та ведення Реєстру, його програмно-технічних засобів здійснюються за рахунок коштів державного бюджету, коштів міжнародної технічної допомоги та інших не заборонених законом джерел. Власником програмно-технічних засобів Реєстру є держава.</w:t>
      </w:r>
    </w:p>
    <w:p w14:paraId="352A4594" w14:textId="77777777" w:rsidR="0000322A" w:rsidRPr="001D4DEB" w:rsidRDefault="0000322A" w:rsidP="0000322A">
      <w:pPr>
        <w:pStyle w:val="a3"/>
        <w:ind w:right="-2" w:firstLine="568"/>
        <w:rPr>
          <w:rFonts w:ascii="Times New Roman" w:hAnsi="Times New Roman"/>
          <w:szCs w:val="28"/>
        </w:rPr>
      </w:pPr>
      <w:r w:rsidRPr="007629CC">
        <w:rPr>
          <w:rFonts w:ascii="Times New Roman" w:hAnsi="Times New Roman"/>
          <w:szCs w:val="28"/>
        </w:rPr>
        <w:t xml:space="preserve">Реєстр розробляється відповідно до архітектури державної системи ДІЯ в рамках проєкту </w:t>
      </w:r>
      <w:r>
        <w:rPr>
          <w:rFonts w:ascii="Times New Roman" w:hAnsi="Times New Roman"/>
          <w:szCs w:val="28"/>
        </w:rPr>
        <w:t>«</w:t>
      </w:r>
      <w:r w:rsidRPr="007629CC">
        <w:rPr>
          <w:rFonts w:ascii="Times New Roman" w:hAnsi="Times New Roman"/>
          <w:szCs w:val="28"/>
        </w:rPr>
        <w:t>Найкращі доступні технології та методи управління (НДТМ) для України</w:t>
      </w:r>
      <w:r>
        <w:rPr>
          <w:rFonts w:ascii="Times New Roman" w:hAnsi="Times New Roman"/>
          <w:szCs w:val="28"/>
        </w:rPr>
        <w:t>»</w:t>
      </w:r>
      <w:r w:rsidRPr="007629CC">
        <w:rPr>
          <w:rFonts w:ascii="Times New Roman" w:hAnsi="Times New Roman"/>
          <w:szCs w:val="28"/>
        </w:rPr>
        <w:t xml:space="preserve">, який реалізується </w:t>
      </w:r>
      <w:r w:rsidRPr="00AE1AFD">
        <w:rPr>
          <w:rFonts w:ascii="Times New Roman" w:hAnsi="Times New Roman"/>
          <w:szCs w:val="28"/>
        </w:rPr>
        <w:t>GIZ та фінансується Федеральним</w:t>
      </w:r>
      <w:r w:rsidRPr="007629CC">
        <w:rPr>
          <w:rFonts w:ascii="Times New Roman" w:hAnsi="Times New Roman"/>
          <w:szCs w:val="28"/>
        </w:rPr>
        <w:t xml:space="preserve"> міністерств</w:t>
      </w:r>
      <w:r>
        <w:rPr>
          <w:rFonts w:ascii="Times New Roman" w:hAnsi="Times New Roman"/>
          <w:szCs w:val="28"/>
        </w:rPr>
        <w:t>ом</w:t>
      </w:r>
      <w:r w:rsidRPr="007629CC">
        <w:rPr>
          <w:rFonts w:ascii="Times New Roman" w:hAnsi="Times New Roman"/>
          <w:szCs w:val="28"/>
        </w:rPr>
        <w:t xml:space="preserve"> навколишнього середовища, охорони природи, ядерної безпеки та захисту споживачів Німеччини</w:t>
      </w:r>
      <w:r>
        <w:rPr>
          <w:rFonts w:ascii="Times New Roman" w:hAnsi="Times New Roman"/>
          <w:szCs w:val="28"/>
        </w:rPr>
        <w:t xml:space="preserve">, </w:t>
      </w:r>
      <w:r w:rsidRPr="00AE1AFD">
        <w:rPr>
          <w:rFonts w:ascii="Times New Roman" w:hAnsi="Times New Roman"/>
          <w:szCs w:val="28"/>
        </w:rPr>
        <w:t>без залучення коштів державного та місцев</w:t>
      </w:r>
      <w:r>
        <w:rPr>
          <w:rFonts w:ascii="Times New Roman" w:hAnsi="Times New Roman"/>
          <w:szCs w:val="28"/>
        </w:rPr>
        <w:t>их</w:t>
      </w:r>
      <w:r w:rsidRPr="00AE1AFD">
        <w:rPr>
          <w:rFonts w:ascii="Times New Roman" w:hAnsi="Times New Roman"/>
          <w:szCs w:val="28"/>
        </w:rPr>
        <w:t xml:space="preserve"> бюджетів</w:t>
      </w:r>
      <w:r>
        <w:rPr>
          <w:rFonts w:ascii="Times New Roman" w:hAnsi="Times New Roman"/>
          <w:szCs w:val="28"/>
        </w:rPr>
        <w:t xml:space="preserve"> України</w:t>
      </w:r>
      <w:r w:rsidRPr="007629CC">
        <w:rPr>
          <w:rFonts w:ascii="Times New Roman" w:hAnsi="Times New Roman"/>
          <w:szCs w:val="28"/>
        </w:rPr>
        <w:t xml:space="preserve">. Після розробки Реєстр буде передано Міндовкілля та функціонуватиме в рамках Єдиної екологічної платформи </w:t>
      </w:r>
      <w:r>
        <w:rPr>
          <w:rFonts w:ascii="Times New Roman" w:hAnsi="Times New Roman"/>
          <w:szCs w:val="28"/>
        </w:rPr>
        <w:t>«ЕкоСистема»</w:t>
      </w:r>
      <w:r w:rsidRPr="007629CC">
        <w:rPr>
          <w:rFonts w:ascii="Times New Roman" w:hAnsi="Times New Roman"/>
          <w:szCs w:val="28"/>
        </w:rPr>
        <w:t xml:space="preserve">, держателем якої є Міндовкілля, а технічним адміністратором - Державне підприємство </w:t>
      </w:r>
      <w:r>
        <w:rPr>
          <w:rFonts w:ascii="Times New Roman" w:hAnsi="Times New Roman"/>
          <w:szCs w:val="28"/>
        </w:rPr>
        <w:t>«</w:t>
      </w:r>
      <w:r w:rsidRPr="007629CC">
        <w:rPr>
          <w:rFonts w:ascii="Times New Roman" w:hAnsi="Times New Roman"/>
          <w:szCs w:val="28"/>
        </w:rPr>
        <w:t>ДІЯ</w:t>
      </w:r>
      <w:r>
        <w:rPr>
          <w:rFonts w:ascii="Times New Roman" w:hAnsi="Times New Roman"/>
          <w:szCs w:val="28"/>
        </w:rPr>
        <w:t>»</w:t>
      </w:r>
      <w:r w:rsidRPr="007629CC">
        <w:rPr>
          <w:rFonts w:ascii="Times New Roman" w:hAnsi="Times New Roman"/>
          <w:szCs w:val="28"/>
        </w:rPr>
        <w:t xml:space="preserve">, що належить до сфери управління Мінцифри. Подальше фінансування роботи і підтримки Реєстру здійснюватиметься в рамках витрат на фінансування </w:t>
      </w:r>
      <w:r>
        <w:rPr>
          <w:rFonts w:ascii="Times New Roman" w:hAnsi="Times New Roman"/>
          <w:szCs w:val="28"/>
        </w:rPr>
        <w:t>«</w:t>
      </w:r>
      <w:r w:rsidRPr="007629CC">
        <w:rPr>
          <w:rFonts w:ascii="Times New Roman" w:hAnsi="Times New Roman"/>
          <w:szCs w:val="28"/>
        </w:rPr>
        <w:t>ЕкоСистеми</w:t>
      </w:r>
      <w:r>
        <w:rPr>
          <w:rFonts w:ascii="Times New Roman" w:hAnsi="Times New Roman"/>
          <w:szCs w:val="28"/>
        </w:rPr>
        <w:t>»</w:t>
      </w:r>
      <w:r w:rsidRPr="007629CC">
        <w:rPr>
          <w:rFonts w:ascii="Times New Roman" w:hAnsi="Times New Roman"/>
          <w:szCs w:val="28"/>
        </w:rPr>
        <w:t>.</w:t>
      </w:r>
    </w:p>
    <w:p w14:paraId="4C44532A" w14:textId="77777777" w:rsidR="00A758F5" w:rsidRPr="001D4DEB" w:rsidRDefault="00A758F5" w:rsidP="00EC656B">
      <w:pPr>
        <w:pStyle w:val="a3"/>
        <w:ind w:right="-2" w:firstLine="568"/>
        <w:rPr>
          <w:rFonts w:ascii="Times New Roman" w:hAnsi="Times New Roman"/>
          <w:szCs w:val="28"/>
        </w:rPr>
      </w:pPr>
    </w:p>
    <w:p w14:paraId="205F16C2" w14:textId="4E56B6E1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6. Позиція заінтересованих сторін</w:t>
      </w:r>
      <w:r w:rsidR="00944858" w:rsidRPr="001D4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9471F8" w14:textId="32C4D628" w:rsidR="00743C67" w:rsidRPr="001D4DEB" w:rsidRDefault="00743C67" w:rsidP="00EC65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DEB">
        <w:rPr>
          <w:rFonts w:ascii="Times New Roman" w:eastAsia="Times New Roman" w:hAnsi="Times New Roman" w:cs="Times New Roman"/>
          <w:sz w:val="28"/>
          <w:szCs w:val="28"/>
        </w:rPr>
        <w:t xml:space="preserve">Проєкт </w:t>
      </w:r>
      <w:r w:rsidR="00627D33" w:rsidRPr="001D4DEB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1D4DEB">
        <w:rPr>
          <w:rFonts w:ascii="Times New Roman" w:eastAsia="Times New Roman" w:hAnsi="Times New Roman" w:cs="Times New Roman"/>
          <w:sz w:val="28"/>
          <w:szCs w:val="28"/>
        </w:rPr>
        <w:t xml:space="preserve"> розміщено для обговорення на офіційному вебсайті Міністерства захисту довкілл</w:t>
      </w:r>
      <w:r w:rsidR="00F6279A">
        <w:rPr>
          <w:rFonts w:ascii="Times New Roman" w:eastAsia="Times New Roman" w:hAnsi="Times New Roman" w:cs="Times New Roman"/>
          <w:sz w:val="28"/>
          <w:szCs w:val="28"/>
        </w:rPr>
        <w:t>я та природних ресурсів України.</w:t>
      </w:r>
    </w:p>
    <w:p w14:paraId="25E51D99" w14:textId="77777777" w:rsidR="00743C67" w:rsidRPr="001D4DEB" w:rsidRDefault="00743C67" w:rsidP="00EC65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DEB">
        <w:rPr>
          <w:rFonts w:ascii="Times New Roman" w:eastAsia="Times New Roman" w:hAnsi="Times New Roman" w:cs="Times New Roman"/>
          <w:sz w:val="28"/>
          <w:szCs w:val="28"/>
        </w:rPr>
        <w:t xml:space="preserve">Публічні консультації проводяться відповідно до </w:t>
      </w:r>
      <w:hyperlink r:id="rId9" w:anchor="n30" w:tgtFrame="_blank" w:history="1">
        <w:r w:rsidRPr="001D4DEB">
          <w:rPr>
            <w:rFonts w:ascii="Times New Roman" w:eastAsia="Times New Roman" w:hAnsi="Times New Roman" w:cs="Times New Roman"/>
            <w:sz w:val="28"/>
            <w:szCs w:val="28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Pr="001D4DEB">
        <w:rPr>
          <w:rFonts w:ascii="Times New Roman" w:eastAsia="Times New Roman" w:hAnsi="Times New Roman" w:cs="Times New Roman"/>
          <w:sz w:val="28"/>
          <w:szCs w:val="28"/>
        </w:rPr>
        <w:t xml:space="preserve">, затвердженого постановою Кабінету Міністрів України </w:t>
      </w:r>
      <w:r w:rsidRPr="001D4DEB">
        <w:rPr>
          <w:rFonts w:ascii="Times New Roman" w:eastAsia="Times New Roman" w:hAnsi="Times New Roman" w:cs="Times New Roman"/>
          <w:sz w:val="28"/>
          <w:szCs w:val="28"/>
        </w:rPr>
        <w:br/>
        <w:t>від 03.11.2010 № 996, шляхом отримання та аналізу пропозицій і зауважень, що надходять під час публічного громадського обговорення, електронних консультацій з громадськістю.</w:t>
      </w:r>
    </w:p>
    <w:p w14:paraId="1D5853FD" w14:textId="77777777" w:rsidR="006F4902" w:rsidRPr="006F4902" w:rsidRDefault="006F4902" w:rsidP="006F49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акта не стосується питань соціально-трудової сфери, прав осіб з інвалідністю, функціонування і застосування української мови як державної, а тому не наводиться позиція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мови. </w:t>
      </w:r>
    </w:p>
    <w:p w14:paraId="61AD3CA3" w14:textId="2AA08D35" w:rsidR="00743C67" w:rsidRPr="001D4DEB" w:rsidRDefault="00743C67" w:rsidP="00EC65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</w:t>
      </w:r>
      <w:r w:rsidR="00627D33" w:rsidRPr="001D4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1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стосується питань функціонування місцевого самоврядування, прав та інтересів територіальних громад, місц</w:t>
      </w:r>
      <w:r w:rsidR="0092149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евого та регіонального розвитку</w:t>
      </w:r>
      <w:r w:rsidRPr="001D4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C330C" w14:textId="39D9AA8C" w:rsidR="00743C67" w:rsidRPr="001D4DEB" w:rsidRDefault="00743C67" w:rsidP="00EC65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</w:t>
      </w:r>
      <w:r w:rsidR="00627D33" w:rsidRPr="001D4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1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стосується сфери наукової та науково-технічної діяльності</w:t>
      </w:r>
      <w:r w:rsidR="0092149D" w:rsidRPr="009214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D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32E207" w14:textId="77777777" w:rsidR="00F84071" w:rsidRPr="001D4DEB" w:rsidRDefault="00F84071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9AE28" w14:textId="77777777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7. Оцінка відповідності</w:t>
      </w:r>
    </w:p>
    <w:p w14:paraId="058AF892" w14:textId="77777777" w:rsidR="0043272D" w:rsidRPr="001D4DEB" w:rsidRDefault="0043272D" w:rsidP="00EC65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D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 проєкті акта відсутні процедури, які можуть містити ризики вчинення корупційних правопорушень та правопорушень, пов’язаних з корупцією.</w:t>
      </w:r>
    </w:p>
    <w:p w14:paraId="3F6EA9D1" w14:textId="77DA97CD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 xml:space="preserve">Проєкт </w:t>
      </w:r>
      <w:r w:rsidR="000B00B8" w:rsidRPr="001D4DEB">
        <w:rPr>
          <w:rFonts w:ascii="Times New Roman" w:hAnsi="Times New Roman" w:cs="Times New Roman"/>
          <w:sz w:val="28"/>
          <w:szCs w:val="28"/>
        </w:rPr>
        <w:t>акта</w:t>
      </w:r>
      <w:r w:rsidRPr="001D4DEB">
        <w:rPr>
          <w:rFonts w:ascii="Times New Roman" w:hAnsi="Times New Roman" w:cs="Times New Roman"/>
          <w:sz w:val="28"/>
          <w:szCs w:val="28"/>
        </w:rPr>
        <w:t xml:space="preserve"> не містить положень, які: </w:t>
      </w:r>
    </w:p>
    <w:p w14:paraId="13759A49" w14:textId="77777777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742E72E0" w14:textId="77777777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14:paraId="34F9F92E" w14:textId="77777777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>створюють підстави для дискримінації;</w:t>
      </w:r>
    </w:p>
    <w:p w14:paraId="74D932A6" w14:textId="77777777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-2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DEB">
        <w:rPr>
          <w:rFonts w:ascii="Times New Roman" w:hAnsi="Times New Roman" w:cs="Times New Roman"/>
          <w:bCs/>
          <w:sz w:val="28"/>
          <w:szCs w:val="28"/>
        </w:rPr>
        <w:lastRenderedPageBreak/>
        <w:t>стосуються інших ризиків та обмежень, які можуть виникнути під час реалізації акта.</w:t>
      </w:r>
    </w:p>
    <w:p w14:paraId="4B78FB72" w14:textId="77777777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-2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>Громадська антикорупційна, громадська антидискримінаційна та громадська гендерно-правова експертизи проєкту постанови не проводилися.</w:t>
      </w:r>
      <w:r w:rsidRPr="001D4D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AD8411" w14:textId="20B05572" w:rsidR="00F5558D" w:rsidRDefault="00C32ED7" w:rsidP="00F5558D">
      <w:pPr>
        <w:pStyle w:val="af4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1D4DEB">
        <w:rPr>
          <w:rFonts w:ascii="Times New Roman" w:eastAsia="Calibri" w:hAnsi="Times New Roman" w:cs="Times New Roman"/>
          <w:bCs/>
          <w:sz w:val="28"/>
          <w:szCs w:val="28"/>
        </w:rPr>
        <w:t xml:space="preserve">Проєкт </w:t>
      </w:r>
      <w:r w:rsidR="007F1C3A" w:rsidRPr="001D4DEB">
        <w:rPr>
          <w:rFonts w:ascii="Times New Roman" w:eastAsia="Calibri" w:hAnsi="Times New Roman" w:cs="Times New Roman"/>
          <w:bCs/>
          <w:sz w:val="28"/>
          <w:szCs w:val="28"/>
        </w:rPr>
        <w:t>акта буде</w:t>
      </w:r>
      <w:r w:rsidRPr="001D4DEB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направлено до Національного агентства з питань запобігання корупції для визначення необхідності провед</w:t>
      </w:r>
      <w:r w:rsidR="003902E4" w:rsidRPr="001D4DEB">
        <w:rPr>
          <w:rFonts w:ascii="Times New Roman" w:eastAsia="Calibri" w:hAnsi="Times New Roman" w:cs="Times New Roman"/>
          <w:bCs/>
          <w:sz w:val="28"/>
          <w:szCs w:val="28"/>
        </w:rPr>
        <w:t>ення антикорупційної експертизи.</w:t>
      </w:r>
    </w:p>
    <w:p w14:paraId="52B21674" w14:textId="77777777" w:rsidR="00F5558D" w:rsidRPr="001D4DEB" w:rsidRDefault="00F5558D" w:rsidP="00F5558D">
      <w:pPr>
        <w:pStyle w:val="af4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6687DB50" w14:textId="77777777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8. Прогноз результатів</w:t>
      </w:r>
    </w:p>
    <w:p w14:paraId="13E8E648" w14:textId="77777777" w:rsidR="008B610C" w:rsidRPr="003C1A35" w:rsidRDefault="000B5C45" w:rsidP="008B610C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EB">
        <w:rPr>
          <w:rFonts w:ascii="Times New Roman" w:hAnsi="Times New Roman" w:cs="Times New Roman"/>
          <w:sz w:val="28"/>
          <w:szCs w:val="28"/>
        </w:rPr>
        <w:t xml:space="preserve">Результатом реалізації проєкту акта є встановлення </w:t>
      </w:r>
      <w:r w:rsidR="004F6E88" w:rsidRPr="001D4DEB">
        <w:rPr>
          <w:rFonts w:ascii="Times New Roman" w:hAnsi="Times New Roman" w:cs="Times New Roman"/>
          <w:sz w:val="28"/>
          <w:szCs w:val="28"/>
        </w:rPr>
        <w:t>вимог</w:t>
      </w:r>
      <w:r w:rsidRPr="001D4DEB">
        <w:rPr>
          <w:rFonts w:ascii="Times New Roman" w:hAnsi="Times New Roman" w:cs="Times New Roman"/>
          <w:sz w:val="28"/>
          <w:szCs w:val="28"/>
        </w:rPr>
        <w:t xml:space="preserve"> </w:t>
      </w:r>
      <w:r w:rsidR="008B610C" w:rsidRPr="003C1A35">
        <w:rPr>
          <w:rFonts w:ascii="Times New Roman" w:hAnsi="Times New Roman"/>
          <w:sz w:val="28"/>
          <w:szCs w:val="28"/>
          <w:lang w:eastAsia="ru-RU"/>
        </w:rPr>
        <w:t>до форми і змісту заяви про отримання інтегрованого довкіллєвого дозволу (внесення змін до нього).</w:t>
      </w:r>
    </w:p>
    <w:p w14:paraId="580221AE" w14:textId="68D70483" w:rsidR="008C556F" w:rsidRPr="008B610C" w:rsidRDefault="008C556F" w:rsidP="008B610C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1C9">
        <w:rPr>
          <w:rFonts w:ascii="Times New Roman" w:hAnsi="Times New Roman" w:cs="Times New Roman"/>
          <w:sz w:val="28"/>
          <w:szCs w:val="28"/>
        </w:rPr>
        <w:t>Реалізація постанови матиме вплив на інтереси заінтересованих сторін: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15"/>
        <w:gridCol w:w="1974"/>
        <w:gridCol w:w="5661"/>
      </w:tblGrid>
      <w:tr w:rsidR="003A7FC4" w:rsidRPr="003A7FC4" w14:paraId="77F810CB" w14:textId="77777777" w:rsidTr="006C75F0">
        <w:tc>
          <w:tcPr>
            <w:tcW w:w="1044" w:type="pct"/>
            <w:shd w:val="clear" w:color="auto" w:fill="auto"/>
            <w:hideMark/>
          </w:tcPr>
          <w:p w14:paraId="64D2F61D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Заінтересована сторона</w:t>
            </w:r>
          </w:p>
        </w:tc>
        <w:tc>
          <w:tcPr>
            <w:tcW w:w="1023" w:type="pct"/>
            <w:shd w:val="clear" w:color="auto" w:fill="auto"/>
            <w:hideMark/>
          </w:tcPr>
          <w:p w14:paraId="0C389194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Вплив реалізації акта на заінтересовану сторону</w:t>
            </w:r>
          </w:p>
        </w:tc>
        <w:tc>
          <w:tcPr>
            <w:tcW w:w="2933" w:type="pct"/>
            <w:shd w:val="clear" w:color="auto" w:fill="auto"/>
            <w:hideMark/>
          </w:tcPr>
          <w:p w14:paraId="7135827A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DB6680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Пояснення очікуваного впливу</w:t>
            </w:r>
          </w:p>
        </w:tc>
      </w:tr>
      <w:tr w:rsidR="003A7FC4" w:rsidRPr="003A7FC4" w14:paraId="16BD626D" w14:textId="77777777" w:rsidTr="00B3736B">
        <w:trPr>
          <w:trHeight w:val="728"/>
        </w:trPr>
        <w:tc>
          <w:tcPr>
            <w:tcW w:w="1044" w:type="pct"/>
            <w:tcMar>
              <w:top w:w="113" w:type="dxa"/>
              <w:bottom w:w="113" w:type="dxa"/>
            </w:tcMar>
            <w:hideMark/>
          </w:tcPr>
          <w:p w14:paraId="02A922DA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2DAAB646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91F744D" w14:textId="6C44A7A3" w:rsidR="00017768" w:rsidRPr="003C1A35" w:rsidRDefault="00B3736B" w:rsidP="00B3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Уніфікована форма та вимоги щодо змісту</w:t>
            </w:r>
            <w:r w:rsidR="008B610C" w:rsidRPr="003C1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заяв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8B610C" w:rsidRPr="003C1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отримання інтегрованого довкіллєвого дозволу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C1A35" w:rsidRPr="003C1A35">
              <w:rPr>
                <w:rFonts w:ascii="Times New Roman" w:hAnsi="Times New Roman"/>
                <w:sz w:val="28"/>
                <w:szCs w:val="28"/>
                <w:lang w:eastAsia="ru-RU"/>
              </w:rPr>
              <w:t>(внесення змін до нього)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736B">
              <w:rPr>
                <w:rFonts w:ascii="Times New Roman" w:hAnsi="Times New Roman"/>
                <w:sz w:val="28"/>
                <w:szCs w:val="28"/>
                <w:lang w:eastAsia="ru-RU"/>
              </w:rPr>
              <w:t>усуває неоднозначність тлумачення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її </w:t>
            </w:r>
            <w:r w:rsidRPr="00B3736B">
              <w:rPr>
                <w:rFonts w:ascii="Times New Roman" w:hAnsi="Times New Roman"/>
                <w:sz w:val="28"/>
                <w:szCs w:val="28"/>
                <w:lang w:eastAsia="ru-RU"/>
              </w:rPr>
              <w:t>змісту та оформлення</w:t>
            </w:r>
            <w:r w:rsidR="003C1A35" w:rsidRPr="003C1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14771" w:rsidRPr="003A7FC4" w14:paraId="6936D21F" w14:textId="77777777" w:rsidTr="006C75F0">
        <w:tc>
          <w:tcPr>
            <w:tcW w:w="1044" w:type="pct"/>
            <w:tcMar>
              <w:top w:w="113" w:type="dxa"/>
              <w:bottom w:w="113" w:type="dxa"/>
            </w:tcMar>
          </w:tcPr>
          <w:p w14:paraId="7A75A8C4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0ED857C0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CAB0DA2" w14:textId="29527DB7" w:rsidR="004F6E88" w:rsidRPr="003C1A35" w:rsidRDefault="004F6E88" w:rsidP="00EC6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Покращення стану довкілля шляхом прийняття ефективних управлінських рішень</w:t>
            </w:r>
            <w:r w:rsidRPr="003C1A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галузі охорони навколишнього природного середовища.</w:t>
            </w:r>
          </w:p>
        </w:tc>
      </w:tr>
      <w:tr w:rsidR="00627D33" w:rsidRPr="003A7FC4" w14:paraId="6A304930" w14:textId="77777777" w:rsidTr="006C75F0">
        <w:trPr>
          <w:trHeight w:val="538"/>
        </w:trPr>
        <w:tc>
          <w:tcPr>
            <w:tcW w:w="1044" w:type="pct"/>
            <w:tcMar>
              <w:top w:w="113" w:type="dxa"/>
              <w:bottom w:w="113" w:type="dxa"/>
            </w:tcMar>
          </w:tcPr>
          <w:p w14:paraId="0CE51CF7" w14:textId="6BD4651C" w:rsidR="00627D33" w:rsidRPr="003A7FC4" w:rsidRDefault="00627D33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81A">
              <w:rPr>
                <w:rFonts w:ascii="Times New Roman" w:hAnsi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4C94DFFC" w14:textId="2CF11A98" w:rsidR="00627D33" w:rsidRPr="003A7FC4" w:rsidRDefault="00627D33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619F7E" w14:textId="29242B4B" w:rsidR="00872E05" w:rsidRPr="003C1A35" w:rsidRDefault="003C1A35" w:rsidP="00F5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C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Полегшення процесу </w:t>
            </w:r>
            <w:r w:rsidR="00F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заповнення </w:t>
            </w:r>
            <w:r w:rsidRPr="003C1A35">
              <w:rPr>
                <w:rFonts w:ascii="Times New Roman" w:hAnsi="Times New Roman"/>
                <w:sz w:val="28"/>
                <w:szCs w:val="28"/>
                <w:lang w:eastAsia="ru-RU"/>
              </w:rPr>
              <w:t>заяв про отримання інтегрованого довкіллєвого дозволу</w:t>
            </w:r>
            <w:r w:rsidR="004D15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1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(внесення змін до нього). </w:t>
            </w:r>
            <w:r w:rsidR="00F50714">
              <w:rPr>
                <w:rFonts w:ascii="Times New Roman" w:hAnsi="Times New Roman"/>
                <w:sz w:val="28"/>
                <w:szCs w:val="28"/>
                <w:lang w:eastAsia="ru-RU"/>
              </w:rPr>
              <w:t>Усунення н</w:t>
            </w:r>
            <w:r w:rsidRPr="003C1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еоднозначного розуміння вимог щодо </w:t>
            </w:r>
            <w:r w:rsidR="00F50714">
              <w:rPr>
                <w:rFonts w:ascii="Times New Roman" w:hAnsi="Times New Roman"/>
                <w:sz w:val="28"/>
                <w:szCs w:val="28"/>
                <w:lang w:eastAsia="ru-RU"/>
              </w:rPr>
              <w:t>змісту та форми заяви</w:t>
            </w:r>
            <w:r w:rsidRPr="003C1A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C1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56619F6" w14:textId="77777777" w:rsidR="008A2089" w:rsidRDefault="008A2089" w:rsidP="003A7FC4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48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45EE4" w14:textId="77777777" w:rsidR="008C556F" w:rsidRPr="003A7FC4" w:rsidRDefault="008C556F" w:rsidP="003A7FC4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 xml:space="preserve">Міністр захисту довкілля та </w:t>
      </w:r>
    </w:p>
    <w:p w14:paraId="2A191F94" w14:textId="723651C4" w:rsidR="008C556F" w:rsidRPr="003A7FC4" w:rsidRDefault="008C556F" w:rsidP="003A7FC4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>природних ресурсів України</w:t>
      </w:r>
      <w:r w:rsidRPr="003A7F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A7F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1426C3">
        <w:rPr>
          <w:rFonts w:ascii="Times New Roman" w:hAnsi="Times New Roman" w:cs="Times New Roman"/>
          <w:b/>
          <w:bCs/>
          <w:sz w:val="28"/>
          <w:szCs w:val="28"/>
        </w:rPr>
        <w:t xml:space="preserve">Світлана </w:t>
      </w:r>
      <w:r w:rsidR="00147F58">
        <w:rPr>
          <w:rFonts w:ascii="Times New Roman" w:hAnsi="Times New Roman" w:cs="Times New Roman"/>
          <w:b/>
          <w:bCs/>
          <w:sz w:val="28"/>
          <w:szCs w:val="28"/>
        </w:rPr>
        <w:t>ГРИНЧУК</w:t>
      </w:r>
    </w:p>
    <w:p w14:paraId="20DD46EF" w14:textId="77777777" w:rsidR="008C556F" w:rsidRPr="003A7FC4" w:rsidRDefault="008C556F" w:rsidP="003A7FC4">
      <w:pPr>
        <w:autoSpaceDE w:val="0"/>
        <w:autoSpaceDN w:val="0"/>
        <w:adjustRightInd w:val="0"/>
        <w:spacing w:after="0" w:line="240" w:lineRule="auto"/>
        <w:ind w:right="-998" w:hanging="142"/>
        <w:rPr>
          <w:rFonts w:ascii="Times New Roman" w:hAnsi="Times New Roman" w:cs="Times New Roman"/>
          <w:sz w:val="28"/>
          <w:szCs w:val="28"/>
        </w:rPr>
      </w:pPr>
    </w:p>
    <w:p w14:paraId="2D6925E0" w14:textId="5EE8B654" w:rsidR="000B5C45" w:rsidRPr="003A7FC4" w:rsidRDefault="008C556F" w:rsidP="003A7FC4">
      <w:pPr>
        <w:autoSpaceDE w:val="0"/>
        <w:autoSpaceDN w:val="0"/>
        <w:adjustRightInd w:val="0"/>
        <w:spacing w:after="0" w:line="240" w:lineRule="auto"/>
        <w:ind w:right="-998" w:hanging="142"/>
        <w:rPr>
          <w:rFonts w:ascii="Times New Roman" w:hAnsi="Times New Roman" w:cs="Times New Roman"/>
          <w:sz w:val="28"/>
          <w:szCs w:val="28"/>
        </w:rPr>
      </w:pPr>
      <w:r w:rsidRPr="003A7FC4">
        <w:rPr>
          <w:rFonts w:ascii="Times New Roman" w:hAnsi="Times New Roman" w:cs="Times New Roman"/>
          <w:sz w:val="28"/>
          <w:szCs w:val="28"/>
        </w:rPr>
        <w:t>____ __________ 202</w:t>
      </w:r>
      <w:r w:rsidR="009F6617" w:rsidRPr="003A7FC4">
        <w:rPr>
          <w:rFonts w:ascii="Times New Roman" w:hAnsi="Times New Roman" w:cs="Times New Roman"/>
          <w:sz w:val="28"/>
          <w:szCs w:val="28"/>
        </w:rPr>
        <w:t>4</w:t>
      </w:r>
      <w:r w:rsidRPr="003A7FC4">
        <w:rPr>
          <w:rFonts w:ascii="Times New Roman" w:hAnsi="Times New Roman" w:cs="Times New Roman"/>
          <w:sz w:val="28"/>
          <w:szCs w:val="28"/>
        </w:rPr>
        <w:t xml:space="preserve"> р.</w:t>
      </w:r>
    </w:p>
    <w:sectPr w:rsidR="000B5C45" w:rsidRPr="003A7FC4" w:rsidSect="00EC656B">
      <w:headerReference w:type="default" r:id="rId10"/>
      <w:pgSz w:w="11906" w:h="16838"/>
      <w:pgMar w:top="993" w:right="56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B0E65" w14:textId="77777777" w:rsidR="00FC2347" w:rsidRDefault="00FC2347">
      <w:pPr>
        <w:spacing w:after="0" w:line="240" w:lineRule="auto"/>
      </w:pPr>
      <w:r>
        <w:separator/>
      </w:r>
    </w:p>
  </w:endnote>
  <w:endnote w:type="continuationSeparator" w:id="0">
    <w:p w14:paraId="39C65CBF" w14:textId="77777777" w:rsidR="00FC2347" w:rsidRDefault="00FC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4548E" w14:textId="77777777" w:rsidR="00FC2347" w:rsidRDefault="00FC2347">
      <w:pPr>
        <w:spacing w:after="0" w:line="240" w:lineRule="auto"/>
      </w:pPr>
      <w:r>
        <w:separator/>
      </w:r>
    </w:p>
  </w:footnote>
  <w:footnote w:type="continuationSeparator" w:id="0">
    <w:p w14:paraId="666A9FEA" w14:textId="77777777" w:rsidR="00FC2347" w:rsidRDefault="00FC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702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AC5E3A" w14:textId="77777777" w:rsidR="00401E98" w:rsidRPr="00401E98" w:rsidRDefault="008C2C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517E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75517E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75517E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544E0F">
          <w:rPr>
            <w:rFonts w:ascii="Times New Roman" w:hAnsi="Times New Roman" w:cs="Times New Roman"/>
            <w:noProof/>
            <w:sz w:val="24"/>
            <w:szCs w:val="20"/>
          </w:rPr>
          <w:t>3</w:t>
        </w:r>
        <w:r w:rsidRPr="0075517E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14:paraId="0BA7B4CF" w14:textId="77777777" w:rsidR="00401E98" w:rsidRDefault="00544E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2831"/>
    <w:multiLevelType w:val="hybridMultilevel"/>
    <w:tmpl w:val="26CE0D74"/>
    <w:lvl w:ilvl="0" w:tplc="B98CC8D6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14E7590">
      <w:start w:val="3"/>
      <w:numFmt w:val="bullet"/>
      <w:lvlText w:val="-"/>
      <w:lvlJc w:val="left"/>
      <w:pPr>
        <w:ind w:left="1671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>
    <w:nsid w:val="418C556F"/>
    <w:multiLevelType w:val="hybridMultilevel"/>
    <w:tmpl w:val="8D1CF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0BDB"/>
    <w:multiLevelType w:val="hybridMultilevel"/>
    <w:tmpl w:val="F1109126"/>
    <w:lvl w:ilvl="0" w:tplc="58004B08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B7D30B7"/>
    <w:multiLevelType w:val="hybridMultilevel"/>
    <w:tmpl w:val="231C5AEC"/>
    <w:lvl w:ilvl="0" w:tplc="C9845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580530"/>
    <w:multiLevelType w:val="hybridMultilevel"/>
    <w:tmpl w:val="901C2D5C"/>
    <w:lvl w:ilvl="0" w:tplc="83CA7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16600C">
      <w:start w:val="1"/>
      <w:numFmt w:val="decimal"/>
      <w:lvlText w:val="%2)"/>
      <w:lvlJc w:val="left"/>
      <w:pPr>
        <w:ind w:left="1647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2D30C5"/>
    <w:multiLevelType w:val="hybridMultilevel"/>
    <w:tmpl w:val="20FE0418"/>
    <w:lvl w:ilvl="0" w:tplc="D75EA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A932C8"/>
    <w:multiLevelType w:val="hybridMultilevel"/>
    <w:tmpl w:val="AF2CB758"/>
    <w:lvl w:ilvl="0" w:tplc="2A36D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20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28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24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D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6E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E1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87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A0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06"/>
    <w:rsid w:val="0000322A"/>
    <w:rsid w:val="0001427E"/>
    <w:rsid w:val="0001610E"/>
    <w:rsid w:val="00016600"/>
    <w:rsid w:val="000170BE"/>
    <w:rsid w:val="00017768"/>
    <w:rsid w:val="00031034"/>
    <w:rsid w:val="0003316D"/>
    <w:rsid w:val="000416F5"/>
    <w:rsid w:val="00046ABF"/>
    <w:rsid w:val="000612EF"/>
    <w:rsid w:val="0007223E"/>
    <w:rsid w:val="0009049D"/>
    <w:rsid w:val="000A5731"/>
    <w:rsid w:val="000A7B36"/>
    <w:rsid w:val="000A7F0D"/>
    <w:rsid w:val="000B00B8"/>
    <w:rsid w:val="000B5C45"/>
    <w:rsid w:val="000C1C1F"/>
    <w:rsid w:val="000D2048"/>
    <w:rsid w:val="000D6217"/>
    <w:rsid w:val="000F108A"/>
    <w:rsid w:val="001013A9"/>
    <w:rsid w:val="00103B3E"/>
    <w:rsid w:val="00105D3F"/>
    <w:rsid w:val="001132DD"/>
    <w:rsid w:val="00116080"/>
    <w:rsid w:val="00130008"/>
    <w:rsid w:val="001318F8"/>
    <w:rsid w:val="001426C3"/>
    <w:rsid w:val="0014643B"/>
    <w:rsid w:val="00147F58"/>
    <w:rsid w:val="00151B73"/>
    <w:rsid w:val="0015249D"/>
    <w:rsid w:val="00156A62"/>
    <w:rsid w:val="00163A25"/>
    <w:rsid w:val="001660E6"/>
    <w:rsid w:val="0017480E"/>
    <w:rsid w:val="00192943"/>
    <w:rsid w:val="00193CCC"/>
    <w:rsid w:val="001A1AA7"/>
    <w:rsid w:val="001A20A0"/>
    <w:rsid w:val="001B1C11"/>
    <w:rsid w:val="001D4DEB"/>
    <w:rsid w:val="001D5888"/>
    <w:rsid w:val="001E119A"/>
    <w:rsid w:val="001E1EF2"/>
    <w:rsid w:val="001E4075"/>
    <w:rsid w:val="001F0FCE"/>
    <w:rsid w:val="001F5E4D"/>
    <w:rsid w:val="00217BB7"/>
    <w:rsid w:val="00227C92"/>
    <w:rsid w:val="00230A95"/>
    <w:rsid w:val="00235DBF"/>
    <w:rsid w:val="00254B0A"/>
    <w:rsid w:val="002570AE"/>
    <w:rsid w:val="0025764A"/>
    <w:rsid w:val="00270AC4"/>
    <w:rsid w:val="00292214"/>
    <w:rsid w:val="00295206"/>
    <w:rsid w:val="002A6D43"/>
    <w:rsid w:val="002C6080"/>
    <w:rsid w:val="002D47B5"/>
    <w:rsid w:val="002D4DD2"/>
    <w:rsid w:val="002E2A8B"/>
    <w:rsid w:val="003024DE"/>
    <w:rsid w:val="00310167"/>
    <w:rsid w:val="0031483B"/>
    <w:rsid w:val="00333B89"/>
    <w:rsid w:val="003439E2"/>
    <w:rsid w:val="00353D0C"/>
    <w:rsid w:val="00356F0C"/>
    <w:rsid w:val="003769A2"/>
    <w:rsid w:val="00380ECA"/>
    <w:rsid w:val="00387F3B"/>
    <w:rsid w:val="003902E4"/>
    <w:rsid w:val="00390814"/>
    <w:rsid w:val="00394586"/>
    <w:rsid w:val="00397BD5"/>
    <w:rsid w:val="003A0B79"/>
    <w:rsid w:val="003A1FCB"/>
    <w:rsid w:val="003A34EB"/>
    <w:rsid w:val="003A465D"/>
    <w:rsid w:val="003A5B3C"/>
    <w:rsid w:val="003A7FC4"/>
    <w:rsid w:val="003B09B1"/>
    <w:rsid w:val="003B2A38"/>
    <w:rsid w:val="003B2F49"/>
    <w:rsid w:val="003B3A5F"/>
    <w:rsid w:val="003B3FA7"/>
    <w:rsid w:val="003B7581"/>
    <w:rsid w:val="003C04FA"/>
    <w:rsid w:val="003C1A35"/>
    <w:rsid w:val="003C6EBF"/>
    <w:rsid w:val="003D0E77"/>
    <w:rsid w:val="003D60ED"/>
    <w:rsid w:val="003F6DF0"/>
    <w:rsid w:val="0040253F"/>
    <w:rsid w:val="00406F73"/>
    <w:rsid w:val="00407F8B"/>
    <w:rsid w:val="00427AE7"/>
    <w:rsid w:val="004319E8"/>
    <w:rsid w:val="0043272D"/>
    <w:rsid w:val="00446C03"/>
    <w:rsid w:val="00447C79"/>
    <w:rsid w:val="004622F7"/>
    <w:rsid w:val="00462CF7"/>
    <w:rsid w:val="00467AAB"/>
    <w:rsid w:val="00467AFC"/>
    <w:rsid w:val="00471A70"/>
    <w:rsid w:val="00475D75"/>
    <w:rsid w:val="00475E1B"/>
    <w:rsid w:val="00476C5F"/>
    <w:rsid w:val="004931DF"/>
    <w:rsid w:val="00493611"/>
    <w:rsid w:val="004956E9"/>
    <w:rsid w:val="004A1F0B"/>
    <w:rsid w:val="004B601E"/>
    <w:rsid w:val="004D15EE"/>
    <w:rsid w:val="004D7D76"/>
    <w:rsid w:val="004E387F"/>
    <w:rsid w:val="004E3F67"/>
    <w:rsid w:val="004E7920"/>
    <w:rsid w:val="004F6E88"/>
    <w:rsid w:val="00500EFA"/>
    <w:rsid w:val="00500EFC"/>
    <w:rsid w:val="00501A08"/>
    <w:rsid w:val="00512D1D"/>
    <w:rsid w:val="00514771"/>
    <w:rsid w:val="00526DAC"/>
    <w:rsid w:val="0054232A"/>
    <w:rsid w:val="00544E0F"/>
    <w:rsid w:val="005463CF"/>
    <w:rsid w:val="00550202"/>
    <w:rsid w:val="00563702"/>
    <w:rsid w:val="005655A8"/>
    <w:rsid w:val="005732F2"/>
    <w:rsid w:val="00575162"/>
    <w:rsid w:val="0058502C"/>
    <w:rsid w:val="0058652B"/>
    <w:rsid w:val="00590FB2"/>
    <w:rsid w:val="00594B36"/>
    <w:rsid w:val="005A1C4D"/>
    <w:rsid w:val="005B40AA"/>
    <w:rsid w:val="005B4A9F"/>
    <w:rsid w:val="005B59F5"/>
    <w:rsid w:val="005C66E6"/>
    <w:rsid w:val="005C7859"/>
    <w:rsid w:val="005D4325"/>
    <w:rsid w:val="005E3C44"/>
    <w:rsid w:val="005F0786"/>
    <w:rsid w:val="005F67D6"/>
    <w:rsid w:val="0060096D"/>
    <w:rsid w:val="0060353C"/>
    <w:rsid w:val="00606853"/>
    <w:rsid w:val="00625A78"/>
    <w:rsid w:val="00626E04"/>
    <w:rsid w:val="00627D33"/>
    <w:rsid w:val="00631F0A"/>
    <w:rsid w:val="00637643"/>
    <w:rsid w:val="00643107"/>
    <w:rsid w:val="00646B16"/>
    <w:rsid w:val="006553A7"/>
    <w:rsid w:val="00655CA2"/>
    <w:rsid w:val="00656453"/>
    <w:rsid w:val="00660FD3"/>
    <w:rsid w:val="00672305"/>
    <w:rsid w:val="006939FE"/>
    <w:rsid w:val="006942CD"/>
    <w:rsid w:val="006A07D4"/>
    <w:rsid w:val="006B3208"/>
    <w:rsid w:val="006C045F"/>
    <w:rsid w:val="006C75F0"/>
    <w:rsid w:val="006E0A00"/>
    <w:rsid w:val="006E36FA"/>
    <w:rsid w:val="006F0F8C"/>
    <w:rsid w:val="006F4902"/>
    <w:rsid w:val="00705F91"/>
    <w:rsid w:val="0070761B"/>
    <w:rsid w:val="00711A1D"/>
    <w:rsid w:val="007127B9"/>
    <w:rsid w:val="00721374"/>
    <w:rsid w:val="00721CE9"/>
    <w:rsid w:val="00730F3C"/>
    <w:rsid w:val="007342AD"/>
    <w:rsid w:val="0073536B"/>
    <w:rsid w:val="00743C67"/>
    <w:rsid w:val="00752E7D"/>
    <w:rsid w:val="00754166"/>
    <w:rsid w:val="007618DF"/>
    <w:rsid w:val="007629CC"/>
    <w:rsid w:val="00780A68"/>
    <w:rsid w:val="0078218D"/>
    <w:rsid w:val="007A132E"/>
    <w:rsid w:val="007C5484"/>
    <w:rsid w:val="007C7927"/>
    <w:rsid w:val="007D65FF"/>
    <w:rsid w:val="007F04F1"/>
    <w:rsid w:val="007F1C3A"/>
    <w:rsid w:val="0080096B"/>
    <w:rsid w:val="00803AC6"/>
    <w:rsid w:val="00804C9E"/>
    <w:rsid w:val="008264D4"/>
    <w:rsid w:val="00831438"/>
    <w:rsid w:val="008330BD"/>
    <w:rsid w:val="008364F5"/>
    <w:rsid w:val="0084149B"/>
    <w:rsid w:val="0086520D"/>
    <w:rsid w:val="00867C99"/>
    <w:rsid w:val="00872278"/>
    <w:rsid w:val="00872E05"/>
    <w:rsid w:val="008770C9"/>
    <w:rsid w:val="008838DB"/>
    <w:rsid w:val="008843BB"/>
    <w:rsid w:val="008871F0"/>
    <w:rsid w:val="008904C1"/>
    <w:rsid w:val="00892AF4"/>
    <w:rsid w:val="00894DA5"/>
    <w:rsid w:val="008951ED"/>
    <w:rsid w:val="008A2089"/>
    <w:rsid w:val="008A2A7D"/>
    <w:rsid w:val="008A5A0D"/>
    <w:rsid w:val="008B39BE"/>
    <w:rsid w:val="008B610C"/>
    <w:rsid w:val="008C2CA2"/>
    <w:rsid w:val="008C556F"/>
    <w:rsid w:val="008D172E"/>
    <w:rsid w:val="008D1820"/>
    <w:rsid w:val="008E06DA"/>
    <w:rsid w:val="008E6817"/>
    <w:rsid w:val="00900236"/>
    <w:rsid w:val="0090436E"/>
    <w:rsid w:val="00916300"/>
    <w:rsid w:val="00916361"/>
    <w:rsid w:val="0092149D"/>
    <w:rsid w:val="009241DA"/>
    <w:rsid w:val="00944858"/>
    <w:rsid w:val="00951195"/>
    <w:rsid w:val="0095151A"/>
    <w:rsid w:val="009665B2"/>
    <w:rsid w:val="00984313"/>
    <w:rsid w:val="00984DB8"/>
    <w:rsid w:val="009A5136"/>
    <w:rsid w:val="009B19B7"/>
    <w:rsid w:val="009B6296"/>
    <w:rsid w:val="009B78A6"/>
    <w:rsid w:val="009C0D9C"/>
    <w:rsid w:val="009D1207"/>
    <w:rsid w:val="009D1E7B"/>
    <w:rsid w:val="009D22DD"/>
    <w:rsid w:val="009E0F09"/>
    <w:rsid w:val="009E173E"/>
    <w:rsid w:val="009E6390"/>
    <w:rsid w:val="009E7546"/>
    <w:rsid w:val="009F51B5"/>
    <w:rsid w:val="009F6617"/>
    <w:rsid w:val="00A05BC0"/>
    <w:rsid w:val="00A3009A"/>
    <w:rsid w:val="00A312DD"/>
    <w:rsid w:val="00A33CB6"/>
    <w:rsid w:val="00A4514E"/>
    <w:rsid w:val="00A56FF3"/>
    <w:rsid w:val="00A660E4"/>
    <w:rsid w:val="00A7004D"/>
    <w:rsid w:val="00A758F5"/>
    <w:rsid w:val="00A87E6A"/>
    <w:rsid w:val="00A931D2"/>
    <w:rsid w:val="00A96829"/>
    <w:rsid w:val="00AB35AD"/>
    <w:rsid w:val="00AB39FC"/>
    <w:rsid w:val="00AB71EA"/>
    <w:rsid w:val="00AC71FA"/>
    <w:rsid w:val="00AD517C"/>
    <w:rsid w:val="00AE1AFD"/>
    <w:rsid w:val="00AE23FD"/>
    <w:rsid w:val="00AF6335"/>
    <w:rsid w:val="00AF74E5"/>
    <w:rsid w:val="00B0211A"/>
    <w:rsid w:val="00B2242D"/>
    <w:rsid w:val="00B24D8C"/>
    <w:rsid w:val="00B25C30"/>
    <w:rsid w:val="00B34F7A"/>
    <w:rsid w:val="00B35854"/>
    <w:rsid w:val="00B35C9E"/>
    <w:rsid w:val="00B37329"/>
    <w:rsid w:val="00B3736B"/>
    <w:rsid w:val="00B52A05"/>
    <w:rsid w:val="00B629E0"/>
    <w:rsid w:val="00B721B0"/>
    <w:rsid w:val="00B764D4"/>
    <w:rsid w:val="00B76E93"/>
    <w:rsid w:val="00B82CDD"/>
    <w:rsid w:val="00B834AC"/>
    <w:rsid w:val="00B84BD3"/>
    <w:rsid w:val="00B8660B"/>
    <w:rsid w:val="00B91491"/>
    <w:rsid w:val="00B944B7"/>
    <w:rsid w:val="00BA1FFD"/>
    <w:rsid w:val="00BA6F84"/>
    <w:rsid w:val="00BB09F9"/>
    <w:rsid w:val="00BB1E27"/>
    <w:rsid w:val="00BC19BE"/>
    <w:rsid w:val="00BC6AB8"/>
    <w:rsid w:val="00BD1D04"/>
    <w:rsid w:val="00BD4CFC"/>
    <w:rsid w:val="00BD6B71"/>
    <w:rsid w:val="00BD7742"/>
    <w:rsid w:val="00BE4C94"/>
    <w:rsid w:val="00BF32D5"/>
    <w:rsid w:val="00BF6459"/>
    <w:rsid w:val="00C010C5"/>
    <w:rsid w:val="00C040F4"/>
    <w:rsid w:val="00C20101"/>
    <w:rsid w:val="00C2409D"/>
    <w:rsid w:val="00C3067E"/>
    <w:rsid w:val="00C30DA9"/>
    <w:rsid w:val="00C317F0"/>
    <w:rsid w:val="00C32ED7"/>
    <w:rsid w:val="00C36D06"/>
    <w:rsid w:val="00C43404"/>
    <w:rsid w:val="00C560B5"/>
    <w:rsid w:val="00C713C3"/>
    <w:rsid w:val="00C91217"/>
    <w:rsid w:val="00CC3F2E"/>
    <w:rsid w:val="00CC42F8"/>
    <w:rsid w:val="00CC4696"/>
    <w:rsid w:val="00CD2189"/>
    <w:rsid w:val="00CE5BC8"/>
    <w:rsid w:val="00CF4333"/>
    <w:rsid w:val="00CF7C50"/>
    <w:rsid w:val="00D01317"/>
    <w:rsid w:val="00D0274A"/>
    <w:rsid w:val="00D15EEF"/>
    <w:rsid w:val="00D62AC4"/>
    <w:rsid w:val="00D64249"/>
    <w:rsid w:val="00D6521B"/>
    <w:rsid w:val="00D9701A"/>
    <w:rsid w:val="00DA176A"/>
    <w:rsid w:val="00DB033C"/>
    <w:rsid w:val="00DB7B47"/>
    <w:rsid w:val="00DC230B"/>
    <w:rsid w:val="00DE1495"/>
    <w:rsid w:val="00DE7BD9"/>
    <w:rsid w:val="00DF04E6"/>
    <w:rsid w:val="00E108DC"/>
    <w:rsid w:val="00E24B5D"/>
    <w:rsid w:val="00E33983"/>
    <w:rsid w:val="00E52095"/>
    <w:rsid w:val="00E5350D"/>
    <w:rsid w:val="00E55AAF"/>
    <w:rsid w:val="00E6183F"/>
    <w:rsid w:val="00E62D9D"/>
    <w:rsid w:val="00E6335F"/>
    <w:rsid w:val="00E74E2D"/>
    <w:rsid w:val="00E841C9"/>
    <w:rsid w:val="00EA0B13"/>
    <w:rsid w:val="00EA3DBF"/>
    <w:rsid w:val="00EA5070"/>
    <w:rsid w:val="00EB70BA"/>
    <w:rsid w:val="00EC0F3A"/>
    <w:rsid w:val="00EC5EA4"/>
    <w:rsid w:val="00EC656B"/>
    <w:rsid w:val="00ED2633"/>
    <w:rsid w:val="00ED5D48"/>
    <w:rsid w:val="00ED7F56"/>
    <w:rsid w:val="00F02F41"/>
    <w:rsid w:val="00F036B8"/>
    <w:rsid w:val="00F06CBE"/>
    <w:rsid w:val="00F15527"/>
    <w:rsid w:val="00F24F93"/>
    <w:rsid w:val="00F30B44"/>
    <w:rsid w:val="00F33C42"/>
    <w:rsid w:val="00F33C5C"/>
    <w:rsid w:val="00F4721F"/>
    <w:rsid w:val="00F50714"/>
    <w:rsid w:val="00F5558D"/>
    <w:rsid w:val="00F56FC1"/>
    <w:rsid w:val="00F6279A"/>
    <w:rsid w:val="00F824DA"/>
    <w:rsid w:val="00F84071"/>
    <w:rsid w:val="00F8595A"/>
    <w:rsid w:val="00FA0D87"/>
    <w:rsid w:val="00FA2DAF"/>
    <w:rsid w:val="00FB677E"/>
    <w:rsid w:val="00FC00BF"/>
    <w:rsid w:val="00FC06DB"/>
    <w:rsid w:val="00FC2347"/>
    <w:rsid w:val="00FC59D9"/>
    <w:rsid w:val="00FC5F21"/>
    <w:rsid w:val="00FC6E94"/>
    <w:rsid w:val="00FD46D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3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2"/>
    <w:basedOn w:val="a"/>
    <w:link w:val="HTML0"/>
    <w:uiPriority w:val="99"/>
    <w:unhideWhenUsed/>
    <w:rsid w:val="008C5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rsid w:val="008C556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rsid w:val="008C556F"/>
    <w:pPr>
      <w:widowControl w:val="0"/>
      <w:spacing w:after="0" w:line="240" w:lineRule="auto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C556F"/>
    <w:rPr>
      <w:rFonts w:ascii="TimesET" w:eastAsia="Times New Roman" w:hAnsi="TimesET" w:cs="Times New Roman"/>
      <w:sz w:val="28"/>
      <w:szCs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8C556F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5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56F"/>
    <w:rPr>
      <w:lang w:val="uk-UA"/>
    </w:rPr>
  </w:style>
  <w:style w:type="paragraph" w:styleId="a8">
    <w:name w:val="List Paragraph"/>
    <w:aliases w:val="List Paragraph1,lp1,List Paragraph11,IN2 List Paragraph"/>
    <w:basedOn w:val="a"/>
    <w:link w:val="a9"/>
    <w:uiPriority w:val="34"/>
    <w:qFormat/>
    <w:rsid w:val="008C556F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8C55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8C55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uiPriority w:val="99"/>
    <w:unhideWhenUsed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uiPriority w:val="99"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Абзац списка Знак"/>
    <w:aliases w:val="List Paragraph1 Знак,lp1 Знак,List Paragraph11 Знак,IN2 List Paragraph Знак"/>
    <w:link w:val="a8"/>
    <w:uiPriority w:val="1"/>
    <w:locked/>
    <w:rsid w:val="008C556F"/>
    <w:rPr>
      <w:lang w:val="uk-UA"/>
    </w:rPr>
  </w:style>
  <w:style w:type="paragraph" w:customStyle="1" w:styleId="10">
    <w:name w:val="Без интервала1"/>
    <w:qFormat/>
    <w:rsid w:val="008C556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6A07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07D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07D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7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07D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A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07D4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39458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rvps2">
    <w:name w:val="rvps2"/>
    <w:basedOn w:val="a"/>
    <w:rsid w:val="00BF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No Spacing"/>
    <w:uiPriority w:val="1"/>
    <w:qFormat/>
    <w:rsid w:val="00C32E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24DE"/>
  </w:style>
  <w:style w:type="character" w:styleId="af5">
    <w:name w:val="Hyperlink"/>
    <w:basedOn w:val="a0"/>
    <w:uiPriority w:val="99"/>
    <w:unhideWhenUsed/>
    <w:rsid w:val="00B25C30"/>
    <w:rPr>
      <w:color w:val="0000FF" w:themeColor="hyperlink"/>
      <w:u w:val="single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c"/>
    <w:uiPriority w:val="99"/>
    <w:locked/>
    <w:rsid w:val="00711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uiPriority w:val="99"/>
    <w:rsid w:val="00F24F9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C010C5"/>
  </w:style>
  <w:style w:type="paragraph" w:styleId="af6">
    <w:name w:val="footnote text"/>
    <w:basedOn w:val="a"/>
    <w:link w:val="af7"/>
    <w:uiPriority w:val="99"/>
    <w:semiHidden/>
    <w:unhideWhenUsed/>
    <w:rsid w:val="00C3067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semiHidden/>
    <w:rsid w:val="00C3067E"/>
    <w:rPr>
      <w:kern w:val="2"/>
      <w:sz w:val="20"/>
      <w:szCs w:val="20"/>
      <w14:ligatures w14:val="standardContextual"/>
    </w:rPr>
  </w:style>
  <w:style w:type="character" w:styleId="af8">
    <w:name w:val="footnote reference"/>
    <w:basedOn w:val="a0"/>
    <w:uiPriority w:val="99"/>
    <w:semiHidden/>
    <w:unhideWhenUsed/>
    <w:rsid w:val="00C3067E"/>
    <w:rPr>
      <w:vertAlign w:val="superscript"/>
    </w:rPr>
  </w:style>
  <w:style w:type="character" w:customStyle="1" w:styleId="html-span">
    <w:name w:val="html-span"/>
    <w:basedOn w:val="a0"/>
    <w:rsid w:val="00FC5F21"/>
  </w:style>
  <w:style w:type="character" w:customStyle="1" w:styleId="xt0psk2">
    <w:name w:val="xt0psk2"/>
    <w:basedOn w:val="a0"/>
    <w:rsid w:val="00FC5F21"/>
  </w:style>
  <w:style w:type="character" w:customStyle="1" w:styleId="docdata">
    <w:name w:val="docdata"/>
    <w:aliases w:val="docy,v5,2157,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A312DD"/>
  </w:style>
  <w:style w:type="paragraph" w:styleId="af9">
    <w:name w:val="Body Text Indent"/>
    <w:basedOn w:val="a"/>
    <w:link w:val="afa"/>
    <w:uiPriority w:val="99"/>
    <w:semiHidden/>
    <w:unhideWhenUsed/>
    <w:rsid w:val="008B610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B6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2"/>
    <w:basedOn w:val="a"/>
    <w:link w:val="HTML0"/>
    <w:uiPriority w:val="99"/>
    <w:unhideWhenUsed/>
    <w:rsid w:val="008C5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rsid w:val="008C556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rsid w:val="008C556F"/>
    <w:pPr>
      <w:widowControl w:val="0"/>
      <w:spacing w:after="0" w:line="240" w:lineRule="auto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C556F"/>
    <w:rPr>
      <w:rFonts w:ascii="TimesET" w:eastAsia="Times New Roman" w:hAnsi="TimesET" w:cs="Times New Roman"/>
      <w:sz w:val="28"/>
      <w:szCs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8C556F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5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56F"/>
    <w:rPr>
      <w:lang w:val="uk-UA"/>
    </w:rPr>
  </w:style>
  <w:style w:type="paragraph" w:styleId="a8">
    <w:name w:val="List Paragraph"/>
    <w:aliases w:val="List Paragraph1,lp1,List Paragraph11,IN2 List Paragraph"/>
    <w:basedOn w:val="a"/>
    <w:link w:val="a9"/>
    <w:uiPriority w:val="34"/>
    <w:qFormat/>
    <w:rsid w:val="008C556F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8C55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8C55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uiPriority w:val="99"/>
    <w:unhideWhenUsed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uiPriority w:val="99"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Абзац списка Знак"/>
    <w:aliases w:val="List Paragraph1 Знак,lp1 Знак,List Paragraph11 Знак,IN2 List Paragraph Знак"/>
    <w:link w:val="a8"/>
    <w:uiPriority w:val="1"/>
    <w:locked/>
    <w:rsid w:val="008C556F"/>
    <w:rPr>
      <w:lang w:val="uk-UA"/>
    </w:rPr>
  </w:style>
  <w:style w:type="paragraph" w:customStyle="1" w:styleId="10">
    <w:name w:val="Без интервала1"/>
    <w:qFormat/>
    <w:rsid w:val="008C556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6A07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07D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07D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7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07D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A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07D4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39458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rvps2">
    <w:name w:val="rvps2"/>
    <w:basedOn w:val="a"/>
    <w:rsid w:val="00BF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No Spacing"/>
    <w:uiPriority w:val="1"/>
    <w:qFormat/>
    <w:rsid w:val="00C32E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24DE"/>
  </w:style>
  <w:style w:type="character" w:styleId="af5">
    <w:name w:val="Hyperlink"/>
    <w:basedOn w:val="a0"/>
    <w:uiPriority w:val="99"/>
    <w:unhideWhenUsed/>
    <w:rsid w:val="00B25C30"/>
    <w:rPr>
      <w:color w:val="0000FF" w:themeColor="hyperlink"/>
      <w:u w:val="single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c"/>
    <w:uiPriority w:val="99"/>
    <w:locked/>
    <w:rsid w:val="00711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uiPriority w:val="99"/>
    <w:rsid w:val="00F24F9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C010C5"/>
  </w:style>
  <w:style w:type="paragraph" w:styleId="af6">
    <w:name w:val="footnote text"/>
    <w:basedOn w:val="a"/>
    <w:link w:val="af7"/>
    <w:uiPriority w:val="99"/>
    <w:semiHidden/>
    <w:unhideWhenUsed/>
    <w:rsid w:val="00C3067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semiHidden/>
    <w:rsid w:val="00C3067E"/>
    <w:rPr>
      <w:kern w:val="2"/>
      <w:sz w:val="20"/>
      <w:szCs w:val="20"/>
      <w14:ligatures w14:val="standardContextual"/>
    </w:rPr>
  </w:style>
  <w:style w:type="character" w:styleId="af8">
    <w:name w:val="footnote reference"/>
    <w:basedOn w:val="a0"/>
    <w:uiPriority w:val="99"/>
    <w:semiHidden/>
    <w:unhideWhenUsed/>
    <w:rsid w:val="00C3067E"/>
    <w:rPr>
      <w:vertAlign w:val="superscript"/>
    </w:rPr>
  </w:style>
  <w:style w:type="character" w:customStyle="1" w:styleId="html-span">
    <w:name w:val="html-span"/>
    <w:basedOn w:val="a0"/>
    <w:rsid w:val="00FC5F21"/>
  </w:style>
  <w:style w:type="character" w:customStyle="1" w:styleId="xt0psk2">
    <w:name w:val="xt0psk2"/>
    <w:basedOn w:val="a0"/>
    <w:rsid w:val="00FC5F21"/>
  </w:style>
  <w:style w:type="character" w:customStyle="1" w:styleId="docdata">
    <w:name w:val="docdata"/>
    <w:aliases w:val="docy,v5,2157,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A312DD"/>
  </w:style>
  <w:style w:type="paragraph" w:styleId="af9">
    <w:name w:val="Body Text Indent"/>
    <w:basedOn w:val="a"/>
    <w:link w:val="afa"/>
    <w:uiPriority w:val="99"/>
    <w:semiHidden/>
    <w:unhideWhenUsed/>
    <w:rsid w:val="008B610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B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996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4B0C-1E78-4241-B194-F71807DF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4073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 Вікторія Олегівна</dc:creator>
  <cp:lastModifiedBy>ПАВЛЕНКО Наталія Вікторівна</cp:lastModifiedBy>
  <cp:revision>2</cp:revision>
  <cp:lastPrinted>2024-08-23T12:56:00Z</cp:lastPrinted>
  <dcterms:created xsi:type="dcterms:W3CDTF">2024-12-27T10:44:00Z</dcterms:created>
  <dcterms:modified xsi:type="dcterms:W3CDTF">2024-12-27T10:44:00Z</dcterms:modified>
</cp:coreProperties>
</file>