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48" w:rsidRPr="00383E73" w:rsidRDefault="00CD1A48" w:rsidP="00CD1A48">
      <w:pPr>
        <w:widowControl w:val="0"/>
        <w:snapToGrid w:val="0"/>
        <w:spacing w:before="120" w:after="120"/>
        <w:ind w:right="142" w:firstLine="709"/>
        <w:contextualSpacing/>
        <w:jc w:val="both"/>
        <w:rPr>
          <w:rFonts w:eastAsia="Calibri"/>
          <w:noProof w:val="0"/>
          <w:sz w:val="22"/>
          <w:szCs w:val="22"/>
          <w:lang w:eastAsia="uk-UA"/>
        </w:rPr>
      </w:pPr>
      <w:r w:rsidRPr="00383E73">
        <w:rPr>
          <w:rFonts w:eastAsia="Calibri"/>
          <w:noProof w:val="0"/>
          <w:sz w:val="22"/>
          <w:szCs w:val="22"/>
          <w:lang w:eastAsia="uk-UA"/>
        </w:rPr>
        <w:t>ТОВАРИСТВО З ОБМЕЖЕНОЮ ВІДПОВІДАЛЬНІСТЮ «</w:t>
      </w:r>
      <w:proofErr w:type="spellStart"/>
      <w:r w:rsidRPr="00383E73">
        <w:rPr>
          <w:spacing w:val="9"/>
          <w:sz w:val="22"/>
          <w:szCs w:val="22"/>
        </w:rPr>
        <w:t>ЕН</w:t>
      </w:r>
      <w:proofErr w:type="spellEnd"/>
      <w:r w:rsidRPr="00383E73">
        <w:rPr>
          <w:spacing w:val="9"/>
          <w:sz w:val="22"/>
          <w:szCs w:val="22"/>
        </w:rPr>
        <w:t xml:space="preserve"> ГРАНД</w:t>
      </w:r>
      <w:r w:rsidRPr="00383E73">
        <w:rPr>
          <w:rFonts w:eastAsia="Calibri"/>
          <w:noProof w:val="0"/>
          <w:sz w:val="22"/>
          <w:szCs w:val="22"/>
          <w:lang w:eastAsia="uk-UA"/>
        </w:rPr>
        <w:t xml:space="preserve">» (скорочено - ТОВ </w:t>
      </w:r>
      <w:r w:rsidRPr="00383E73">
        <w:rPr>
          <w:rFonts w:eastAsia="Calibri"/>
          <w:bCs/>
          <w:iCs/>
          <w:noProof w:val="0"/>
          <w:sz w:val="22"/>
          <w:szCs w:val="22"/>
          <w:lang w:eastAsia="uk-UA"/>
        </w:rPr>
        <w:t>«</w:t>
      </w:r>
      <w:proofErr w:type="spellStart"/>
      <w:r w:rsidRPr="00383E73">
        <w:rPr>
          <w:spacing w:val="9"/>
          <w:sz w:val="22"/>
          <w:szCs w:val="22"/>
        </w:rPr>
        <w:t>ЕН</w:t>
      </w:r>
      <w:proofErr w:type="spellEnd"/>
      <w:r w:rsidRPr="00383E73">
        <w:rPr>
          <w:spacing w:val="9"/>
          <w:sz w:val="22"/>
          <w:szCs w:val="22"/>
        </w:rPr>
        <w:t xml:space="preserve"> ГРАНД</w:t>
      </w:r>
      <w:r w:rsidRPr="00383E73">
        <w:rPr>
          <w:rFonts w:eastAsia="Calibri"/>
          <w:bCs/>
          <w:iCs/>
          <w:noProof w:val="0"/>
          <w:sz w:val="22"/>
          <w:szCs w:val="22"/>
          <w:lang w:eastAsia="uk-UA"/>
        </w:rPr>
        <w:t>»)</w:t>
      </w:r>
      <w:r w:rsidRPr="00383E73">
        <w:rPr>
          <w:rFonts w:eastAsia="Calibri"/>
          <w:noProof w:val="0"/>
          <w:sz w:val="22"/>
          <w:szCs w:val="22"/>
          <w:lang w:eastAsia="uk-UA"/>
        </w:rPr>
        <w:t xml:space="preserve">; код ЄДРПОУ – </w:t>
      </w:r>
      <w:r w:rsidRPr="00383E73">
        <w:rPr>
          <w:sz w:val="22"/>
          <w:szCs w:val="22"/>
          <w:shd w:val="clear" w:color="auto" w:fill="FFFFFF"/>
        </w:rPr>
        <w:t>21530736</w:t>
      </w:r>
      <w:r w:rsidRPr="00383E73">
        <w:rPr>
          <w:rFonts w:eastAsia="Calibri"/>
          <w:noProof w:val="0"/>
          <w:sz w:val="22"/>
          <w:szCs w:val="22"/>
          <w:lang w:eastAsia="uk-UA"/>
        </w:rPr>
        <w:t xml:space="preserve">; юридична адреса: </w:t>
      </w:r>
      <w:r w:rsidRPr="00383E73">
        <w:rPr>
          <w:color w:val="222222"/>
          <w:sz w:val="22"/>
          <w:szCs w:val="22"/>
          <w:shd w:val="clear" w:color="auto" w:fill="FFFFFF"/>
        </w:rPr>
        <w:t>03118, м. Київ, проспект Валерія Лобановського, будинок № 126 А</w:t>
      </w:r>
      <w:r w:rsidRPr="00383E73">
        <w:rPr>
          <w:rFonts w:eastAsia="Calibri"/>
          <w:noProof w:val="0"/>
          <w:sz w:val="22"/>
          <w:szCs w:val="22"/>
          <w:lang w:eastAsia="uk-UA"/>
        </w:rPr>
        <w:t xml:space="preserve">; тел.: </w:t>
      </w:r>
      <w:r w:rsidR="00A406C0" w:rsidRPr="00383E73">
        <w:rPr>
          <w:rFonts w:eastAsia="Calibri"/>
          <w:bCs/>
          <w:iCs/>
          <w:noProof w:val="0"/>
          <w:sz w:val="22"/>
          <w:szCs w:val="22"/>
          <w:lang w:eastAsia="uk-UA"/>
        </w:rPr>
        <w:t xml:space="preserve">+380(50) 204 69 </w:t>
      </w:r>
      <w:proofErr w:type="spellStart"/>
      <w:r w:rsidR="00A406C0" w:rsidRPr="00383E73">
        <w:rPr>
          <w:rFonts w:eastAsia="Calibri"/>
          <w:bCs/>
          <w:iCs/>
          <w:noProof w:val="0"/>
          <w:sz w:val="22"/>
          <w:szCs w:val="22"/>
          <w:lang w:eastAsia="uk-UA"/>
        </w:rPr>
        <w:t>69</w:t>
      </w:r>
      <w:proofErr w:type="spellEnd"/>
      <w:r w:rsidRPr="00383E73">
        <w:rPr>
          <w:rFonts w:eastAsia="Calibri"/>
          <w:noProof w:val="0"/>
          <w:sz w:val="22"/>
          <w:szCs w:val="22"/>
          <w:lang w:eastAsia="uk-UA"/>
        </w:rPr>
        <w:t xml:space="preserve">, </w:t>
      </w:r>
      <w:r w:rsidRPr="00383E73">
        <w:rPr>
          <w:rFonts w:eastAsia="Calibri"/>
          <w:noProof w:val="0"/>
          <w:sz w:val="22"/>
          <w:szCs w:val="22"/>
          <w:lang w:val="en-US" w:eastAsia="uk-UA"/>
        </w:rPr>
        <w:t>E</w:t>
      </w:r>
      <w:r w:rsidRPr="00383E73">
        <w:rPr>
          <w:rFonts w:eastAsia="Calibri"/>
          <w:noProof w:val="0"/>
          <w:sz w:val="22"/>
          <w:szCs w:val="22"/>
          <w:lang w:eastAsia="uk-UA"/>
        </w:rPr>
        <w:t>-</w:t>
      </w:r>
      <w:r w:rsidRPr="00383E73">
        <w:rPr>
          <w:rFonts w:eastAsia="Calibri"/>
          <w:noProof w:val="0"/>
          <w:sz w:val="22"/>
          <w:szCs w:val="22"/>
          <w:lang w:val="en-US" w:eastAsia="uk-UA"/>
        </w:rPr>
        <w:t>mail</w:t>
      </w:r>
      <w:r w:rsidR="00383E73">
        <w:rPr>
          <w:rFonts w:eastAsia="Calibri"/>
          <w:noProof w:val="0"/>
          <w:sz w:val="22"/>
          <w:szCs w:val="22"/>
          <w:lang w:eastAsia="uk-UA"/>
        </w:rPr>
        <w:t xml:space="preserve">: </w:t>
      </w:r>
      <w:proofErr w:type="spellStart"/>
      <w:r w:rsidR="00A406C0" w:rsidRPr="00383E73">
        <w:rPr>
          <w:rFonts w:eastAsia="Calibri"/>
          <w:noProof w:val="0"/>
          <w:sz w:val="22"/>
          <w:szCs w:val="22"/>
          <w:lang w:eastAsia="uk-UA"/>
        </w:rPr>
        <w:t>engrand.ok</w:t>
      </w:r>
      <w:proofErr w:type="spellEnd"/>
      <w:r w:rsidR="00A406C0" w:rsidRPr="00383E73">
        <w:rPr>
          <w:rFonts w:eastAsia="Calibri"/>
          <w:noProof w:val="0"/>
          <w:sz w:val="22"/>
          <w:szCs w:val="22"/>
          <w:lang w:eastAsia="uk-UA"/>
        </w:rPr>
        <w:t>@</w:t>
      </w:r>
      <w:proofErr w:type="spellStart"/>
      <w:r w:rsidR="00A406C0" w:rsidRPr="00383E73">
        <w:rPr>
          <w:rFonts w:eastAsia="Calibri"/>
          <w:noProof w:val="0"/>
          <w:sz w:val="22"/>
          <w:szCs w:val="22"/>
          <w:lang w:eastAsia="uk-UA"/>
        </w:rPr>
        <w:t>gmail.com</w:t>
      </w:r>
      <w:proofErr w:type="spellEnd"/>
      <w:r w:rsidRPr="00383E73">
        <w:rPr>
          <w:rFonts w:eastAsia="Calibri"/>
          <w:noProof w:val="0"/>
          <w:sz w:val="22"/>
          <w:szCs w:val="22"/>
          <w:lang w:eastAsia="uk-UA"/>
        </w:rPr>
        <w:t>, повідомляє про наміри отримати дозвіл на викиди забруднюючих речовин в атмосферне повітря.</w:t>
      </w:r>
    </w:p>
    <w:p w:rsidR="00CD1A48" w:rsidRPr="00383E73" w:rsidRDefault="00CD1A48" w:rsidP="00CD1A48">
      <w:pPr>
        <w:widowControl w:val="0"/>
        <w:snapToGrid w:val="0"/>
        <w:spacing w:before="120" w:after="120"/>
        <w:ind w:right="142" w:firstLine="709"/>
        <w:contextualSpacing/>
        <w:jc w:val="both"/>
        <w:rPr>
          <w:rFonts w:eastAsia="Calibri"/>
          <w:noProof w:val="0"/>
          <w:sz w:val="22"/>
          <w:szCs w:val="22"/>
          <w:lang w:eastAsia="uk-UA"/>
        </w:rPr>
      </w:pPr>
      <w:proofErr w:type="spellStart"/>
      <w:r w:rsidRPr="00383E73">
        <w:rPr>
          <w:rFonts w:eastAsia="Calibri"/>
          <w:noProof w:val="0"/>
          <w:sz w:val="22"/>
          <w:szCs w:val="22"/>
          <w:lang w:eastAsia="uk-UA"/>
        </w:rPr>
        <w:t>Проммайданчик</w:t>
      </w:r>
      <w:proofErr w:type="spellEnd"/>
      <w:r w:rsidRPr="00383E73">
        <w:rPr>
          <w:rFonts w:eastAsia="Calibri"/>
          <w:noProof w:val="0"/>
          <w:sz w:val="22"/>
          <w:szCs w:val="22"/>
          <w:lang w:eastAsia="uk-UA"/>
        </w:rPr>
        <w:t xml:space="preserve"> розташований за адресою: </w:t>
      </w:r>
      <w:r w:rsidRPr="00383E73">
        <w:rPr>
          <w:color w:val="222222"/>
          <w:sz w:val="22"/>
          <w:szCs w:val="22"/>
          <w:shd w:val="clear" w:color="auto" w:fill="FFFFFF"/>
        </w:rPr>
        <w:t>03118, м. Київ, проспект Валерія Лобановського, будинок № 126 А</w:t>
      </w:r>
      <w:r w:rsidRPr="00383E73">
        <w:rPr>
          <w:rFonts w:eastAsia="Calibri"/>
          <w:noProof w:val="0"/>
          <w:sz w:val="22"/>
          <w:szCs w:val="22"/>
          <w:lang w:eastAsia="uk-UA"/>
        </w:rPr>
        <w:t>.</w:t>
      </w:r>
    </w:p>
    <w:p w:rsidR="00CD1A48" w:rsidRPr="00CD1A48" w:rsidRDefault="00CD1A48" w:rsidP="00CD1A48">
      <w:pPr>
        <w:widowControl w:val="0"/>
        <w:snapToGrid w:val="0"/>
        <w:spacing w:before="120" w:after="120"/>
        <w:ind w:right="142" w:firstLine="709"/>
        <w:contextualSpacing/>
        <w:jc w:val="both"/>
        <w:rPr>
          <w:rFonts w:eastAsia="Calibri"/>
          <w:noProof w:val="0"/>
          <w:sz w:val="22"/>
          <w:szCs w:val="22"/>
          <w:lang w:eastAsia="uk-UA"/>
        </w:rPr>
      </w:pPr>
      <w:r w:rsidRPr="00CD1A48">
        <w:rPr>
          <w:rFonts w:eastAsia="Calibri"/>
          <w:bCs/>
          <w:noProof w:val="0"/>
          <w:sz w:val="22"/>
          <w:szCs w:val="22"/>
          <w:lang w:eastAsia="uk-UA"/>
        </w:rPr>
        <w:t xml:space="preserve">Мета: отримання </w:t>
      </w:r>
      <w:r w:rsidRPr="00CD1A48">
        <w:rPr>
          <w:rFonts w:eastAsia="Calibri"/>
          <w:noProof w:val="0"/>
          <w:sz w:val="22"/>
          <w:szCs w:val="22"/>
          <w:lang w:eastAsia="uk-UA"/>
        </w:rPr>
        <w:t xml:space="preserve">дозволу на викиди забруднюючих речовин в атмосферне повітря стаціонарними джерелами для </w:t>
      </w:r>
      <w:r w:rsidRPr="00CD1A48">
        <w:rPr>
          <w:sz w:val="22"/>
          <w:szCs w:val="22"/>
        </w:rPr>
        <w:t>новоствореного об’єкту</w:t>
      </w:r>
      <w:r w:rsidRPr="00CD1A48">
        <w:rPr>
          <w:rFonts w:eastAsia="Calibri"/>
          <w:noProof w:val="0"/>
          <w:sz w:val="22"/>
          <w:szCs w:val="22"/>
          <w:lang w:eastAsia="uk-UA"/>
        </w:rPr>
        <w:t>.</w:t>
      </w:r>
    </w:p>
    <w:p w:rsidR="00CD1A48" w:rsidRPr="00CD1A48" w:rsidRDefault="00CD1A48" w:rsidP="00CD1A48">
      <w:pPr>
        <w:widowControl w:val="0"/>
        <w:snapToGrid w:val="0"/>
        <w:spacing w:before="120" w:after="120"/>
        <w:ind w:right="142" w:firstLine="709"/>
        <w:contextualSpacing/>
        <w:jc w:val="both"/>
        <w:rPr>
          <w:rFonts w:eastAsia="Calibri"/>
          <w:noProof w:val="0"/>
          <w:sz w:val="22"/>
          <w:szCs w:val="22"/>
          <w:lang w:eastAsia="uk-UA"/>
        </w:rPr>
      </w:pPr>
      <w:r w:rsidRPr="00CD1A48">
        <w:rPr>
          <w:rFonts w:eastAsia="Calibri"/>
          <w:noProof w:val="0"/>
          <w:sz w:val="22"/>
          <w:szCs w:val="22"/>
          <w:lang w:eastAsia="uk-UA"/>
        </w:rPr>
        <w:t>Відповідно до ст. 3 Закону України «Про оцінку впливу на довкілля» діяльність підприємства не підлягає оцінці впливу на довкілля.</w:t>
      </w:r>
    </w:p>
    <w:p w:rsidR="00CD1A48" w:rsidRPr="00CD1A48" w:rsidRDefault="00CD1A48" w:rsidP="00CD1A48">
      <w:pPr>
        <w:ind w:firstLine="709"/>
        <w:contextualSpacing/>
        <w:jc w:val="both"/>
        <w:rPr>
          <w:sz w:val="22"/>
          <w:szCs w:val="22"/>
          <w:highlight w:val="yellow"/>
        </w:rPr>
      </w:pPr>
      <w:r w:rsidRPr="00CD1A48">
        <w:rPr>
          <w:rFonts w:eastAsia="Calibri"/>
          <w:noProof w:val="0"/>
          <w:sz w:val="22"/>
          <w:szCs w:val="22"/>
          <w:lang w:eastAsia="uk-UA"/>
        </w:rPr>
        <w:t xml:space="preserve">Підприємство спеціалізується </w:t>
      </w:r>
      <w:r w:rsidRPr="00CD1A48">
        <w:rPr>
          <w:sz w:val="22"/>
          <w:szCs w:val="22"/>
        </w:rPr>
        <w:t xml:space="preserve">на </w:t>
      </w:r>
      <w:r w:rsidRPr="00CD1A48">
        <w:rPr>
          <w:color w:val="1F1F1F"/>
          <w:sz w:val="22"/>
          <w:szCs w:val="22"/>
          <w:shd w:val="clear" w:color="auto" w:fill="FFFFFF"/>
          <w:lang w:val="ru-RU"/>
        </w:rPr>
        <w:t>н</w:t>
      </w:r>
      <w:r w:rsidRPr="00CD1A48">
        <w:rPr>
          <w:color w:val="1F1F1F"/>
          <w:sz w:val="22"/>
          <w:szCs w:val="22"/>
          <w:shd w:val="clear" w:color="auto" w:fill="FFFFFF"/>
        </w:rPr>
        <w:t>аданні в оренду й експлуатацію власного чи орендованого нерухомого майна</w:t>
      </w:r>
      <w:r w:rsidRPr="00CD1A48">
        <w:rPr>
          <w:bCs/>
          <w:noProof w:val="0"/>
          <w:color w:val="000000"/>
          <w:sz w:val="22"/>
          <w:szCs w:val="22"/>
          <w:lang w:val="ru-RU" w:eastAsia="ru-RU"/>
        </w:rPr>
        <w:t xml:space="preserve">. </w:t>
      </w:r>
      <w:r w:rsidRPr="00CD1A48">
        <w:rPr>
          <w:sz w:val="22"/>
          <w:szCs w:val="22"/>
        </w:rPr>
        <w:t xml:space="preserve">Викиди в </w:t>
      </w:r>
      <w:r w:rsidRPr="00CD1A48">
        <w:rPr>
          <w:iCs/>
          <w:sz w:val="22"/>
          <w:szCs w:val="22"/>
        </w:rPr>
        <w:t xml:space="preserve">атмосферне повітря відбуватимуться при виконанні наступних виробничих </w:t>
      </w:r>
      <w:r w:rsidRPr="00CD1A48">
        <w:rPr>
          <w:sz w:val="22"/>
          <w:szCs w:val="22"/>
        </w:rPr>
        <w:t>процесів: опаленні, виробленні електричної енергії дизель-генераторами, при роботі дорожнього транспорта.</w:t>
      </w:r>
    </w:p>
    <w:p w:rsidR="00CD1A48" w:rsidRPr="00CD1A48" w:rsidRDefault="00CD1A48" w:rsidP="00CD1A48">
      <w:pPr>
        <w:ind w:firstLine="709"/>
        <w:contextualSpacing/>
        <w:jc w:val="both"/>
        <w:rPr>
          <w:noProof w:val="0"/>
          <w:sz w:val="22"/>
          <w:szCs w:val="22"/>
          <w:lang w:eastAsia="ru-RU"/>
        </w:rPr>
      </w:pPr>
      <w:r w:rsidRPr="00CD1A48">
        <w:rPr>
          <w:noProof w:val="0"/>
          <w:sz w:val="22"/>
          <w:szCs w:val="22"/>
          <w:lang w:eastAsia="ru-RU"/>
        </w:rPr>
        <w:t xml:space="preserve">В процесі діяльності підприємства в атмосферне повітря надходять наступні забруднюючі речовини (т/рік): Оксиди азоту (оксид та </w:t>
      </w:r>
      <w:proofErr w:type="spellStart"/>
      <w:r w:rsidRPr="00CD1A48">
        <w:rPr>
          <w:noProof w:val="0"/>
          <w:sz w:val="22"/>
          <w:szCs w:val="22"/>
          <w:lang w:eastAsia="ru-RU"/>
        </w:rPr>
        <w:t>діоксид</w:t>
      </w:r>
      <w:proofErr w:type="spellEnd"/>
      <w:r w:rsidRPr="00CD1A48">
        <w:rPr>
          <w:noProof w:val="0"/>
          <w:sz w:val="22"/>
          <w:szCs w:val="22"/>
          <w:lang w:eastAsia="ru-RU"/>
        </w:rPr>
        <w:t xml:space="preserve"> азоту) в перерахунку на </w:t>
      </w:r>
      <w:proofErr w:type="spellStart"/>
      <w:r w:rsidRPr="00CD1A48">
        <w:rPr>
          <w:noProof w:val="0"/>
          <w:sz w:val="22"/>
          <w:szCs w:val="22"/>
          <w:lang w:eastAsia="ru-RU"/>
        </w:rPr>
        <w:t>діоксид</w:t>
      </w:r>
      <w:proofErr w:type="spellEnd"/>
      <w:r w:rsidRPr="00CD1A48">
        <w:rPr>
          <w:noProof w:val="0"/>
          <w:sz w:val="22"/>
          <w:szCs w:val="22"/>
          <w:lang w:eastAsia="ru-RU"/>
        </w:rPr>
        <w:t xml:space="preserve"> азоту (</w:t>
      </w:r>
      <w:r w:rsidRPr="00CD1A48">
        <w:rPr>
          <w:sz w:val="22"/>
          <w:szCs w:val="22"/>
        </w:rPr>
        <w:t>0,177872</w:t>
      </w:r>
      <w:r w:rsidRPr="00CD1A48">
        <w:rPr>
          <w:noProof w:val="0"/>
          <w:sz w:val="22"/>
          <w:szCs w:val="22"/>
          <w:lang w:eastAsia="ru-RU"/>
        </w:rPr>
        <w:t>), Оксид вуглецю (</w:t>
      </w:r>
      <w:r w:rsidRPr="00CD1A48">
        <w:rPr>
          <w:sz w:val="22"/>
          <w:szCs w:val="22"/>
        </w:rPr>
        <w:t>0,189533</w:t>
      </w:r>
      <w:r w:rsidRPr="00CD1A48">
        <w:rPr>
          <w:noProof w:val="0"/>
          <w:sz w:val="22"/>
          <w:szCs w:val="22"/>
          <w:lang w:eastAsia="ru-RU"/>
        </w:rPr>
        <w:t xml:space="preserve">), Сірки </w:t>
      </w:r>
      <w:proofErr w:type="spellStart"/>
      <w:r w:rsidRPr="00CD1A48">
        <w:rPr>
          <w:noProof w:val="0"/>
          <w:sz w:val="22"/>
          <w:szCs w:val="22"/>
          <w:lang w:eastAsia="ru-RU"/>
        </w:rPr>
        <w:t>діоксид</w:t>
      </w:r>
      <w:proofErr w:type="spellEnd"/>
      <w:r w:rsidRPr="00CD1A48">
        <w:rPr>
          <w:noProof w:val="0"/>
          <w:sz w:val="22"/>
          <w:szCs w:val="22"/>
          <w:lang w:eastAsia="ru-RU"/>
        </w:rPr>
        <w:t xml:space="preserve"> (</w:t>
      </w:r>
      <w:r w:rsidRPr="00CD1A48">
        <w:rPr>
          <w:noProof w:val="0"/>
          <w:sz w:val="22"/>
          <w:szCs w:val="22"/>
        </w:rPr>
        <w:t>0,001124</w:t>
      </w:r>
      <w:r w:rsidRPr="00CD1A48">
        <w:rPr>
          <w:noProof w:val="0"/>
          <w:sz w:val="22"/>
          <w:szCs w:val="22"/>
          <w:lang w:eastAsia="ru-RU"/>
        </w:rPr>
        <w:t>), Метан (</w:t>
      </w:r>
      <w:r w:rsidRPr="00CD1A48">
        <w:rPr>
          <w:noProof w:val="0"/>
          <w:sz w:val="22"/>
          <w:szCs w:val="22"/>
        </w:rPr>
        <w:t>0,006066</w:t>
      </w:r>
      <w:r w:rsidRPr="00CD1A48">
        <w:rPr>
          <w:noProof w:val="0"/>
          <w:sz w:val="22"/>
          <w:szCs w:val="22"/>
          <w:lang w:eastAsia="ru-RU"/>
        </w:rPr>
        <w:t>), Вуглеводні насичені С</w:t>
      </w:r>
      <w:r w:rsidRPr="00CD1A48">
        <w:rPr>
          <w:noProof w:val="0"/>
          <w:sz w:val="22"/>
          <w:szCs w:val="22"/>
          <w:vertAlign w:val="subscript"/>
          <w:lang w:eastAsia="ru-RU"/>
        </w:rPr>
        <w:t>12</w:t>
      </w:r>
      <w:r w:rsidRPr="00CD1A48">
        <w:rPr>
          <w:noProof w:val="0"/>
          <w:sz w:val="22"/>
          <w:szCs w:val="22"/>
          <w:lang w:eastAsia="ru-RU"/>
        </w:rPr>
        <w:t>-С</w:t>
      </w:r>
      <w:r w:rsidRPr="00CD1A48">
        <w:rPr>
          <w:noProof w:val="0"/>
          <w:sz w:val="22"/>
          <w:szCs w:val="22"/>
          <w:vertAlign w:val="subscript"/>
          <w:lang w:eastAsia="ru-RU"/>
        </w:rPr>
        <w:t>19</w:t>
      </w:r>
      <w:r w:rsidRPr="00CD1A48">
        <w:rPr>
          <w:noProof w:val="0"/>
          <w:sz w:val="22"/>
          <w:szCs w:val="22"/>
          <w:lang w:eastAsia="ru-RU"/>
        </w:rPr>
        <w:t xml:space="preserve"> (розчинник РПК-26611 та ін.) в перерахунку на сумарний органічний вуглець (</w:t>
      </w:r>
      <w:r w:rsidRPr="00CD1A48">
        <w:rPr>
          <w:sz w:val="22"/>
          <w:szCs w:val="22"/>
        </w:rPr>
        <w:t>0,000284</w:t>
      </w:r>
      <w:r w:rsidRPr="00CD1A48">
        <w:rPr>
          <w:noProof w:val="0"/>
          <w:sz w:val="22"/>
          <w:szCs w:val="22"/>
          <w:lang w:eastAsia="ru-RU"/>
        </w:rPr>
        <w:t>), НМЛОС (</w:t>
      </w:r>
      <w:r w:rsidRPr="00CD1A48">
        <w:rPr>
          <w:sz w:val="22"/>
          <w:szCs w:val="22"/>
        </w:rPr>
        <w:t>0,038327</w:t>
      </w:r>
      <w:r w:rsidRPr="00CD1A48">
        <w:rPr>
          <w:noProof w:val="0"/>
          <w:sz w:val="22"/>
          <w:szCs w:val="22"/>
          <w:lang w:eastAsia="ru-RU"/>
        </w:rPr>
        <w:t>), Речовини у вигляді суспендованих твердих частинок (мікрочастинки, волокна) (</w:t>
      </w:r>
      <w:r w:rsidRPr="00CD1A48">
        <w:rPr>
          <w:sz w:val="22"/>
          <w:szCs w:val="22"/>
        </w:rPr>
        <w:t>0,001134</w:t>
      </w:r>
      <w:r w:rsidRPr="00CD1A48">
        <w:rPr>
          <w:noProof w:val="0"/>
          <w:sz w:val="22"/>
          <w:szCs w:val="22"/>
          <w:lang w:eastAsia="ru-RU"/>
        </w:rPr>
        <w:t xml:space="preserve">), Вуглецю </w:t>
      </w:r>
      <w:proofErr w:type="spellStart"/>
      <w:r w:rsidRPr="00CD1A48">
        <w:rPr>
          <w:noProof w:val="0"/>
          <w:sz w:val="22"/>
          <w:szCs w:val="22"/>
          <w:lang w:eastAsia="ru-RU"/>
        </w:rPr>
        <w:t>діоксид</w:t>
      </w:r>
      <w:proofErr w:type="spellEnd"/>
      <w:r w:rsidRPr="00CD1A48">
        <w:rPr>
          <w:noProof w:val="0"/>
          <w:sz w:val="22"/>
          <w:szCs w:val="22"/>
          <w:lang w:eastAsia="ru-RU"/>
        </w:rPr>
        <w:t xml:space="preserve"> (</w:t>
      </w:r>
      <w:r w:rsidRPr="00CD1A48">
        <w:rPr>
          <w:noProof w:val="0"/>
          <w:sz w:val="22"/>
          <w:szCs w:val="22"/>
        </w:rPr>
        <w:t>87,932527</w:t>
      </w:r>
      <w:r w:rsidRPr="00CD1A48">
        <w:rPr>
          <w:noProof w:val="0"/>
          <w:sz w:val="22"/>
          <w:szCs w:val="22"/>
          <w:lang w:eastAsia="ru-RU"/>
        </w:rPr>
        <w:t>), Азоту (1) оксид [</w:t>
      </w:r>
      <w:r w:rsidRPr="00CD1A48">
        <w:rPr>
          <w:noProof w:val="0"/>
          <w:sz w:val="22"/>
          <w:szCs w:val="22"/>
          <w:lang w:val="ru-RU" w:eastAsia="ru-RU"/>
        </w:rPr>
        <w:t>N</w:t>
      </w:r>
      <w:r w:rsidRPr="00CD1A48">
        <w:rPr>
          <w:noProof w:val="0"/>
          <w:sz w:val="22"/>
          <w:szCs w:val="22"/>
          <w:lang w:eastAsia="ru-RU"/>
        </w:rPr>
        <w:t>2</w:t>
      </w:r>
      <w:r w:rsidRPr="00CD1A48">
        <w:rPr>
          <w:noProof w:val="0"/>
          <w:sz w:val="22"/>
          <w:szCs w:val="22"/>
          <w:lang w:val="ru-RU" w:eastAsia="ru-RU"/>
        </w:rPr>
        <w:t>O</w:t>
      </w:r>
      <w:r w:rsidRPr="00CD1A48">
        <w:rPr>
          <w:noProof w:val="0"/>
          <w:sz w:val="22"/>
          <w:szCs w:val="22"/>
          <w:lang w:eastAsia="ru-RU"/>
        </w:rPr>
        <w:t>] (</w:t>
      </w:r>
      <w:r w:rsidRPr="00CD1A48">
        <w:rPr>
          <w:noProof w:val="0"/>
          <w:sz w:val="22"/>
          <w:szCs w:val="22"/>
        </w:rPr>
        <w:t>0,001124</w:t>
      </w:r>
      <w:r w:rsidRPr="00CD1A48">
        <w:rPr>
          <w:noProof w:val="0"/>
          <w:sz w:val="22"/>
          <w:szCs w:val="22"/>
          <w:lang w:eastAsia="uk-UA"/>
        </w:rPr>
        <w:t xml:space="preserve">). Всього – </w:t>
      </w:r>
      <w:r w:rsidRPr="00CD1A48">
        <w:rPr>
          <w:bCs/>
          <w:sz w:val="22"/>
          <w:szCs w:val="22"/>
        </w:rPr>
        <w:t>88,350334</w:t>
      </w:r>
      <w:r w:rsidRPr="00CD1A48">
        <w:rPr>
          <w:noProof w:val="0"/>
          <w:sz w:val="22"/>
          <w:szCs w:val="22"/>
          <w:lang w:eastAsia="uk-UA"/>
        </w:rPr>
        <w:t>т/рік.</w:t>
      </w:r>
    </w:p>
    <w:p w:rsidR="00CD1A48" w:rsidRPr="00CD1A48" w:rsidRDefault="00CD1A48" w:rsidP="00CD1A48">
      <w:pPr>
        <w:shd w:val="clear" w:color="auto" w:fill="FFFFFF"/>
        <w:ind w:right="139" w:firstLine="709"/>
        <w:contextualSpacing/>
        <w:jc w:val="both"/>
        <w:rPr>
          <w:rFonts w:eastAsia="Calibri"/>
          <w:bCs/>
          <w:noProof w:val="0"/>
          <w:sz w:val="22"/>
          <w:szCs w:val="22"/>
          <w:lang w:eastAsia="uk-UA"/>
        </w:rPr>
      </w:pPr>
      <w:r w:rsidRPr="00CD1A48">
        <w:rPr>
          <w:rFonts w:eastAsia="Calibri"/>
          <w:bCs/>
          <w:noProof w:val="0"/>
          <w:sz w:val="22"/>
          <w:szCs w:val="22"/>
          <w:lang w:eastAsia="uk-UA"/>
        </w:rPr>
        <w:t>На підприємстві відсутні виробництва і технологічне устаткування, на яких повинні впроваджуватися найкращі доступні технології і методи керування.</w:t>
      </w:r>
    </w:p>
    <w:p w:rsidR="00CD1A48" w:rsidRPr="00CD1A48" w:rsidRDefault="00CD1A48" w:rsidP="00CD1A48">
      <w:pPr>
        <w:widowControl w:val="0"/>
        <w:snapToGrid w:val="0"/>
        <w:spacing w:before="120" w:after="120"/>
        <w:ind w:right="142" w:firstLine="709"/>
        <w:contextualSpacing/>
        <w:jc w:val="both"/>
        <w:rPr>
          <w:rFonts w:eastAsia="Calibri"/>
          <w:noProof w:val="0"/>
          <w:sz w:val="22"/>
          <w:szCs w:val="22"/>
          <w:lang w:eastAsia="uk-UA"/>
        </w:rPr>
      </w:pPr>
      <w:r w:rsidRPr="00CD1A48">
        <w:rPr>
          <w:rFonts w:eastAsia="Calibri"/>
          <w:noProof w:val="0"/>
          <w:sz w:val="22"/>
          <w:szCs w:val="22"/>
          <w:lang w:eastAsia="uk-UA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:rsidR="00CD1A48" w:rsidRPr="00CD1A48" w:rsidRDefault="00CD1A48" w:rsidP="00CD1A48">
      <w:pPr>
        <w:widowControl w:val="0"/>
        <w:snapToGrid w:val="0"/>
        <w:spacing w:before="120" w:after="120"/>
        <w:ind w:right="142" w:firstLine="709"/>
        <w:contextualSpacing/>
        <w:jc w:val="both"/>
        <w:rPr>
          <w:rFonts w:eastAsia="Calibri"/>
          <w:noProof w:val="0"/>
          <w:sz w:val="22"/>
          <w:szCs w:val="22"/>
          <w:lang w:val="ru-RU" w:eastAsia="uk-UA"/>
        </w:rPr>
      </w:pPr>
      <w:r w:rsidRPr="00CD1A48">
        <w:rPr>
          <w:rFonts w:eastAsia="Calibri"/>
          <w:noProof w:val="0"/>
          <w:sz w:val="22"/>
          <w:szCs w:val="22"/>
          <w:lang w:eastAsia="uk-UA"/>
        </w:rPr>
        <w:t xml:space="preserve">Встановлені нормативи </w:t>
      </w:r>
      <w:proofErr w:type="spellStart"/>
      <w:r w:rsidRPr="00CD1A48">
        <w:rPr>
          <w:rFonts w:eastAsia="Calibri"/>
          <w:noProof w:val="0"/>
          <w:sz w:val="22"/>
          <w:szCs w:val="22"/>
          <w:lang w:eastAsia="uk-UA"/>
        </w:rPr>
        <w:t>гранично-допустимих</w:t>
      </w:r>
      <w:proofErr w:type="spellEnd"/>
      <w:r w:rsidRPr="00CD1A48">
        <w:rPr>
          <w:rFonts w:eastAsia="Calibri"/>
          <w:noProof w:val="0"/>
          <w:sz w:val="22"/>
          <w:szCs w:val="22"/>
          <w:lang w:eastAsia="uk-UA"/>
        </w:rPr>
        <w:t xml:space="preserve"> викидів дотримуються. Перевищення </w:t>
      </w:r>
      <w:proofErr w:type="spellStart"/>
      <w:r w:rsidRPr="00CD1A48">
        <w:rPr>
          <w:rFonts w:eastAsia="Calibri"/>
          <w:noProof w:val="0"/>
          <w:sz w:val="22"/>
          <w:szCs w:val="22"/>
          <w:lang w:eastAsia="uk-UA"/>
        </w:rPr>
        <w:t>гранично-допустимих</w:t>
      </w:r>
      <w:proofErr w:type="spellEnd"/>
      <w:r w:rsidRPr="00CD1A48">
        <w:rPr>
          <w:rFonts w:eastAsia="Calibri"/>
          <w:noProof w:val="0"/>
          <w:sz w:val="22"/>
          <w:szCs w:val="22"/>
          <w:lang w:eastAsia="uk-UA"/>
        </w:rPr>
        <w:t xml:space="preserve"> концентрацій на</w:t>
      </w:r>
      <w:r w:rsidRPr="00CD1A48">
        <w:rPr>
          <w:rFonts w:eastAsia="Calibri"/>
          <w:noProof w:val="0"/>
          <w:sz w:val="22"/>
          <w:szCs w:val="22"/>
          <w:lang w:val="ru-RU" w:eastAsia="uk-UA"/>
        </w:rPr>
        <w:t xml:space="preserve"> </w:t>
      </w:r>
      <w:proofErr w:type="spellStart"/>
      <w:r w:rsidRPr="00CD1A48">
        <w:rPr>
          <w:rFonts w:eastAsia="Calibri"/>
          <w:noProof w:val="0"/>
          <w:sz w:val="22"/>
          <w:szCs w:val="22"/>
          <w:lang w:val="ru-RU" w:eastAsia="uk-UA"/>
        </w:rPr>
        <w:t>найближчий</w:t>
      </w:r>
      <w:proofErr w:type="spellEnd"/>
      <w:r w:rsidRPr="00CD1A48">
        <w:rPr>
          <w:rFonts w:eastAsia="Calibri"/>
          <w:noProof w:val="0"/>
          <w:sz w:val="22"/>
          <w:szCs w:val="22"/>
          <w:lang w:eastAsia="uk-UA"/>
        </w:rPr>
        <w:t xml:space="preserve"> </w:t>
      </w:r>
      <w:proofErr w:type="spellStart"/>
      <w:r w:rsidRPr="00CD1A48">
        <w:rPr>
          <w:rFonts w:eastAsia="Calibri"/>
          <w:noProof w:val="0"/>
          <w:sz w:val="22"/>
          <w:szCs w:val="22"/>
          <w:lang w:val="ru-RU" w:eastAsia="uk-UA"/>
        </w:rPr>
        <w:t>житлов</w:t>
      </w:r>
      <w:r w:rsidRPr="00CD1A48">
        <w:rPr>
          <w:rFonts w:eastAsia="Calibri"/>
          <w:noProof w:val="0"/>
          <w:sz w:val="22"/>
          <w:szCs w:val="22"/>
          <w:lang w:eastAsia="uk-UA"/>
        </w:rPr>
        <w:t>ій</w:t>
      </w:r>
      <w:proofErr w:type="spellEnd"/>
      <w:r w:rsidRPr="00CD1A48">
        <w:rPr>
          <w:rFonts w:eastAsia="Calibri"/>
          <w:noProof w:val="0"/>
          <w:sz w:val="22"/>
          <w:szCs w:val="22"/>
          <w:lang w:eastAsia="uk-UA"/>
        </w:rPr>
        <w:t xml:space="preserve"> забудові відсутні.</w:t>
      </w:r>
    </w:p>
    <w:p w:rsidR="00CD1A48" w:rsidRPr="00CD1A48" w:rsidRDefault="00CD1A48" w:rsidP="00CD1A48">
      <w:pPr>
        <w:widowControl w:val="0"/>
        <w:snapToGrid w:val="0"/>
        <w:spacing w:before="120" w:after="120"/>
        <w:ind w:right="142" w:firstLine="709"/>
        <w:contextualSpacing/>
        <w:jc w:val="both"/>
        <w:rPr>
          <w:rFonts w:eastAsia="Calibri"/>
          <w:noProof w:val="0"/>
          <w:sz w:val="22"/>
          <w:szCs w:val="22"/>
          <w:lang w:eastAsia="uk-UA"/>
        </w:rPr>
      </w:pPr>
      <w:r w:rsidRPr="00CD1A48">
        <w:rPr>
          <w:rFonts w:eastAsia="Calibri"/>
          <w:noProof w:val="0"/>
          <w:sz w:val="22"/>
          <w:szCs w:val="22"/>
          <w:lang w:eastAsia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Департаменту захисту довкілля та адаптації до змін клімату виконавчого органу Київської міської ради (Київської міської державної адміністрації) за адресою: 04080, м. Київ, вул. </w:t>
      </w:r>
      <w:proofErr w:type="spellStart"/>
      <w:r w:rsidRPr="00CD1A48">
        <w:rPr>
          <w:rFonts w:eastAsia="Calibri"/>
          <w:noProof w:val="0"/>
          <w:sz w:val="22"/>
          <w:szCs w:val="22"/>
          <w:lang w:eastAsia="uk-UA"/>
        </w:rPr>
        <w:t>Турівська</w:t>
      </w:r>
      <w:proofErr w:type="spellEnd"/>
      <w:r w:rsidRPr="00CD1A48">
        <w:rPr>
          <w:rFonts w:eastAsia="Calibri"/>
          <w:noProof w:val="0"/>
          <w:sz w:val="22"/>
          <w:szCs w:val="22"/>
          <w:lang w:eastAsia="uk-UA"/>
        </w:rPr>
        <w:t>, 28; тел. (044)366-64-10, (044)366-64-11, e-</w:t>
      </w:r>
      <w:proofErr w:type="spellStart"/>
      <w:r w:rsidRPr="00CD1A48">
        <w:rPr>
          <w:rFonts w:eastAsia="Calibri"/>
          <w:noProof w:val="0"/>
          <w:sz w:val="22"/>
          <w:szCs w:val="22"/>
          <w:lang w:eastAsia="uk-UA"/>
        </w:rPr>
        <w:t>mail</w:t>
      </w:r>
      <w:proofErr w:type="spellEnd"/>
      <w:r w:rsidRPr="00CD1A48">
        <w:rPr>
          <w:rFonts w:eastAsia="Calibri"/>
          <w:noProof w:val="0"/>
          <w:sz w:val="22"/>
          <w:szCs w:val="22"/>
          <w:lang w:eastAsia="uk-UA"/>
        </w:rPr>
        <w:t xml:space="preserve">: </w:t>
      </w:r>
      <w:proofErr w:type="spellStart"/>
      <w:r w:rsidRPr="00CD1A48">
        <w:rPr>
          <w:rFonts w:eastAsia="Calibri"/>
          <w:noProof w:val="0"/>
          <w:sz w:val="22"/>
          <w:szCs w:val="22"/>
          <w:lang w:eastAsia="uk-UA"/>
        </w:rPr>
        <w:t>ecology</w:t>
      </w:r>
      <w:proofErr w:type="spellEnd"/>
      <w:r w:rsidRPr="00CD1A48">
        <w:rPr>
          <w:rFonts w:eastAsia="Calibri"/>
          <w:noProof w:val="0"/>
          <w:sz w:val="22"/>
          <w:szCs w:val="22"/>
          <w:lang w:eastAsia="uk-UA"/>
        </w:rPr>
        <w:t>@</w:t>
      </w:r>
      <w:proofErr w:type="spellStart"/>
      <w:r w:rsidRPr="00CD1A48">
        <w:rPr>
          <w:rFonts w:eastAsia="Calibri"/>
          <w:noProof w:val="0"/>
          <w:sz w:val="22"/>
          <w:szCs w:val="22"/>
          <w:lang w:eastAsia="uk-UA"/>
        </w:rPr>
        <w:t>kyivcity.gov.ua</w:t>
      </w:r>
      <w:proofErr w:type="spellEnd"/>
      <w:r w:rsidRPr="00CD1A48">
        <w:rPr>
          <w:rFonts w:eastAsia="Calibri"/>
          <w:noProof w:val="0"/>
          <w:sz w:val="22"/>
          <w:szCs w:val="22"/>
          <w:lang w:eastAsia="uk-UA"/>
        </w:rPr>
        <w:t>.</w:t>
      </w:r>
    </w:p>
    <w:sectPr w:rsidR="00CD1A48" w:rsidRPr="00CD1A48" w:rsidSect="004F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1A48"/>
    <w:rsid w:val="00383E73"/>
    <w:rsid w:val="004F1B1C"/>
    <w:rsid w:val="006F5E5A"/>
    <w:rsid w:val="00A33E09"/>
    <w:rsid w:val="00A406C0"/>
    <w:rsid w:val="00B96C43"/>
    <w:rsid w:val="00C25A8D"/>
    <w:rsid w:val="00C40E40"/>
    <w:rsid w:val="00C4338F"/>
    <w:rsid w:val="00C77F60"/>
    <w:rsid w:val="00CD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8"/>
    <w:pPr>
      <w:spacing w:after="0" w:line="240" w:lineRule="auto"/>
    </w:pPr>
    <w:rPr>
      <w:rFonts w:eastAsia="Times New Roman"/>
      <w:noProof/>
      <w:kern w:val="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dcterms:created xsi:type="dcterms:W3CDTF">2024-11-29T13:50:00Z</dcterms:created>
  <dcterms:modified xsi:type="dcterms:W3CDTF">2024-12-04T10:38:00Z</dcterms:modified>
</cp:coreProperties>
</file>