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F67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>08</w:t>
      </w:r>
      <w:r w:rsidR="00465B64">
        <w:rPr>
          <w:rFonts w:ascii="Times New Roman" w:hAnsi="Times New Roman" w:cs="Times New Roman"/>
          <w:sz w:val="20"/>
          <w:szCs w:val="20"/>
          <w:lang w:val="uk-UA"/>
        </w:rPr>
        <w:t>703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465B64">
        <w:rPr>
          <w:rFonts w:ascii="Times New Roman" w:hAnsi="Times New Roman" w:cs="Times New Roman"/>
          <w:sz w:val="20"/>
          <w:szCs w:val="20"/>
          <w:lang w:val="uk-UA"/>
        </w:rPr>
        <w:t>Обух</w:t>
      </w:r>
      <w:r w:rsidR="008D66B9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465B64">
        <w:rPr>
          <w:rFonts w:ascii="Times New Roman" w:hAnsi="Times New Roman" w:cs="Times New Roman"/>
          <w:sz w:val="20"/>
          <w:szCs w:val="20"/>
          <w:lang w:val="uk-UA"/>
        </w:rPr>
        <w:t>вський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 район, м. </w:t>
      </w:r>
      <w:r w:rsidR="00465B64">
        <w:rPr>
          <w:rFonts w:ascii="Times New Roman" w:hAnsi="Times New Roman" w:cs="Times New Roman"/>
          <w:sz w:val="20"/>
          <w:szCs w:val="20"/>
          <w:lang w:val="uk-UA"/>
        </w:rPr>
        <w:t>Обухів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вулиця </w:t>
      </w:r>
      <w:r w:rsidR="00465B64">
        <w:rPr>
          <w:rFonts w:ascii="Times New Roman" w:hAnsi="Times New Roman" w:cs="Times New Roman"/>
          <w:sz w:val="20"/>
          <w:szCs w:val="20"/>
          <w:lang w:val="uk-UA"/>
        </w:rPr>
        <w:t>Каштанова, 2а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177838" w:rsidRDefault="004A6322" w:rsidP="008F67B1">
      <w:pPr>
        <w:tabs>
          <w:tab w:val="left" w:pos="1134"/>
        </w:tabs>
        <w:spacing w:after="0" w:line="240" w:lineRule="auto"/>
        <w:ind w:firstLine="567"/>
        <w:jc w:val="both"/>
        <w:rPr>
          <w:color w:val="FF0000"/>
          <w:sz w:val="20"/>
          <w:szCs w:val="20"/>
          <w:lang w:val="uk-UA" w:eastAsia="ar-SA"/>
        </w:rPr>
      </w:pP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893B03"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2E134B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2E134B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2E134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адміністративне приміщення</w:t>
      </w:r>
      <w:r w:rsidR="006962D7" w:rsidRPr="002E134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12513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навіс</w:t>
      </w:r>
      <w:r w:rsidR="002D544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12513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для автотранспорту</w:t>
      </w:r>
      <w:r w:rsidR="0017783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та бокс для </w:t>
      </w:r>
      <w:r w:rsidR="00177838" w:rsidRPr="008D66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автотранспорту</w:t>
      </w:r>
      <w:r w:rsidR="00C97243" w:rsidRPr="008D66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6962D7" w:rsidRPr="008D66B9">
        <w:rPr>
          <w:rFonts w:ascii="Times New Roman" w:hAnsi="Times New Roman" w:cs="Times New Roman"/>
          <w:sz w:val="20"/>
          <w:szCs w:val="24"/>
          <w:lang w:val="uk-UA"/>
        </w:rPr>
        <w:t>Опалення адміністративної будівлі в холодний період року здійснюється котлами</w:t>
      </w:r>
      <w:r w:rsidR="00EC41FC" w:rsidRPr="008D66B9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="006962D7" w:rsidRPr="008D66B9">
        <w:rPr>
          <w:rFonts w:ascii="Times New Roman" w:hAnsi="Times New Roman" w:cs="Times New Roman"/>
          <w:sz w:val="20"/>
          <w:szCs w:val="24"/>
          <w:lang w:val="uk-UA"/>
        </w:rPr>
        <w:t>«</w:t>
      </w:r>
      <w:r w:rsidR="00EC41FC" w:rsidRPr="008D66B9">
        <w:rPr>
          <w:rFonts w:ascii="Times New Roman" w:hAnsi="Times New Roman" w:cs="Times New Roman"/>
          <w:sz w:val="20"/>
          <w:szCs w:val="24"/>
          <w:lang w:val="uk-UA"/>
        </w:rPr>
        <w:t>АОГВ-100Е</w:t>
      </w:r>
      <w:r w:rsidR="006962D7" w:rsidRPr="008D66B9">
        <w:rPr>
          <w:rFonts w:ascii="Times New Roman" w:hAnsi="Times New Roman" w:cs="Times New Roman"/>
          <w:sz w:val="20"/>
          <w:szCs w:val="24"/>
          <w:lang w:val="uk-UA"/>
        </w:rPr>
        <w:t>»</w:t>
      </w:r>
      <w:r w:rsidR="00EC41FC" w:rsidRPr="008D66B9">
        <w:rPr>
          <w:rFonts w:ascii="Times New Roman" w:hAnsi="Times New Roman" w:cs="Times New Roman"/>
          <w:sz w:val="20"/>
          <w:szCs w:val="24"/>
          <w:lang w:val="uk-UA"/>
        </w:rPr>
        <w:t xml:space="preserve"> потужністю 100кВт та «АОГВ-50» потужністю 50кВт</w:t>
      </w:r>
      <w:r w:rsidR="006962D7" w:rsidRPr="008D66B9">
        <w:rPr>
          <w:rFonts w:ascii="Times New Roman" w:hAnsi="Times New Roman" w:cs="Times New Roman"/>
          <w:sz w:val="20"/>
          <w:szCs w:val="24"/>
          <w:lang w:val="uk-UA"/>
        </w:rPr>
        <w:t xml:space="preserve">, які встановлено в окремій </w:t>
      </w:r>
      <w:r w:rsidR="0012513E" w:rsidRPr="008D66B9">
        <w:rPr>
          <w:rFonts w:ascii="Times New Roman" w:hAnsi="Times New Roman" w:cs="Times New Roman"/>
          <w:sz w:val="20"/>
          <w:szCs w:val="24"/>
          <w:lang w:val="uk-UA"/>
        </w:rPr>
        <w:t>котельні адміністративн</w:t>
      </w:r>
      <w:r w:rsidR="00EC41FC" w:rsidRPr="008D66B9">
        <w:rPr>
          <w:rFonts w:ascii="Times New Roman" w:hAnsi="Times New Roman" w:cs="Times New Roman"/>
          <w:sz w:val="20"/>
          <w:szCs w:val="24"/>
          <w:lang w:val="uk-UA"/>
        </w:rPr>
        <w:t>ої</w:t>
      </w:r>
      <w:r w:rsidR="0012513E" w:rsidRPr="008D66B9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="00EC41FC" w:rsidRPr="008D66B9">
        <w:rPr>
          <w:rFonts w:ascii="Times New Roman" w:hAnsi="Times New Roman" w:cs="Times New Roman"/>
          <w:sz w:val="20"/>
          <w:szCs w:val="24"/>
          <w:lang w:val="uk-UA"/>
        </w:rPr>
        <w:t>будівлі</w:t>
      </w:r>
      <w:r w:rsidR="00C97243" w:rsidRPr="008D66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6F273A" w:rsidRPr="006F273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 майстерні</w:t>
      </w:r>
      <w:r w:rsidR="00E00D65" w:rsidRPr="006F273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6F273A" w:rsidRPr="006F273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для</w:t>
      </w:r>
      <w:r w:rsidR="00E00D65" w:rsidRPr="006F273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механічної обробки металів встановлено токарний верстат КИП1А616. </w:t>
      </w:r>
      <w:r w:rsidR="00C97243" w:rsidRPr="006F273A">
        <w:rPr>
          <w:rFonts w:ascii="Times New Roman" w:hAnsi="Times New Roman" w:cs="Times New Roman"/>
          <w:bCs/>
          <w:sz w:val="20"/>
          <w:szCs w:val="20"/>
          <w:lang w:val="uk-UA" w:eastAsia="ar-SA"/>
        </w:rPr>
        <w:t>Для забезпечення безперебійного</w:t>
      </w:r>
      <w:r w:rsidR="00C97243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функціонування адміністративного приміщення у випадку відсутності електропостачання встановлено один газовий генератор </w:t>
      </w:r>
      <w:r w:rsidR="006C24CA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r w:rsidR="00C97243" w:rsidRPr="002E134B">
        <w:rPr>
          <w:rFonts w:ascii="Times New Roman" w:hAnsi="Times New Roman" w:cs="Times New Roman"/>
          <w:bCs/>
          <w:sz w:val="20"/>
          <w:szCs w:val="20"/>
          <w:lang w:eastAsia="ar-SA"/>
        </w:rPr>
        <w:t>GENERAC</w:t>
      </w:r>
      <w:r w:rsidR="00C97243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7145</w:t>
      </w:r>
      <w:r w:rsidR="006C24CA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r w:rsidR="00C97243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, </w:t>
      </w:r>
      <w:r w:rsidR="00C97243" w:rsidRPr="0086148A">
        <w:rPr>
          <w:rFonts w:ascii="Times New Roman" w:hAnsi="Times New Roman" w:cs="Times New Roman"/>
          <w:bCs/>
          <w:sz w:val="20"/>
          <w:szCs w:val="20"/>
          <w:lang w:val="uk-UA" w:eastAsia="ar-SA"/>
        </w:rPr>
        <w:t>потужністю 10кВт</w:t>
      </w:r>
      <w:r w:rsidRPr="0086148A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Pr="0086148A">
        <w:rPr>
          <w:rFonts w:ascii="Times New Roman" w:hAnsi="Times New Roman" w:cs="Times New Roman"/>
          <w:bCs/>
          <w:lang w:val="uk-UA"/>
        </w:rPr>
        <w:t xml:space="preserve"> </w:t>
      </w:r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>Відомості щодо видів та обсягів викидів: оксид вуглецю – 0,</w:t>
      </w:r>
      <w:r w:rsidR="0086148A" w:rsidRPr="0086148A">
        <w:rPr>
          <w:rFonts w:ascii="Times New Roman" w:hAnsi="Times New Roman" w:cs="Times New Roman"/>
          <w:sz w:val="20"/>
          <w:szCs w:val="20"/>
          <w:lang w:val="uk-UA" w:eastAsia="ar-SA"/>
        </w:rPr>
        <w:t>106</w:t>
      </w:r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т/рік, оксиди азоту (у перерахунку на </w:t>
      </w:r>
      <w:proofErr w:type="spellStart"/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азоту [</w:t>
      </w:r>
      <w:r w:rsidRPr="0086148A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86148A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86148A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>]) – 0,</w:t>
      </w:r>
      <w:r w:rsidR="0086148A" w:rsidRPr="0086148A">
        <w:rPr>
          <w:rFonts w:ascii="Times New Roman" w:hAnsi="Times New Roman" w:cs="Times New Roman"/>
          <w:sz w:val="20"/>
          <w:szCs w:val="20"/>
          <w:lang w:val="uk-UA" w:eastAsia="ar-SA"/>
        </w:rPr>
        <w:t>145</w:t>
      </w:r>
      <w:r w:rsidRPr="0086148A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86148A" w:rsidRPr="0086148A">
        <w:rPr>
          <w:rFonts w:ascii="Times New Roman" w:hAnsi="Times New Roman" w:cs="Times New Roman"/>
          <w:sz w:val="20"/>
          <w:szCs w:val="20"/>
          <w:lang w:val="uk-UA" w:eastAsia="ar-SA"/>
        </w:rPr>
        <w:t>0,00203</w:t>
      </w:r>
      <w:r w:rsidR="002E134B"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</w:t>
      </w:r>
      <w:proofErr w:type="spellStart"/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86148A" w:rsidRPr="0086148A">
        <w:rPr>
          <w:rFonts w:ascii="Times New Roman" w:hAnsi="Times New Roman" w:cs="Times New Roman"/>
          <w:bCs/>
          <w:sz w:val="20"/>
          <w:szCs w:val="20"/>
          <w:lang w:val="uk-UA" w:eastAsia="ar-SA"/>
        </w:rPr>
        <w:t>110,293</w:t>
      </w:r>
      <w:r w:rsidRPr="0086148A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86148A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86148A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86148A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2E134B" w:rsidRPr="0086148A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</w:t>
      </w:r>
      <w:r w:rsidR="0086148A" w:rsidRPr="0086148A">
        <w:rPr>
          <w:rFonts w:ascii="Times New Roman" w:hAnsi="Times New Roman" w:cs="Times New Roman"/>
          <w:bCs/>
          <w:sz w:val="20"/>
          <w:szCs w:val="20"/>
          <w:lang w:val="uk-UA" w:eastAsia="ar-SA"/>
        </w:rPr>
        <w:t>203</w:t>
      </w:r>
      <w:r w:rsidRPr="0086148A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86148A"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86148A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134B" w:rsidRPr="0086148A">
        <w:rPr>
          <w:rFonts w:ascii="Times New Roman" w:hAnsi="Times New Roman" w:cs="Times New Roman"/>
          <w:sz w:val="20"/>
          <w:szCs w:val="20"/>
          <w:lang w:val="uk-UA" w:eastAsia="ar-SA"/>
        </w:rPr>
        <w:t>0,000000</w:t>
      </w:r>
      <w:r w:rsidR="0086148A" w:rsidRPr="0086148A">
        <w:rPr>
          <w:rFonts w:ascii="Times New Roman" w:hAnsi="Times New Roman" w:cs="Times New Roman"/>
          <w:sz w:val="20"/>
          <w:szCs w:val="20"/>
          <w:lang w:val="uk-UA" w:eastAsia="ar-SA"/>
        </w:rPr>
        <w:t>20</w:t>
      </w:r>
      <w:r w:rsidR="002E134B" w:rsidRPr="0086148A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3 </w:t>
      </w:r>
      <w:r w:rsidR="0086148A" w:rsidRPr="0086148A">
        <w:rPr>
          <w:rFonts w:ascii="Times New Roman" w:hAnsi="Times New Roman" w:cs="Times New Roman"/>
          <w:sz w:val="20"/>
          <w:szCs w:val="20"/>
          <w:lang w:val="uk-UA" w:eastAsia="ar-SA"/>
        </w:rPr>
        <w:t>т/рік та речовини у вигляді суспендованих твердих частинок – 0,003т/рік.</w:t>
      </w:r>
    </w:p>
    <w:bookmarkEnd w:id="6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465B6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підляга</w:t>
      </w:r>
      <w:r w:rsidR="00465B6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є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257B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</w:t>
      </w:r>
      <w:bookmarkStart w:id="7" w:name="_GoBack"/>
      <w:bookmarkEnd w:id="7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B05DD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77838"/>
    <w:rsid w:val="00197D74"/>
    <w:rsid w:val="001E69B6"/>
    <w:rsid w:val="00200480"/>
    <w:rsid w:val="002412A7"/>
    <w:rsid w:val="002441E9"/>
    <w:rsid w:val="002510BA"/>
    <w:rsid w:val="002534BB"/>
    <w:rsid w:val="00257BC6"/>
    <w:rsid w:val="002606B0"/>
    <w:rsid w:val="00263BCC"/>
    <w:rsid w:val="00273C3C"/>
    <w:rsid w:val="002B0902"/>
    <w:rsid w:val="002B13AA"/>
    <w:rsid w:val="002B57AF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56409"/>
    <w:rsid w:val="00372FC8"/>
    <w:rsid w:val="003B24DF"/>
    <w:rsid w:val="003B3574"/>
    <w:rsid w:val="003D1D41"/>
    <w:rsid w:val="003E6C69"/>
    <w:rsid w:val="003F0E8D"/>
    <w:rsid w:val="003F66A2"/>
    <w:rsid w:val="00410AD2"/>
    <w:rsid w:val="00417947"/>
    <w:rsid w:val="00421858"/>
    <w:rsid w:val="00445B58"/>
    <w:rsid w:val="00463DBB"/>
    <w:rsid w:val="00465B64"/>
    <w:rsid w:val="00465DC0"/>
    <w:rsid w:val="00480A9A"/>
    <w:rsid w:val="004A6322"/>
    <w:rsid w:val="004B149D"/>
    <w:rsid w:val="004B3071"/>
    <w:rsid w:val="00500B98"/>
    <w:rsid w:val="00513D06"/>
    <w:rsid w:val="00526821"/>
    <w:rsid w:val="005306A3"/>
    <w:rsid w:val="0054334A"/>
    <w:rsid w:val="00562610"/>
    <w:rsid w:val="0056490F"/>
    <w:rsid w:val="00565F4D"/>
    <w:rsid w:val="006219C8"/>
    <w:rsid w:val="00631591"/>
    <w:rsid w:val="00643041"/>
    <w:rsid w:val="00670D5B"/>
    <w:rsid w:val="00675624"/>
    <w:rsid w:val="006962D7"/>
    <w:rsid w:val="006B472A"/>
    <w:rsid w:val="006C24CA"/>
    <w:rsid w:val="006E2B29"/>
    <w:rsid w:val="006E6CE2"/>
    <w:rsid w:val="006F273A"/>
    <w:rsid w:val="0070020C"/>
    <w:rsid w:val="007008CE"/>
    <w:rsid w:val="00702B06"/>
    <w:rsid w:val="007070B4"/>
    <w:rsid w:val="007134FC"/>
    <w:rsid w:val="00731F72"/>
    <w:rsid w:val="007467D3"/>
    <w:rsid w:val="007B12D9"/>
    <w:rsid w:val="00835497"/>
    <w:rsid w:val="00835D1B"/>
    <w:rsid w:val="0086148A"/>
    <w:rsid w:val="00871D8D"/>
    <w:rsid w:val="00872664"/>
    <w:rsid w:val="00893B03"/>
    <w:rsid w:val="008A141B"/>
    <w:rsid w:val="008D01EA"/>
    <w:rsid w:val="008D4FE0"/>
    <w:rsid w:val="008D56F0"/>
    <w:rsid w:val="008D66B9"/>
    <w:rsid w:val="008F2824"/>
    <w:rsid w:val="008F67B1"/>
    <w:rsid w:val="00911033"/>
    <w:rsid w:val="00921D04"/>
    <w:rsid w:val="00951066"/>
    <w:rsid w:val="00986ECB"/>
    <w:rsid w:val="009A13D6"/>
    <w:rsid w:val="009C715C"/>
    <w:rsid w:val="00A016C9"/>
    <w:rsid w:val="00A550F2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CE1468"/>
    <w:rsid w:val="00D543D2"/>
    <w:rsid w:val="00DB2941"/>
    <w:rsid w:val="00DD1AA5"/>
    <w:rsid w:val="00DE080C"/>
    <w:rsid w:val="00DE17B1"/>
    <w:rsid w:val="00DE50E3"/>
    <w:rsid w:val="00E00D65"/>
    <w:rsid w:val="00E2407A"/>
    <w:rsid w:val="00E36AFB"/>
    <w:rsid w:val="00E5192C"/>
    <w:rsid w:val="00E52A37"/>
    <w:rsid w:val="00E61BDE"/>
    <w:rsid w:val="00EB72CB"/>
    <w:rsid w:val="00EC41FC"/>
    <w:rsid w:val="00EE19AF"/>
    <w:rsid w:val="00EE41E4"/>
    <w:rsid w:val="00F150C7"/>
    <w:rsid w:val="00F3520E"/>
    <w:rsid w:val="00F44448"/>
    <w:rsid w:val="00F4611B"/>
    <w:rsid w:val="00F526B9"/>
    <w:rsid w:val="00F649CE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90</cp:revision>
  <dcterms:created xsi:type="dcterms:W3CDTF">2023-06-08T13:18:00Z</dcterms:created>
  <dcterms:modified xsi:type="dcterms:W3CDTF">2024-12-04T09:42:00Z</dcterms:modified>
</cp:coreProperties>
</file>