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38" w:rsidRDefault="004B382B">
      <w:r>
        <w:t xml:space="preserve"> </w:t>
      </w:r>
    </w:p>
    <w:p w:rsidR="00D6195C" w:rsidRPr="00D6195C" w:rsidRDefault="00D6195C" w:rsidP="00D61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95C">
        <w:rPr>
          <w:rFonts w:ascii="Times New Roman" w:hAnsi="Times New Roman" w:cs="Times New Roman"/>
          <w:b/>
          <w:bCs/>
          <w:sz w:val="24"/>
          <w:szCs w:val="24"/>
        </w:rPr>
        <w:t>Товариство з обмеженою відповідальністю «</w:t>
      </w:r>
      <w:proofErr w:type="spellStart"/>
      <w:r w:rsidRPr="00D6195C">
        <w:rPr>
          <w:rFonts w:ascii="Times New Roman" w:hAnsi="Times New Roman" w:cs="Times New Roman"/>
          <w:b/>
          <w:bCs/>
          <w:sz w:val="24"/>
          <w:szCs w:val="24"/>
        </w:rPr>
        <w:t>Петрол</w:t>
      </w:r>
      <w:proofErr w:type="spellEnd"/>
      <w:r w:rsidRPr="00D6195C">
        <w:rPr>
          <w:rFonts w:ascii="Times New Roman" w:hAnsi="Times New Roman" w:cs="Times New Roman"/>
          <w:b/>
          <w:bCs/>
          <w:sz w:val="24"/>
          <w:szCs w:val="24"/>
        </w:rPr>
        <w:t xml:space="preserve"> Контракт»</w:t>
      </w:r>
    </w:p>
    <w:p w:rsidR="003A3406" w:rsidRPr="00D6195C" w:rsidRDefault="00D6195C" w:rsidP="00D6195C">
      <w:pPr>
        <w:suppressAutoHyphens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195C">
        <w:rPr>
          <w:rFonts w:ascii="Times New Roman" w:hAnsi="Times New Roman" w:cs="Times New Roman"/>
          <w:b/>
          <w:sz w:val="24"/>
          <w:szCs w:val="24"/>
        </w:rPr>
        <w:t>про намір отримання дозволу на викиди забруднюючих речовин в атмосферне повітря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</w:rPr>
        <w:t>Повне найменування суб’єкта господарювання</w:t>
      </w:r>
      <w:r w:rsidRPr="003A3406">
        <w:t>: Товариство з обмеженою відповідальністю «Петрол Контракт»;</w:t>
      </w:r>
    </w:p>
    <w:p w:rsidR="003A3406" w:rsidRPr="003A3406" w:rsidRDefault="003A3406" w:rsidP="003A3406">
      <w:pPr>
        <w:pStyle w:val="a4"/>
        <w:jc w:val="both"/>
        <w:rPr>
          <w:lang w:eastAsia="ru-RU"/>
        </w:rPr>
      </w:pPr>
      <w:r w:rsidRPr="003A3406">
        <w:rPr>
          <w:lang w:eastAsia="ru-RU"/>
        </w:rPr>
        <w:t>Скорочене найменування суб’єкта господарювання: ТОВ «Петрол Контракт»;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Ідентифікаційний код юридичної особи в ЄДРПОУ</w:t>
      </w:r>
      <w:r w:rsidRPr="003A3406">
        <w:rPr>
          <w:lang w:eastAsia="ru-RU"/>
        </w:rPr>
        <w:t>: 44800308;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Місцезнаходження суб’єкта господарювання</w:t>
      </w:r>
      <w:r w:rsidRPr="003A3406">
        <w:rPr>
          <w:lang w:eastAsia="ru-RU"/>
        </w:rPr>
        <w:t>: 42023, Волинська обл., Луцький р-н, Луцька ТГ, м. Луцьк, вул. Назарія Яремчука, 1;</w:t>
      </w:r>
    </w:p>
    <w:p w:rsidR="003A3406" w:rsidRPr="003A3406" w:rsidRDefault="003A3406" w:rsidP="003A3406">
      <w:pPr>
        <w:pStyle w:val="a4"/>
        <w:jc w:val="both"/>
        <w:rPr>
          <w:lang w:eastAsia="ru-RU"/>
        </w:rPr>
      </w:pPr>
      <w:r w:rsidRPr="003A3406">
        <w:rPr>
          <w:lang w:eastAsia="ru-RU"/>
        </w:rPr>
        <w:t>Контактний номер телефону:  (066) 621-93-49;</w:t>
      </w:r>
    </w:p>
    <w:p w:rsidR="003A3406" w:rsidRPr="003A3406" w:rsidRDefault="003A3406" w:rsidP="003A3406">
      <w:pPr>
        <w:pStyle w:val="a4"/>
        <w:jc w:val="both"/>
        <w:rPr>
          <w:lang w:eastAsia="ru-RU"/>
        </w:rPr>
      </w:pPr>
      <w:r w:rsidRPr="003A3406">
        <w:rPr>
          <w:lang w:eastAsia="ru-RU"/>
        </w:rPr>
        <w:t xml:space="preserve">Електронна пошта: </w:t>
      </w:r>
      <w:r w:rsidRPr="003A3406">
        <w:rPr>
          <w:noProof w:val="0"/>
          <w:lang w:eastAsia="ru-RU"/>
        </w:rPr>
        <w:t>volodymyr.mura@wog.ua</w:t>
      </w:r>
      <w:r w:rsidRPr="003A3406">
        <w:rPr>
          <w:lang w:eastAsia="ru-RU"/>
        </w:rPr>
        <w:t>;</w:t>
      </w:r>
    </w:p>
    <w:p w:rsidR="00E37F72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Місцезнаходження об’єкта/промислового майданчика</w:t>
      </w:r>
      <w:r w:rsidRPr="003A3406">
        <w:rPr>
          <w:lang w:eastAsia="ru-RU"/>
        </w:rPr>
        <w:t xml:space="preserve">: </w:t>
      </w:r>
    </w:p>
    <w:p w:rsidR="003A3406" w:rsidRDefault="00E37F72" w:rsidP="00E37F72">
      <w:pPr>
        <w:pStyle w:val="a4"/>
        <w:contextualSpacing/>
        <w:jc w:val="both"/>
        <w:rPr>
          <w:lang w:eastAsia="ru-RU"/>
        </w:rPr>
      </w:pPr>
      <w:r>
        <w:rPr>
          <w:b/>
          <w:lang w:eastAsia="ru-RU"/>
        </w:rPr>
        <w:t>майданчик №1 -</w:t>
      </w:r>
      <w:r>
        <w:rPr>
          <w:lang w:eastAsia="ru-RU"/>
        </w:rPr>
        <w:t xml:space="preserve"> </w:t>
      </w:r>
      <w:r w:rsidRPr="00E37F72">
        <w:rPr>
          <w:b/>
          <w:lang w:eastAsia="ru-RU"/>
        </w:rPr>
        <w:t xml:space="preserve">АЗС </w:t>
      </w:r>
      <w:r w:rsidRPr="00E37F72">
        <w:rPr>
          <w:b/>
        </w:rPr>
        <w:t>ТОВ «Петрол Контракт»</w:t>
      </w:r>
      <w:r>
        <w:rPr>
          <w:lang w:eastAsia="ru-RU"/>
        </w:rPr>
        <w:t>:</w:t>
      </w:r>
      <w:r w:rsidR="00D60248">
        <w:rPr>
          <w:lang w:eastAsia="ru-RU"/>
        </w:rPr>
        <w:t xml:space="preserve"> </w:t>
      </w:r>
      <w:r w:rsidR="00B40DE8">
        <w:rPr>
          <w:lang w:eastAsia="ru-RU"/>
        </w:rPr>
        <w:t>90202</w:t>
      </w:r>
      <w:r>
        <w:rPr>
          <w:lang w:eastAsia="ru-RU"/>
        </w:rPr>
        <w:t xml:space="preserve">, Закарпатська обл., </w:t>
      </w:r>
      <w:r w:rsidR="00B40DE8">
        <w:rPr>
          <w:color w:val="000000"/>
        </w:rPr>
        <w:t>Берегівс</w:t>
      </w:r>
      <w:r>
        <w:rPr>
          <w:color w:val="000000"/>
        </w:rPr>
        <w:t>ьк</w:t>
      </w:r>
      <w:r w:rsidRPr="009D2818">
        <w:rPr>
          <w:color w:val="000000"/>
        </w:rPr>
        <w:t>ий район</w:t>
      </w:r>
      <w:r w:rsidRPr="00D739AA">
        <w:rPr>
          <w:color w:val="000000" w:themeColor="text1"/>
        </w:rPr>
        <w:t>,</w:t>
      </w:r>
      <w:r w:rsidRPr="009D2818">
        <w:rPr>
          <w:color w:val="FF0000"/>
        </w:rPr>
        <w:t xml:space="preserve"> </w:t>
      </w:r>
      <w:r w:rsidR="00B40DE8">
        <w:rPr>
          <w:rFonts w:eastAsia="Calibri"/>
        </w:rPr>
        <w:t>Берегівська</w:t>
      </w:r>
      <w:r w:rsidRPr="009D2818">
        <w:rPr>
          <w:rFonts w:eastAsia="Calibri"/>
        </w:rPr>
        <w:t xml:space="preserve"> територіальна громада, </w:t>
      </w:r>
      <w:r>
        <w:rPr>
          <w:color w:val="000000"/>
        </w:rPr>
        <w:t>м</w:t>
      </w:r>
      <w:r w:rsidRPr="009D2818">
        <w:rPr>
          <w:color w:val="000000"/>
        </w:rPr>
        <w:t xml:space="preserve">. </w:t>
      </w:r>
      <w:r w:rsidR="00B40DE8">
        <w:rPr>
          <w:color w:val="000000"/>
        </w:rPr>
        <w:t>Берегово</w:t>
      </w:r>
      <w:r w:rsidRPr="009D2818">
        <w:rPr>
          <w:color w:val="000000"/>
        </w:rPr>
        <w:t xml:space="preserve">, </w:t>
      </w:r>
      <w:r w:rsidR="00B40DE8">
        <w:rPr>
          <w:color w:val="000000"/>
        </w:rPr>
        <w:t>вул. Мукачівська, 190</w:t>
      </w:r>
      <w:r w:rsidR="003A3406" w:rsidRPr="003A3406">
        <w:rPr>
          <w:lang w:eastAsia="ru-RU"/>
        </w:rPr>
        <w:t>;</w:t>
      </w:r>
    </w:p>
    <w:p w:rsidR="00E37F72" w:rsidRDefault="00E37F72" w:rsidP="00E37F72">
      <w:pPr>
        <w:pStyle w:val="a4"/>
        <w:contextualSpacing/>
        <w:jc w:val="both"/>
        <w:rPr>
          <w:color w:val="000000"/>
        </w:rPr>
      </w:pPr>
      <w:r>
        <w:rPr>
          <w:b/>
          <w:lang w:eastAsia="ru-RU"/>
        </w:rPr>
        <w:t>майданчик №2</w:t>
      </w:r>
      <w:r w:rsidR="00EB2285">
        <w:rPr>
          <w:b/>
          <w:lang w:eastAsia="ru-RU"/>
        </w:rPr>
        <w:t xml:space="preserve"> - </w:t>
      </w:r>
      <w:r w:rsidR="00EB2285" w:rsidRPr="00E37F72">
        <w:rPr>
          <w:b/>
          <w:lang w:eastAsia="ru-RU"/>
        </w:rPr>
        <w:t xml:space="preserve">АЗС </w:t>
      </w:r>
      <w:r w:rsidR="00EB2285" w:rsidRPr="00E37F72">
        <w:rPr>
          <w:b/>
        </w:rPr>
        <w:t>ТОВ «Петрол Контракт»</w:t>
      </w:r>
      <w:r w:rsidR="00D60248">
        <w:rPr>
          <w:b/>
        </w:rPr>
        <w:t>:</w:t>
      </w:r>
      <w:r>
        <w:rPr>
          <w:b/>
          <w:lang w:eastAsia="ru-RU"/>
        </w:rPr>
        <w:t xml:space="preserve"> </w:t>
      </w:r>
      <w:r w:rsidR="00B40DE8">
        <w:rPr>
          <w:lang w:eastAsia="ru-RU"/>
        </w:rPr>
        <w:t>90351</w:t>
      </w:r>
      <w:r>
        <w:rPr>
          <w:lang w:eastAsia="ru-RU"/>
        </w:rPr>
        <w:t xml:space="preserve">, Закарпатська обл., </w:t>
      </w:r>
      <w:r w:rsidR="00B40DE8">
        <w:rPr>
          <w:color w:val="000000"/>
        </w:rPr>
        <w:t>Берегівськ</w:t>
      </w:r>
      <w:r w:rsidR="00B40DE8" w:rsidRPr="009D2818">
        <w:rPr>
          <w:color w:val="000000"/>
        </w:rPr>
        <w:t>ий район</w:t>
      </w:r>
      <w:r w:rsidRPr="00D739AA">
        <w:rPr>
          <w:color w:val="000000" w:themeColor="text1"/>
        </w:rPr>
        <w:t>,</w:t>
      </w:r>
      <w:r w:rsidRPr="009D2818">
        <w:rPr>
          <w:color w:val="FF0000"/>
        </w:rPr>
        <w:t xml:space="preserve"> </w:t>
      </w:r>
      <w:r w:rsidR="00B40DE8">
        <w:rPr>
          <w:rFonts w:eastAsia="Calibri"/>
        </w:rPr>
        <w:t>Вилоцька</w:t>
      </w:r>
      <w:r w:rsidRPr="009D2818">
        <w:rPr>
          <w:rFonts w:eastAsia="Calibri"/>
        </w:rPr>
        <w:t xml:space="preserve"> територіальна громада, </w:t>
      </w:r>
      <w:r>
        <w:rPr>
          <w:color w:val="000000"/>
        </w:rPr>
        <w:t>с</w:t>
      </w:r>
      <w:r w:rsidR="00B40DE8">
        <w:rPr>
          <w:color w:val="000000"/>
        </w:rPr>
        <w:t>мт.</w:t>
      </w:r>
      <w:r w:rsidRPr="009D2818">
        <w:rPr>
          <w:color w:val="000000"/>
        </w:rPr>
        <w:t xml:space="preserve"> </w:t>
      </w:r>
      <w:r w:rsidR="00B40DE8">
        <w:rPr>
          <w:color w:val="000000"/>
        </w:rPr>
        <w:t>Вилок</w:t>
      </w:r>
      <w:r w:rsidRPr="009D2818">
        <w:rPr>
          <w:color w:val="000000"/>
        </w:rPr>
        <w:t xml:space="preserve">, </w:t>
      </w:r>
      <w:r w:rsidR="00B40DE8">
        <w:rPr>
          <w:color w:val="000000"/>
        </w:rPr>
        <w:t>вул. Виноградівська, 30</w:t>
      </w:r>
      <w:r>
        <w:rPr>
          <w:color w:val="000000"/>
        </w:rPr>
        <w:t>;</w:t>
      </w:r>
    </w:p>
    <w:p w:rsidR="00006ECA" w:rsidRDefault="00006ECA" w:rsidP="00E37F72">
      <w:pPr>
        <w:pStyle w:val="a4"/>
        <w:contextualSpacing/>
        <w:jc w:val="both"/>
        <w:rPr>
          <w:color w:val="000000"/>
        </w:rPr>
      </w:pPr>
      <w:bookmarkStart w:id="0" w:name="_GoBack"/>
      <w:r>
        <w:rPr>
          <w:b/>
          <w:lang w:eastAsia="ru-RU"/>
        </w:rPr>
        <w:t xml:space="preserve">майданчик №3 </w:t>
      </w:r>
      <w:bookmarkEnd w:id="0"/>
      <w:r>
        <w:rPr>
          <w:b/>
          <w:lang w:eastAsia="ru-RU"/>
        </w:rPr>
        <w:t xml:space="preserve">- </w:t>
      </w:r>
      <w:r w:rsidRPr="00E37F72">
        <w:rPr>
          <w:b/>
          <w:lang w:eastAsia="ru-RU"/>
        </w:rPr>
        <w:t xml:space="preserve">АЗС </w:t>
      </w:r>
      <w:r w:rsidRPr="00E37F72">
        <w:rPr>
          <w:b/>
        </w:rPr>
        <w:t>ТОВ «Петрол Контракт»</w:t>
      </w:r>
      <w:r>
        <w:rPr>
          <w:lang w:eastAsia="ru-RU"/>
        </w:rPr>
        <w:t>: 90400, Закарпатська обл., Хуст</w:t>
      </w:r>
      <w:r>
        <w:rPr>
          <w:color w:val="000000"/>
        </w:rPr>
        <w:t>ськ</w:t>
      </w:r>
      <w:r w:rsidRPr="009D2818">
        <w:rPr>
          <w:color w:val="000000"/>
        </w:rPr>
        <w:t>ий район</w:t>
      </w:r>
      <w:r w:rsidRPr="00D739AA">
        <w:rPr>
          <w:color w:val="000000" w:themeColor="text1"/>
        </w:rPr>
        <w:t>,</w:t>
      </w:r>
      <w:r w:rsidRPr="009D2818">
        <w:rPr>
          <w:color w:val="FF0000"/>
        </w:rPr>
        <w:t xml:space="preserve"> </w:t>
      </w:r>
      <w:r w:rsidRPr="00D22AFE">
        <w:rPr>
          <w:color w:val="000000" w:themeColor="text1"/>
        </w:rPr>
        <w:t>Хуст</w:t>
      </w:r>
      <w:r w:rsidRPr="00D22AFE">
        <w:rPr>
          <w:rFonts w:eastAsia="Calibri"/>
          <w:color w:val="000000" w:themeColor="text1"/>
        </w:rPr>
        <w:t>с</w:t>
      </w:r>
      <w:r>
        <w:rPr>
          <w:rFonts w:eastAsia="Calibri"/>
        </w:rPr>
        <w:t>ька</w:t>
      </w:r>
      <w:r w:rsidRPr="009D2818">
        <w:rPr>
          <w:rFonts w:eastAsia="Calibri"/>
        </w:rPr>
        <w:t xml:space="preserve"> територіальна громада, </w:t>
      </w:r>
      <w:r>
        <w:rPr>
          <w:color w:val="000000"/>
        </w:rPr>
        <w:t>м</w:t>
      </w:r>
      <w:r w:rsidRPr="009D2818">
        <w:rPr>
          <w:color w:val="000000"/>
        </w:rPr>
        <w:t xml:space="preserve">. </w:t>
      </w:r>
      <w:r>
        <w:rPr>
          <w:color w:val="000000"/>
        </w:rPr>
        <w:t>Хуст</w:t>
      </w:r>
      <w:r w:rsidRPr="009D2818">
        <w:rPr>
          <w:color w:val="000000"/>
        </w:rPr>
        <w:t xml:space="preserve">, </w:t>
      </w:r>
      <w:r>
        <w:rPr>
          <w:color w:val="000000"/>
        </w:rPr>
        <w:t>автодорога Р-03 Мукачеве-Рахів-Богородчани-Івано-Франківськ-Рогатин-Бібрка-Львів, 66км+150м.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Мета отримання дозволу на викиди</w:t>
      </w:r>
      <w:r w:rsidRPr="003A3406">
        <w:rPr>
          <w:lang w:eastAsia="ru-RU"/>
        </w:rPr>
        <w:t>: Отримання дозволу на викиди для існуючого об’єкту;</w:t>
      </w:r>
    </w:p>
    <w:p w:rsidR="003A3406" w:rsidRPr="003A3406" w:rsidRDefault="003A3406" w:rsidP="00986E45">
      <w:pPr>
        <w:pStyle w:val="a4"/>
        <w:numPr>
          <w:ilvl w:val="0"/>
          <w:numId w:val="1"/>
        </w:numPr>
        <w:contextualSpacing/>
        <w:jc w:val="both"/>
        <w:rPr>
          <w:bCs/>
          <w:szCs w:val="28"/>
        </w:rPr>
      </w:pPr>
      <w:r w:rsidRPr="003A3406">
        <w:rPr>
          <w:b/>
        </w:rPr>
        <w:t>Відомості про наявність висновку з оцінки впливу на довкілля</w:t>
      </w:r>
      <w:r w:rsidRPr="003A3406">
        <w:t xml:space="preserve">: </w:t>
      </w:r>
      <w:r w:rsidR="00986E45">
        <w:t xml:space="preserve">Проходження процедури ОВД не є необхідним, оскільки об’єкти введені в експлуатацію до введення в дію Закону України «Про ОВД», що визначено ст. 17 цього закону в п 1 і 2. Також за період експлуатації об’єкти не зазнавали змін передбачених пунктом 22 частини другої та пунктом 14 частини третьої статті 3 Закону України «Про ОВД». </w:t>
      </w:r>
      <w:r w:rsidR="00964F0F">
        <w:t xml:space="preserve"> </w:t>
      </w:r>
    </w:p>
    <w:p w:rsidR="00986E45" w:rsidRPr="00986E45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rStyle w:val="tx1"/>
          <w:b w:val="0"/>
          <w:sz w:val="24"/>
          <w:szCs w:val="24"/>
        </w:rPr>
      </w:pPr>
      <w:r w:rsidRPr="009D14F9">
        <w:rPr>
          <w:rStyle w:val="tx1"/>
          <w:sz w:val="24"/>
          <w:szCs w:val="24"/>
        </w:rPr>
        <w:t xml:space="preserve">Загальний опис об’єкта (опис виробництв та технологічного устаткування): </w:t>
      </w:r>
    </w:p>
    <w:p w:rsidR="00496347" w:rsidRDefault="003A3406" w:rsidP="00496347">
      <w:pPr>
        <w:pStyle w:val="2"/>
        <w:widowControl/>
        <w:spacing w:after="0" w:line="240" w:lineRule="auto"/>
        <w:ind w:left="720"/>
        <w:jc w:val="both"/>
        <w:rPr>
          <w:sz w:val="24"/>
          <w:szCs w:val="24"/>
        </w:rPr>
      </w:pPr>
      <w:r w:rsidRPr="00986E45">
        <w:rPr>
          <w:rStyle w:val="tx1"/>
          <w:b w:val="0"/>
          <w:sz w:val="24"/>
          <w:szCs w:val="24"/>
        </w:rPr>
        <w:t>ТОВ «</w:t>
      </w:r>
      <w:proofErr w:type="spellStart"/>
      <w:r w:rsidRPr="00986E45">
        <w:rPr>
          <w:rStyle w:val="tx1"/>
          <w:b w:val="0"/>
          <w:sz w:val="24"/>
          <w:szCs w:val="24"/>
        </w:rPr>
        <w:t>Петрол</w:t>
      </w:r>
      <w:proofErr w:type="spellEnd"/>
      <w:r w:rsidRPr="00986E45">
        <w:rPr>
          <w:rStyle w:val="tx1"/>
          <w:b w:val="0"/>
          <w:sz w:val="24"/>
          <w:szCs w:val="24"/>
        </w:rPr>
        <w:t xml:space="preserve"> Контракт» </w:t>
      </w:r>
      <w:r w:rsidR="009D14F9" w:rsidRPr="00986E45">
        <w:rPr>
          <w:rStyle w:val="tx1"/>
          <w:b w:val="0"/>
          <w:sz w:val="24"/>
          <w:szCs w:val="24"/>
        </w:rPr>
        <w:t xml:space="preserve">на вищезгаданих майданчиках </w:t>
      </w:r>
      <w:r w:rsidRPr="00986E45">
        <w:rPr>
          <w:rStyle w:val="tx1"/>
          <w:b w:val="0"/>
          <w:sz w:val="24"/>
          <w:szCs w:val="24"/>
        </w:rPr>
        <w:t>здійснює приймання, зберігання та заправку автомобільного транспорту бензином, дизельним паливом</w:t>
      </w:r>
      <w:r w:rsidR="00986E45" w:rsidRPr="00986E45">
        <w:rPr>
          <w:rStyle w:val="tx1"/>
          <w:b w:val="0"/>
          <w:sz w:val="24"/>
          <w:szCs w:val="24"/>
        </w:rPr>
        <w:t xml:space="preserve"> і </w:t>
      </w:r>
      <w:r w:rsidRPr="00986E45">
        <w:rPr>
          <w:rStyle w:val="tx1"/>
          <w:b w:val="0"/>
          <w:sz w:val="24"/>
          <w:szCs w:val="24"/>
        </w:rPr>
        <w:t xml:space="preserve">скрапленим вуглеводневим газом (КВЕД: 47.30 – Роздрібна торгівля пальним). </w:t>
      </w:r>
      <w:r w:rsidR="00120D24">
        <w:rPr>
          <w:rStyle w:val="tx1"/>
          <w:b w:val="0"/>
          <w:sz w:val="24"/>
          <w:szCs w:val="24"/>
        </w:rPr>
        <w:t xml:space="preserve">Для вироблення електроенергії при аварійних відключеннях електромережі – </w:t>
      </w:r>
      <w:proofErr w:type="spellStart"/>
      <w:r w:rsidR="00120D24" w:rsidRPr="00654EBA">
        <w:rPr>
          <w:rStyle w:val="tx1"/>
          <w:b w:val="0"/>
          <w:sz w:val="24"/>
          <w:szCs w:val="24"/>
        </w:rPr>
        <w:t>дизельгенератори</w:t>
      </w:r>
      <w:proofErr w:type="spellEnd"/>
      <w:r w:rsidR="00120D24" w:rsidRPr="00654EBA">
        <w:rPr>
          <w:rStyle w:val="tx1"/>
          <w:b w:val="0"/>
          <w:sz w:val="24"/>
          <w:szCs w:val="24"/>
        </w:rPr>
        <w:t>.</w:t>
      </w:r>
      <w:r w:rsidR="00986E45" w:rsidRPr="00654EBA">
        <w:rPr>
          <w:rStyle w:val="tx1"/>
          <w:b w:val="0"/>
          <w:sz w:val="24"/>
          <w:szCs w:val="24"/>
        </w:rPr>
        <w:t xml:space="preserve"> Джерелами утворення викидів забруднюючих речовин в атмосферне повітря є: </w:t>
      </w:r>
      <w:r w:rsidR="00986E45" w:rsidRPr="00654EBA">
        <w:rPr>
          <w:rStyle w:val="tx1"/>
          <w:b w:val="0"/>
          <w:sz w:val="24"/>
          <w:szCs w:val="24"/>
          <w:u w:val="single"/>
        </w:rPr>
        <w:t>на майданчику №1</w:t>
      </w:r>
      <w:r w:rsidR="00986E45" w:rsidRPr="00654EBA">
        <w:rPr>
          <w:rStyle w:val="tx1"/>
          <w:b w:val="0"/>
          <w:sz w:val="24"/>
          <w:szCs w:val="24"/>
        </w:rPr>
        <w:t xml:space="preserve"> </w:t>
      </w:r>
      <w:r w:rsidR="003C3D8C" w:rsidRPr="00654EBA">
        <w:rPr>
          <w:rStyle w:val="tx1"/>
          <w:b w:val="0"/>
          <w:sz w:val="24"/>
          <w:szCs w:val="24"/>
        </w:rPr>
        <w:t>–</w:t>
      </w:r>
      <w:r w:rsidR="00986E45" w:rsidRPr="00654EBA">
        <w:rPr>
          <w:rStyle w:val="tx1"/>
          <w:b w:val="0"/>
          <w:sz w:val="24"/>
          <w:szCs w:val="24"/>
        </w:rPr>
        <w:t xml:space="preserve"> </w:t>
      </w:r>
      <w:r w:rsidR="003C3D8C" w:rsidRPr="00654EBA">
        <w:rPr>
          <w:rStyle w:val="tx1"/>
          <w:b w:val="0"/>
          <w:sz w:val="24"/>
          <w:szCs w:val="24"/>
        </w:rPr>
        <w:t xml:space="preserve">паливо роздавальні колонки (далі ПРК)  </w:t>
      </w:r>
      <w:r w:rsidR="00B40DE8">
        <w:rPr>
          <w:rStyle w:val="tx1"/>
          <w:b w:val="0"/>
          <w:sz w:val="24"/>
          <w:szCs w:val="24"/>
          <w:lang w:val="en-US"/>
        </w:rPr>
        <w:t>Zap</w:t>
      </w:r>
      <w:r w:rsidR="00B40DE8" w:rsidRPr="00B40DE8">
        <w:rPr>
          <w:rStyle w:val="tx1"/>
          <w:b w:val="0"/>
          <w:sz w:val="24"/>
          <w:szCs w:val="24"/>
        </w:rPr>
        <w:t>-</w:t>
      </w:r>
      <w:r w:rsidR="00B40DE8">
        <w:rPr>
          <w:rStyle w:val="tx1"/>
          <w:b w:val="0"/>
          <w:sz w:val="24"/>
          <w:szCs w:val="24"/>
          <w:lang w:val="en-US"/>
        </w:rPr>
        <w:t>petro</w:t>
      </w:r>
      <w:r w:rsidR="00B40DE8" w:rsidRPr="00B40DE8">
        <w:rPr>
          <w:rStyle w:val="tx1"/>
          <w:b w:val="0"/>
          <w:sz w:val="24"/>
          <w:szCs w:val="24"/>
        </w:rPr>
        <w:t xml:space="preserve"> </w:t>
      </w:r>
      <w:r w:rsidR="00B40DE8">
        <w:rPr>
          <w:rStyle w:val="tx1"/>
          <w:b w:val="0"/>
          <w:sz w:val="24"/>
          <w:szCs w:val="24"/>
        </w:rPr>
        <w:t xml:space="preserve">типу </w:t>
      </w:r>
      <w:r w:rsidR="00B40DE8">
        <w:rPr>
          <w:rStyle w:val="tx1"/>
          <w:b w:val="0"/>
          <w:sz w:val="24"/>
          <w:szCs w:val="24"/>
          <w:lang w:val="en-US"/>
        </w:rPr>
        <w:t>petro</w:t>
      </w:r>
      <w:r w:rsidR="00B40DE8" w:rsidRPr="00B40DE8">
        <w:rPr>
          <w:rStyle w:val="tx1"/>
          <w:b w:val="0"/>
          <w:sz w:val="24"/>
          <w:szCs w:val="24"/>
        </w:rPr>
        <w:t xml:space="preserve"> </w:t>
      </w:r>
      <w:r w:rsidR="00B40DE8">
        <w:rPr>
          <w:rStyle w:val="tx1"/>
          <w:b w:val="0"/>
          <w:sz w:val="24"/>
          <w:szCs w:val="24"/>
          <w:lang w:val="en-US"/>
        </w:rPr>
        <w:t>multi</w:t>
      </w:r>
      <w:r w:rsidR="00B40DE8" w:rsidRPr="00B40DE8">
        <w:rPr>
          <w:rStyle w:val="tx1"/>
          <w:b w:val="0"/>
          <w:sz w:val="24"/>
          <w:szCs w:val="24"/>
        </w:rPr>
        <w:t xml:space="preserve"> 4-8 -2</w:t>
      </w:r>
      <w:r w:rsidR="003C3D8C" w:rsidRPr="00654EBA">
        <w:rPr>
          <w:rStyle w:val="tx1"/>
          <w:b w:val="0"/>
          <w:sz w:val="24"/>
          <w:szCs w:val="24"/>
        </w:rPr>
        <w:t>шт. (заправка дизпаливом, бензином), ПРК</w:t>
      </w:r>
      <w:r w:rsidR="003C3D8C" w:rsidRPr="00654EBA">
        <w:rPr>
          <w:sz w:val="24"/>
          <w:szCs w:val="24"/>
        </w:rPr>
        <w:t xml:space="preserve"> </w:t>
      </w:r>
      <w:r w:rsidR="003C3D8C" w:rsidRPr="00654EBA">
        <w:rPr>
          <w:sz w:val="24"/>
          <w:szCs w:val="24"/>
          <w:lang w:val="en-US"/>
        </w:rPr>
        <w:t>Zap</w:t>
      </w:r>
      <w:r w:rsidR="003C3D8C" w:rsidRPr="00654EBA">
        <w:rPr>
          <w:sz w:val="24"/>
          <w:szCs w:val="24"/>
        </w:rPr>
        <w:t>-</w:t>
      </w:r>
      <w:r w:rsidR="003C3D8C" w:rsidRPr="00654EBA">
        <w:rPr>
          <w:sz w:val="24"/>
          <w:szCs w:val="24"/>
          <w:lang w:val="en-US"/>
        </w:rPr>
        <w:t>petro</w:t>
      </w:r>
      <w:r w:rsidR="003C3D8C" w:rsidRPr="00654EBA">
        <w:rPr>
          <w:sz w:val="24"/>
          <w:szCs w:val="24"/>
        </w:rPr>
        <w:t xml:space="preserve"> типу </w:t>
      </w:r>
      <w:r w:rsidR="003C3D8C" w:rsidRPr="00654EBA">
        <w:rPr>
          <w:sz w:val="24"/>
          <w:szCs w:val="24"/>
          <w:lang w:val="en-US"/>
        </w:rPr>
        <w:t>Petro</w:t>
      </w:r>
      <w:r w:rsidR="003C3D8C" w:rsidRPr="00654EBA">
        <w:rPr>
          <w:sz w:val="24"/>
          <w:szCs w:val="24"/>
        </w:rPr>
        <w:t>-</w:t>
      </w:r>
      <w:r w:rsidR="003C3D8C" w:rsidRPr="00654EBA">
        <w:rPr>
          <w:sz w:val="24"/>
          <w:szCs w:val="24"/>
          <w:lang w:val="en-US"/>
        </w:rPr>
        <w:t>Primus</w:t>
      </w:r>
      <w:r w:rsidR="003C3D8C" w:rsidRPr="00654EBA">
        <w:rPr>
          <w:sz w:val="24"/>
          <w:szCs w:val="24"/>
        </w:rPr>
        <w:t xml:space="preserve"> </w:t>
      </w:r>
      <w:r w:rsidR="003C3D8C" w:rsidRPr="00654EBA">
        <w:rPr>
          <w:sz w:val="24"/>
          <w:szCs w:val="24"/>
          <w:lang w:val="en-US"/>
        </w:rPr>
        <w:t>LPG</w:t>
      </w:r>
      <w:r w:rsidR="003C3D8C" w:rsidRPr="00654EBA">
        <w:rPr>
          <w:sz w:val="24"/>
          <w:szCs w:val="24"/>
        </w:rPr>
        <w:t>-1-</w:t>
      </w:r>
      <w:r w:rsidR="003C3D8C" w:rsidRPr="00654EBA">
        <w:rPr>
          <w:sz w:val="24"/>
          <w:szCs w:val="24"/>
          <w:lang w:val="en-US"/>
        </w:rPr>
        <w:t>V</w:t>
      </w:r>
      <w:r w:rsidR="003C3D8C" w:rsidRPr="00654EBA">
        <w:rPr>
          <w:rStyle w:val="tx1"/>
          <w:b w:val="0"/>
          <w:sz w:val="24"/>
          <w:szCs w:val="24"/>
        </w:rPr>
        <w:t xml:space="preserve"> – 1шт,</w:t>
      </w:r>
      <w:r w:rsidR="00CE68C9" w:rsidRPr="00654EBA">
        <w:rPr>
          <w:rStyle w:val="tx1"/>
          <w:b w:val="0"/>
          <w:sz w:val="24"/>
          <w:szCs w:val="24"/>
        </w:rPr>
        <w:t xml:space="preserve"> підземні резервуари зберігання палива – </w:t>
      </w:r>
      <w:r w:rsidR="00B40DE8" w:rsidRPr="00B40DE8">
        <w:rPr>
          <w:rStyle w:val="tx1"/>
          <w:b w:val="0"/>
          <w:sz w:val="24"/>
          <w:szCs w:val="24"/>
        </w:rPr>
        <w:t>5</w:t>
      </w:r>
      <w:r w:rsidR="00CE68C9" w:rsidRPr="00654EBA">
        <w:rPr>
          <w:rStyle w:val="tx1"/>
          <w:b w:val="0"/>
          <w:sz w:val="24"/>
          <w:szCs w:val="24"/>
        </w:rPr>
        <w:t>шт по 25м</w:t>
      </w:r>
      <w:r w:rsidR="00CE68C9" w:rsidRPr="00654EBA">
        <w:rPr>
          <w:rStyle w:val="tx1"/>
          <w:b w:val="0"/>
          <w:sz w:val="24"/>
          <w:szCs w:val="24"/>
          <w:vertAlign w:val="superscript"/>
        </w:rPr>
        <w:t xml:space="preserve">3 </w:t>
      </w:r>
      <w:r w:rsidR="00CE68C9" w:rsidRPr="00654EBA">
        <w:rPr>
          <w:rStyle w:val="tx1"/>
          <w:b w:val="0"/>
          <w:sz w:val="24"/>
          <w:szCs w:val="24"/>
        </w:rPr>
        <w:t>)</w:t>
      </w:r>
      <w:r w:rsidR="00CE68C9">
        <w:rPr>
          <w:rStyle w:val="tx1"/>
          <w:b w:val="0"/>
          <w:sz w:val="24"/>
          <w:szCs w:val="24"/>
        </w:rPr>
        <w:t>, наземний резервуар зберігання СВГ</w:t>
      </w:r>
      <w:r w:rsidR="003C3D8C">
        <w:rPr>
          <w:rStyle w:val="tx1"/>
          <w:b w:val="0"/>
          <w:sz w:val="24"/>
          <w:szCs w:val="24"/>
        </w:rPr>
        <w:t xml:space="preserve"> </w:t>
      </w:r>
      <w:r w:rsidR="00120D24">
        <w:rPr>
          <w:rStyle w:val="tx1"/>
          <w:b w:val="0"/>
          <w:sz w:val="24"/>
          <w:szCs w:val="24"/>
        </w:rPr>
        <w:t>(9,9м</w:t>
      </w:r>
      <w:r w:rsidR="00120D24">
        <w:rPr>
          <w:rStyle w:val="tx1"/>
          <w:b w:val="0"/>
          <w:sz w:val="24"/>
          <w:szCs w:val="24"/>
          <w:vertAlign w:val="superscript"/>
        </w:rPr>
        <w:t>3</w:t>
      </w:r>
      <w:r w:rsidR="00120D24">
        <w:rPr>
          <w:rStyle w:val="tx1"/>
          <w:b w:val="0"/>
          <w:sz w:val="24"/>
          <w:szCs w:val="24"/>
        </w:rPr>
        <w:t xml:space="preserve">), </w:t>
      </w:r>
      <w:proofErr w:type="spellStart"/>
      <w:r w:rsidR="00120D24" w:rsidRPr="00120D24">
        <w:rPr>
          <w:rFonts w:eastAsia="Calibri"/>
          <w:iCs/>
          <w:sz w:val="24"/>
          <w:szCs w:val="24"/>
        </w:rPr>
        <w:t>дизельгенератор</w:t>
      </w:r>
      <w:proofErr w:type="spellEnd"/>
      <w:r w:rsidR="00120D24" w:rsidRPr="00120D24">
        <w:rPr>
          <w:rFonts w:eastAsia="Calibri"/>
          <w:iCs/>
          <w:sz w:val="24"/>
          <w:szCs w:val="24"/>
        </w:rPr>
        <w:t xml:space="preserve"> </w:t>
      </w:r>
      <w:r w:rsidR="00B40DE8">
        <w:rPr>
          <w:sz w:val="24"/>
          <w:szCs w:val="24"/>
          <w:lang w:val="en-US"/>
        </w:rPr>
        <w:t>TMGYD</w:t>
      </w:r>
      <w:r w:rsidR="00B40DE8" w:rsidRPr="00B40DE8">
        <w:rPr>
          <w:sz w:val="24"/>
          <w:szCs w:val="24"/>
        </w:rPr>
        <w:t>-34</w:t>
      </w:r>
      <w:r w:rsidR="006E2DBA">
        <w:rPr>
          <w:sz w:val="24"/>
          <w:szCs w:val="24"/>
        </w:rPr>
        <w:t>, кухня</w:t>
      </w:r>
      <w:r w:rsidR="00DD77E0">
        <w:rPr>
          <w:sz w:val="24"/>
          <w:szCs w:val="24"/>
        </w:rPr>
        <w:t>;</w:t>
      </w:r>
      <w:r w:rsidR="00DD77E0" w:rsidRPr="00DD77E0">
        <w:rPr>
          <w:rStyle w:val="tx1"/>
          <w:b w:val="0"/>
          <w:sz w:val="24"/>
          <w:szCs w:val="24"/>
          <w:u w:val="single"/>
        </w:rPr>
        <w:t xml:space="preserve"> </w:t>
      </w:r>
      <w:r w:rsidR="00DD77E0" w:rsidRPr="00780921">
        <w:rPr>
          <w:rStyle w:val="tx1"/>
          <w:b w:val="0"/>
          <w:sz w:val="24"/>
          <w:szCs w:val="24"/>
          <w:u w:val="single"/>
        </w:rPr>
        <w:t>на майданчику №</w:t>
      </w:r>
      <w:r w:rsidR="00DD77E0">
        <w:rPr>
          <w:rStyle w:val="tx1"/>
          <w:b w:val="0"/>
          <w:sz w:val="24"/>
          <w:szCs w:val="24"/>
          <w:u w:val="single"/>
        </w:rPr>
        <w:t>2</w:t>
      </w:r>
      <w:r w:rsidR="00DD77E0">
        <w:rPr>
          <w:rStyle w:val="tx1"/>
          <w:b w:val="0"/>
          <w:sz w:val="24"/>
          <w:szCs w:val="24"/>
        </w:rPr>
        <w:t xml:space="preserve"> – ПРК </w:t>
      </w:r>
      <w:r w:rsidR="006E2DBA">
        <w:rPr>
          <w:rStyle w:val="tx1"/>
          <w:b w:val="0"/>
          <w:sz w:val="24"/>
          <w:szCs w:val="24"/>
          <w:lang w:val="en-US"/>
        </w:rPr>
        <w:t>Zap</w:t>
      </w:r>
      <w:r w:rsidR="006E2DBA" w:rsidRPr="00B40DE8">
        <w:rPr>
          <w:rStyle w:val="tx1"/>
          <w:b w:val="0"/>
          <w:sz w:val="24"/>
          <w:szCs w:val="24"/>
        </w:rPr>
        <w:t>-</w:t>
      </w:r>
      <w:r w:rsidR="006E2DBA">
        <w:rPr>
          <w:rStyle w:val="tx1"/>
          <w:b w:val="0"/>
          <w:sz w:val="24"/>
          <w:szCs w:val="24"/>
          <w:lang w:val="en-US"/>
        </w:rPr>
        <w:t>petro</w:t>
      </w:r>
      <w:r w:rsidR="006E2DBA" w:rsidRPr="00B40DE8">
        <w:rPr>
          <w:rStyle w:val="tx1"/>
          <w:b w:val="0"/>
          <w:sz w:val="24"/>
          <w:szCs w:val="24"/>
        </w:rPr>
        <w:t xml:space="preserve"> </w:t>
      </w:r>
      <w:r w:rsidR="006E2DBA">
        <w:rPr>
          <w:rStyle w:val="tx1"/>
          <w:b w:val="0"/>
          <w:sz w:val="24"/>
          <w:szCs w:val="24"/>
        </w:rPr>
        <w:t xml:space="preserve">типу </w:t>
      </w:r>
      <w:r w:rsidR="006E2DBA">
        <w:rPr>
          <w:rStyle w:val="tx1"/>
          <w:b w:val="0"/>
          <w:sz w:val="24"/>
          <w:szCs w:val="24"/>
          <w:lang w:val="en-US"/>
        </w:rPr>
        <w:t>petro</w:t>
      </w:r>
      <w:r w:rsidR="006E2DBA" w:rsidRPr="00B40DE8">
        <w:rPr>
          <w:rStyle w:val="tx1"/>
          <w:b w:val="0"/>
          <w:sz w:val="24"/>
          <w:szCs w:val="24"/>
        </w:rPr>
        <w:t xml:space="preserve"> </w:t>
      </w:r>
      <w:r w:rsidR="006E2DBA">
        <w:rPr>
          <w:rStyle w:val="tx1"/>
          <w:b w:val="0"/>
          <w:sz w:val="24"/>
          <w:szCs w:val="24"/>
          <w:lang w:val="en-US"/>
        </w:rPr>
        <w:t>multi</w:t>
      </w:r>
      <w:r w:rsidR="006E2DBA" w:rsidRPr="00B40DE8">
        <w:rPr>
          <w:rStyle w:val="tx1"/>
          <w:b w:val="0"/>
          <w:sz w:val="24"/>
          <w:szCs w:val="24"/>
        </w:rPr>
        <w:t xml:space="preserve"> 4-8 -2</w:t>
      </w:r>
      <w:r w:rsidR="006E2DBA" w:rsidRPr="00654EBA">
        <w:rPr>
          <w:rStyle w:val="tx1"/>
          <w:b w:val="0"/>
          <w:sz w:val="24"/>
          <w:szCs w:val="24"/>
        </w:rPr>
        <w:t>шт</w:t>
      </w:r>
      <w:r w:rsidR="006E2DBA">
        <w:rPr>
          <w:rStyle w:val="tx1"/>
          <w:b w:val="0"/>
          <w:sz w:val="24"/>
          <w:szCs w:val="24"/>
        </w:rPr>
        <w:t>.</w:t>
      </w:r>
      <w:r w:rsidR="00DD77E0">
        <w:rPr>
          <w:rStyle w:val="tx1"/>
          <w:b w:val="0"/>
          <w:sz w:val="24"/>
          <w:szCs w:val="24"/>
        </w:rPr>
        <w:t xml:space="preserve">(заправка дизпаливом, бензином), </w:t>
      </w:r>
      <w:r w:rsidR="006E2DBA" w:rsidRPr="00654EBA">
        <w:rPr>
          <w:rStyle w:val="tx1"/>
          <w:b w:val="0"/>
          <w:sz w:val="24"/>
          <w:szCs w:val="24"/>
        </w:rPr>
        <w:t>ПРК</w:t>
      </w:r>
      <w:r w:rsidR="006E2DBA" w:rsidRPr="00654EBA">
        <w:rPr>
          <w:sz w:val="24"/>
          <w:szCs w:val="24"/>
        </w:rPr>
        <w:t xml:space="preserve"> </w:t>
      </w:r>
      <w:r w:rsidR="006E2DBA" w:rsidRPr="00654EBA">
        <w:rPr>
          <w:sz w:val="24"/>
          <w:szCs w:val="24"/>
          <w:lang w:val="en-US"/>
        </w:rPr>
        <w:t>Zap</w:t>
      </w:r>
      <w:r w:rsidR="006E2DBA" w:rsidRPr="00654EBA">
        <w:rPr>
          <w:sz w:val="24"/>
          <w:szCs w:val="24"/>
        </w:rPr>
        <w:t>-</w:t>
      </w:r>
      <w:r w:rsidR="006E2DBA" w:rsidRPr="00654EBA">
        <w:rPr>
          <w:sz w:val="24"/>
          <w:szCs w:val="24"/>
          <w:lang w:val="en-US"/>
        </w:rPr>
        <w:t>petro</w:t>
      </w:r>
      <w:r w:rsidR="006E2DBA" w:rsidRPr="00654EBA">
        <w:rPr>
          <w:sz w:val="24"/>
          <w:szCs w:val="24"/>
        </w:rPr>
        <w:t xml:space="preserve"> типу </w:t>
      </w:r>
      <w:r w:rsidR="006E2DBA" w:rsidRPr="00654EBA">
        <w:rPr>
          <w:sz w:val="24"/>
          <w:szCs w:val="24"/>
          <w:lang w:val="en-US"/>
        </w:rPr>
        <w:t>Petro</w:t>
      </w:r>
      <w:r w:rsidR="006E2DBA" w:rsidRPr="00654EBA">
        <w:rPr>
          <w:sz w:val="24"/>
          <w:szCs w:val="24"/>
        </w:rPr>
        <w:t>-</w:t>
      </w:r>
      <w:r w:rsidR="006E2DBA" w:rsidRPr="00654EBA">
        <w:rPr>
          <w:sz w:val="24"/>
          <w:szCs w:val="24"/>
          <w:lang w:val="en-US"/>
        </w:rPr>
        <w:t>Primus</w:t>
      </w:r>
      <w:r w:rsidR="006E2DBA" w:rsidRPr="00654EBA">
        <w:rPr>
          <w:sz w:val="24"/>
          <w:szCs w:val="24"/>
        </w:rPr>
        <w:t xml:space="preserve"> </w:t>
      </w:r>
      <w:r w:rsidR="006E2DBA" w:rsidRPr="00654EBA">
        <w:rPr>
          <w:sz w:val="24"/>
          <w:szCs w:val="24"/>
          <w:lang w:val="en-US"/>
        </w:rPr>
        <w:t>LPG</w:t>
      </w:r>
      <w:r w:rsidR="006E2DBA" w:rsidRPr="00654EBA">
        <w:rPr>
          <w:sz w:val="24"/>
          <w:szCs w:val="24"/>
        </w:rPr>
        <w:t>-1-</w:t>
      </w:r>
      <w:r w:rsidR="006E2DBA" w:rsidRPr="00654EBA">
        <w:rPr>
          <w:sz w:val="24"/>
          <w:szCs w:val="24"/>
          <w:lang w:val="en-US"/>
        </w:rPr>
        <w:t>V</w:t>
      </w:r>
      <w:r w:rsidR="006E2DBA" w:rsidRPr="00654EBA">
        <w:rPr>
          <w:rStyle w:val="tx1"/>
          <w:b w:val="0"/>
          <w:sz w:val="24"/>
          <w:szCs w:val="24"/>
        </w:rPr>
        <w:t xml:space="preserve"> – 1шт</w:t>
      </w:r>
      <w:r w:rsidR="006E2DBA">
        <w:rPr>
          <w:rStyle w:val="tx1"/>
          <w:b w:val="0"/>
          <w:sz w:val="24"/>
          <w:szCs w:val="24"/>
        </w:rPr>
        <w:t xml:space="preserve"> </w:t>
      </w:r>
      <w:r w:rsidR="006E2DBA" w:rsidRPr="006E2DBA">
        <w:rPr>
          <w:rStyle w:val="tx1"/>
          <w:b w:val="0"/>
          <w:sz w:val="24"/>
          <w:szCs w:val="24"/>
        </w:rPr>
        <w:t>(</w:t>
      </w:r>
      <w:r w:rsidR="006E2DBA">
        <w:rPr>
          <w:rStyle w:val="tx1"/>
          <w:b w:val="0"/>
          <w:sz w:val="24"/>
          <w:szCs w:val="24"/>
        </w:rPr>
        <w:t xml:space="preserve">заправка СВГ) , </w:t>
      </w:r>
      <w:r w:rsidR="00DD77E0">
        <w:rPr>
          <w:rStyle w:val="tx1"/>
          <w:b w:val="0"/>
          <w:sz w:val="24"/>
          <w:szCs w:val="24"/>
        </w:rPr>
        <w:t xml:space="preserve">підземні </w:t>
      </w:r>
      <w:r w:rsidR="006E2DBA">
        <w:rPr>
          <w:rStyle w:val="tx1"/>
          <w:b w:val="0"/>
          <w:sz w:val="24"/>
          <w:szCs w:val="24"/>
        </w:rPr>
        <w:t>резервуари зберігання палива – 4</w:t>
      </w:r>
      <w:r w:rsidR="00DD77E0">
        <w:rPr>
          <w:rStyle w:val="tx1"/>
          <w:b w:val="0"/>
          <w:sz w:val="24"/>
          <w:szCs w:val="24"/>
        </w:rPr>
        <w:t xml:space="preserve">шт </w:t>
      </w:r>
      <w:r w:rsidR="006E2DBA">
        <w:rPr>
          <w:rStyle w:val="tx1"/>
          <w:b w:val="0"/>
          <w:sz w:val="24"/>
          <w:szCs w:val="24"/>
        </w:rPr>
        <w:t>по 20</w:t>
      </w:r>
      <w:r w:rsidR="00DD77E0">
        <w:rPr>
          <w:rStyle w:val="tx1"/>
          <w:b w:val="0"/>
          <w:sz w:val="24"/>
          <w:szCs w:val="24"/>
        </w:rPr>
        <w:t>м</w:t>
      </w:r>
      <w:r w:rsidR="006E2DBA">
        <w:rPr>
          <w:rStyle w:val="tx1"/>
          <w:b w:val="0"/>
          <w:sz w:val="24"/>
          <w:szCs w:val="24"/>
          <w:vertAlign w:val="superscript"/>
        </w:rPr>
        <w:t>3</w:t>
      </w:r>
      <w:r w:rsidR="00DD77E0">
        <w:rPr>
          <w:rStyle w:val="tx1"/>
          <w:b w:val="0"/>
          <w:sz w:val="24"/>
          <w:szCs w:val="24"/>
        </w:rPr>
        <w:t xml:space="preserve">), </w:t>
      </w:r>
      <w:proofErr w:type="spellStart"/>
      <w:r w:rsidR="00DD77E0" w:rsidRPr="00120D24">
        <w:rPr>
          <w:rFonts w:eastAsia="Calibri"/>
          <w:iCs/>
          <w:sz w:val="24"/>
          <w:szCs w:val="24"/>
        </w:rPr>
        <w:t>дизельгенератор</w:t>
      </w:r>
      <w:proofErr w:type="spellEnd"/>
      <w:r w:rsidR="00DD77E0" w:rsidRPr="00120D24">
        <w:rPr>
          <w:rFonts w:eastAsia="Calibri"/>
          <w:iCs/>
          <w:sz w:val="24"/>
          <w:szCs w:val="24"/>
        </w:rPr>
        <w:t xml:space="preserve"> </w:t>
      </w:r>
      <w:r w:rsidR="006E2DBA">
        <w:rPr>
          <w:sz w:val="24"/>
          <w:szCs w:val="24"/>
          <w:lang w:val="en-US"/>
        </w:rPr>
        <w:t>TMGYD</w:t>
      </w:r>
      <w:r w:rsidR="006E2DBA" w:rsidRPr="00B40DE8">
        <w:rPr>
          <w:sz w:val="24"/>
          <w:szCs w:val="24"/>
        </w:rPr>
        <w:t>-34</w:t>
      </w:r>
      <w:r w:rsidR="00006ECA">
        <w:rPr>
          <w:sz w:val="24"/>
          <w:szCs w:val="24"/>
        </w:rPr>
        <w:t xml:space="preserve">; </w:t>
      </w:r>
      <w:r w:rsidR="00006ECA">
        <w:rPr>
          <w:rStyle w:val="tx1"/>
          <w:b w:val="0"/>
          <w:sz w:val="24"/>
          <w:szCs w:val="24"/>
          <w:u w:val="single"/>
        </w:rPr>
        <w:t>на майданчику №3</w:t>
      </w:r>
      <w:r w:rsidR="00006ECA" w:rsidRPr="00654EBA">
        <w:rPr>
          <w:rStyle w:val="tx1"/>
          <w:b w:val="0"/>
          <w:sz w:val="24"/>
          <w:szCs w:val="24"/>
        </w:rPr>
        <w:t xml:space="preserve"> – </w:t>
      </w:r>
      <w:r w:rsidR="00006ECA">
        <w:rPr>
          <w:sz w:val="24"/>
          <w:szCs w:val="24"/>
        </w:rPr>
        <w:t xml:space="preserve"> </w:t>
      </w:r>
      <w:r w:rsidR="00006ECA" w:rsidRPr="00654EBA">
        <w:rPr>
          <w:rStyle w:val="tx1"/>
          <w:b w:val="0"/>
          <w:sz w:val="24"/>
          <w:szCs w:val="24"/>
        </w:rPr>
        <w:t xml:space="preserve">паливо роздавальні колонки (далі ПРК)  </w:t>
      </w:r>
      <w:proofErr w:type="spellStart"/>
      <w:r w:rsidR="00006ECA" w:rsidRPr="00654EBA">
        <w:rPr>
          <w:sz w:val="24"/>
          <w:szCs w:val="24"/>
          <w:lang w:val="en-US"/>
        </w:rPr>
        <w:t>Tokheim</w:t>
      </w:r>
      <w:proofErr w:type="spellEnd"/>
      <w:r w:rsidR="00006ECA" w:rsidRPr="00654EBA">
        <w:rPr>
          <w:sz w:val="24"/>
          <w:szCs w:val="24"/>
        </w:rPr>
        <w:t xml:space="preserve"> типу </w:t>
      </w:r>
      <w:proofErr w:type="spellStart"/>
      <w:r w:rsidR="00006ECA" w:rsidRPr="00654EBA">
        <w:rPr>
          <w:sz w:val="24"/>
          <w:szCs w:val="24"/>
          <w:lang w:val="en-US"/>
        </w:rPr>
        <w:t>Quantium</w:t>
      </w:r>
      <w:proofErr w:type="spellEnd"/>
      <w:r w:rsidR="00006ECA" w:rsidRPr="00654EBA">
        <w:rPr>
          <w:sz w:val="24"/>
          <w:szCs w:val="24"/>
        </w:rPr>
        <w:t xml:space="preserve"> 500</w:t>
      </w:r>
      <w:r w:rsidR="00006ECA" w:rsidRPr="00654EBA">
        <w:rPr>
          <w:sz w:val="24"/>
          <w:szCs w:val="24"/>
          <w:lang w:val="en-US"/>
        </w:rPr>
        <w:t>T</w:t>
      </w:r>
      <w:r w:rsidR="00006ECA">
        <w:rPr>
          <w:sz w:val="24"/>
          <w:szCs w:val="24"/>
        </w:rPr>
        <w:t xml:space="preserve"> -3 </w:t>
      </w:r>
      <w:r w:rsidR="00006ECA" w:rsidRPr="00654EBA">
        <w:rPr>
          <w:rStyle w:val="tx1"/>
          <w:b w:val="0"/>
          <w:sz w:val="24"/>
          <w:szCs w:val="24"/>
        </w:rPr>
        <w:t>шт. (заправка дизпаливом, бензином), ПРК</w:t>
      </w:r>
      <w:r w:rsidR="00006ECA" w:rsidRPr="00654EBA">
        <w:rPr>
          <w:sz w:val="24"/>
          <w:szCs w:val="24"/>
        </w:rPr>
        <w:t xml:space="preserve"> </w:t>
      </w:r>
      <w:proofErr w:type="spellStart"/>
      <w:r w:rsidR="00006ECA">
        <w:rPr>
          <w:sz w:val="24"/>
          <w:szCs w:val="24"/>
          <w:lang w:val="en-US"/>
        </w:rPr>
        <w:t>Tatsuno</w:t>
      </w:r>
      <w:proofErr w:type="spellEnd"/>
      <w:r w:rsidR="00006ECA" w:rsidRPr="00C902FC">
        <w:rPr>
          <w:sz w:val="24"/>
          <w:szCs w:val="24"/>
        </w:rPr>
        <w:t xml:space="preserve"> </w:t>
      </w:r>
      <w:r w:rsidR="00006ECA">
        <w:rPr>
          <w:sz w:val="24"/>
          <w:szCs w:val="24"/>
        </w:rPr>
        <w:t xml:space="preserve">типу </w:t>
      </w:r>
      <w:r w:rsidR="00006ECA">
        <w:rPr>
          <w:sz w:val="24"/>
          <w:szCs w:val="24"/>
          <w:lang w:val="en-US"/>
        </w:rPr>
        <w:t>BMP</w:t>
      </w:r>
      <w:r w:rsidR="00006ECA" w:rsidRPr="00C902FC">
        <w:rPr>
          <w:sz w:val="24"/>
          <w:szCs w:val="24"/>
        </w:rPr>
        <w:t xml:space="preserve"> </w:t>
      </w:r>
      <w:r w:rsidR="00006ECA">
        <w:rPr>
          <w:sz w:val="24"/>
          <w:szCs w:val="24"/>
          <w:lang w:val="en-US"/>
        </w:rPr>
        <w:t>LPG</w:t>
      </w:r>
      <w:r w:rsidR="00006ECA" w:rsidRPr="00C902FC">
        <w:rPr>
          <w:sz w:val="24"/>
          <w:szCs w:val="24"/>
        </w:rPr>
        <w:t>-1-</w:t>
      </w:r>
      <w:r w:rsidR="00006ECA">
        <w:rPr>
          <w:sz w:val="24"/>
          <w:szCs w:val="24"/>
          <w:lang w:val="en-US"/>
        </w:rPr>
        <w:t>U</w:t>
      </w:r>
      <w:r w:rsidR="00006ECA" w:rsidRPr="00654EBA">
        <w:rPr>
          <w:rStyle w:val="tx1"/>
          <w:b w:val="0"/>
          <w:sz w:val="24"/>
          <w:szCs w:val="24"/>
        </w:rPr>
        <w:t xml:space="preserve"> – 1шт</w:t>
      </w:r>
      <w:r w:rsidR="00006ECA">
        <w:rPr>
          <w:rStyle w:val="tx1"/>
          <w:b w:val="0"/>
          <w:sz w:val="24"/>
          <w:szCs w:val="24"/>
        </w:rPr>
        <w:t xml:space="preserve"> (заправка СВГ)</w:t>
      </w:r>
      <w:r w:rsidR="00006ECA" w:rsidRPr="00654EBA">
        <w:rPr>
          <w:rStyle w:val="tx1"/>
          <w:b w:val="0"/>
          <w:sz w:val="24"/>
          <w:szCs w:val="24"/>
        </w:rPr>
        <w:t xml:space="preserve">, підземні </w:t>
      </w:r>
      <w:r w:rsidR="00006ECA">
        <w:rPr>
          <w:rStyle w:val="tx1"/>
          <w:b w:val="0"/>
          <w:sz w:val="24"/>
          <w:szCs w:val="24"/>
        </w:rPr>
        <w:t xml:space="preserve">резервуари зберігання палива – </w:t>
      </w:r>
      <w:r w:rsidR="00006ECA" w:rsidRPr="00C902FC">
        <w:rPr>
          <w:rStyle w:val="tx1"/>
          <w:b w:val="0"/>
          <w:sz w:val="24"/>
          <w:szCs w:val="24"/>
        </w:rPr>
        <w:t>4</w:t>
      </w:r>
      <w:r w:rsidR="00006ECA" w:rsidRPr="00654EBA">
        <w:rPr>
          <w:rStyle w:val="tx1"/>
          <w:b w:val="0"/>
          <w:sz w:val="24"/>
          <w:szCs w:val="24"/>
        </w:rPr>
        <w:t>шт</w:t>
      </w:r>
      <w:r w:rsidR="00006ECA">
        <w:rPr>
          <w:rStyle w:val="tx1"/>
          <w:b w:val="0"/>
          <w:sz w:val="24"/>
          <w:szCs w:val="24"/>
        </w:rPr>
        <w:t xml:space="preserve"> – по 2</w:t>
      </w:r>
      <w:r w:rsidR="00006ECA" w:rsidRPr="00C902FC">
        <w:rPr>
          <w:rStyle w:val="tx1"/>
          <w:b w:val="0"/>
          <w:sz w:val="24"/>
          <w:szCs w:val="24"/>
        </w:rPr>
        <w:t>0</w:t>
      </w:r>
      <w:r w:rsidR="00006ECA" w:rsidRPr="00654EBA">
        <w:rPr>
          <w:rStyle w:val="tx1"/>
          <w:b w:val="0"/>
          <w:sz w:val="24"/>
          <w:szCs w:val="24"/>
        </w:rPr>
        <w:t>м</w:t>
      </w:r>
      <w:r w:rsidR="00006ECA">
        <w:rPr>
          <w:rStyle w:val="tx1"/>
          <w:b w:val="0"/>
          <w:sz w:val="24"/>
          <w:szCs w:val="24"/>
          <w:vertAlign w:val="superscript"/>
        </w:rPr>
        <w:t>3</w:t>
      </w:r>
      <w:r w:rsidR="00006ECA">
        <w:rPr>
          <w:rStyle w:val="tx1"/>
          <w:b w:val="0"/>
          <w:sz w:val="24"/>
          <w:szCs w:val="24"/>
        </w:rPr>
        <w:t>, наземний резервуар зберігання СВГ (</w:t>
      </w:r>
      <w:r w:rsidR="00006ECA" w:rsidRPr="00CF74F6">
        <w:rPr>
          <w:rStyle w:val="tx1"/>
          <w:b w:val="0"/>
          <w:sz w:val="24"/>
          <w:szCs w:val="24"/>
        </w:rPr>
        <w:t>10</w:t>
      </w:r>
      <w:r w:rsidR="00006ECA">
        <w:rPr>
          <w:rStyle w:val="tx1"/>
          <w:b w:val="0"/>
          <w:sz w:val="24"/>
          <w:szCs w:val="24"/>
        </w:rPr>
        <w:t>м</w:t>
      </w:r>
      <w:r w:rsidR="00006ECA">
        <w:rPr>
          <w:rStyle w:val="tx1"/>
          <w:b w:val="0"/>
          <w:sz w:val="24"/>
          <w:szCs w:val="24"/>
          <w:vertAlign w:val="superscript"/>
        </w:rPr>
        <w:t>3</w:t>
      </w:r>
      <w:r w:rsidR="00006ECA">
        <w:rPr>
          <w:rStyle w:val="tx1"/>
          <w:b w:val="0"/>
          <w:sz w:val="24"/>
          <w:szCs w:val="24"/>
        </w:rPr>
        <w:t xml:space="preserve">), </w:t>
      </w:r>
      <w:proofErr w:type="spellStart"/>
      <w:r w:rsidR="00006ECA" w:rsidRPr="00120D24">
        <w:rPr>
          <w:rFonts w:eastAsia="Calibri"/>
          <w:iCs/>
          <w:sz w:val="24"/>
          <w:szCs w:val="24"/>
        </w:rPr>
        <w:t>дизельгенератор</w:t>
      </w:r>
      <w:proofErr w:type="spellEnd"/>
      <w:r w:rsidR="00006ECA" w:rsidRPr="00120D24">
        <w:rPr>
          <w:rFonts w:eastAsia="Calibri"/>
          <w:iCs/>
          <w:sz w:val="24"/>
          <w:szCs w:val="24"/>
        </w:rPr>
        <w:t xml:space="preserve"> </w:t>
      </w:r>
      <w:r w:rsidR="00006ECA">
        <w:rPr>
          <w:rFonts w:eastAsia="Calibri"/>
          <w:iCs/>
          <w:sz w:val="24"/>
          <w:szCs w:val="24"/>
          <w:lang w:val="en-US"/>
        </w:rPr>
        <w:t>TMGYD</w:t>
      </w:r>
      <w:r w:rsidR="00006ECA" w:rsidRPr="00CF74F6">
        <w:rPr>
          <w:rFonts w:eastAsia="Calibri"/>
          <w:iCs/>
          <w:sz w:val="24"/>
          <w:szCs w:val="24"/>
        </w:rPr>
        <w:t>-50</w:t>
      </w:r>
      <w:r w:rsidR="00006ECA">
        <w:rPr>
          <w:sz w:val="24"/>
          <w:szCs w:val="24"/>
        </w:rPr>
        <w:t>, кухня.</w:t>
      </w:r>
    </w:p>
    <w:p w:rsidR="00A427F8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</w:rPr>
        <w:t>Відомості щодо видів та обсягів викидів:</w:t>
      </w:r>
      <w:r w:rsidRPr="003A3406">
        <w:t xml:space="preserve"> </w:t>
      </w:r>
    </w:p>
    <w:p w:rsidR="006516BD" w:rsidRDefault="00C65CF8" w:rsidP="006516BD">
      <w:pPr>
        <w:pStyle w:val="a4"/>
        <w:contextualSpacing/>
        <w:jc w:val="both"/>
        <w:rPr>
          <w:lang w:eastAsia="ru-RU"/>
        </w:rPr>
      </w:pPr>
      <w:r w:rsidRPr="006516BD">
        <w:rPr>
          <w:u w:val="single"/>
          <w:lang w:eastAsia="ru-RU"/>
        </w:rPr>
        <w:t>по майданчику №</w:t>
      </w:r>
      <w:r w:rsidR="00455141" w:rsidRPr="006516BD">
        <w:rPr>
          <w:u w:val="single"/>
          <w:lang w:eastAsia="ru-RU"/>
        </w:rPr>
        <w:t>1</w:t>
      </w:r>
      <w:r>
        <w:rPr>
          <w:lang w:eastAsia="ru-RU"/>
        </w:rPr>
        <w:t>: в</w:t>
      </w:r>
      <w:r w:rsidRPr="003A3406">
        <w:rPr>
          <w:lang w:eastAsia="ru-RU"/>
        </w:rPr>
        <w:t>углеводні граничні С</w:t>
      </w:r>
      <w:r w:rsidRPr="003A3406">
        <w:rPr>
          <w:vertAlign w:val="subscript"/>
          <w:lang w:eastAsia="ru-RU"/>
        </w:rPr>
        <w:t>12</w:t>
      </w:r>
      <w:r w:rsidRPr="003A3406">
        <w:rPr>
          <w:lang w:eastAsia="ru-RU"/>
        </w:rPr>
        <w:t>-С</w:t>
      </w:r>
      <w:r w:rsidRPr="003A3406">
        <w:rPr>
          <w:vertAlign w:val="subscript"/>
          <w:lang w:eastAsia="ru-RU"/>
        </w:rPr>
        <w:t>19</w:t>
      </w:r>
      <w:r>
        <w:rPr>
          <w:lang w:eastAsia="ru-RU"/>
        </w:rPr>
        <w:t xml:space="preserve"> – 0,</w:t>
      </w:r>
      <w:r w:rsidR="00D5378A">
        <w:rPr>
          <w:lang w:eastAsia="ru-RU"/>
        </w:rPr>
        <w:t>037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б</w:t>
      </w:r>
      <w:r w:rsidRPr="003A3406">
        <w:rPr>
          <w:lang w:eastAsia="ru-RU"/>
        </w:rPr>
        <w:t xml:space="preserve">ензин (нафтовий, малосірчистий, в перерахунку на вуглець) – </w:t>
      </w:r>
      <w:r w:rsidR="00D5378A">
        <w:rPr>
          <w:lang w:eastAsia="ru-RU"/>
        </w:rPr>
        <w:t>1</w:t>
      </w:r>
      <w:r w:rsidRPr="003A3406">
        <w:rPr>
          <w:lang w:eastAsia="ru-RU"/>
        </w:rPr>
        <w:t>,</w:t>
      </w:r>
      <w:r w:rsidR="00D5378A">
        <w:rPr>
          <w:lang w:eastAsia="ru-RU"/>
        </w:rPr>
        <w:t>642</w:t>
      </w:r>
      <w:r>
        <w:rPr>
          <w:lang w:eastAsia="ru-RU"/>
        </w:rPr>
        <w:t xml:space="preserve"> т/рік; а</w:t>
      </w:r>
      <w:r w:rsidRPr="003A3406">
        <w:rPr>
          <w:lang w:eastAsia="ru-RU"/>
        </w:rPr>
        <w:t>кролеїн – 0,000</w:t>
      </w:r>
      <w:r>
        <w:rPr>
          <w:lang w:eastAsia="ru-RU"/>
        </w:rPr>
        <w:t>0</w:t>
      </w:r>
      <w:r w:rsidR="00D5378A">
        <w:rPr>
          <w:lang w:eastAsia="ru-RU"/>
        </w:rPr>
        <w:t>42</w:t>
      </w:r>
      <w:r>
        <w:rPr>
          <w:lang w:eastAsia="ru-RU"/>
        </w:rPr>
        <w:t xml:space="preserve"> т/рік; азоту діоксид – 0,0</w:t>
      </w:r>
      <w:r w:rsidR="00D5378A">
        <w:rPr>
          <w:lang w:eastAsia="ru-RU"/>
        </w:rPr>
        <w:t>72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о</w:t>
      </w:r>
      <w:r w:rsidRPr="003A3406">
        <w:rPr>
          <w:lang w:eastAsia="ru-RU"/>
        </w:rPr>
        <w:t>ксид вуглецю – 0,00</w:t>
      </w:r>
      <w:r>
        <w:rPr>
          <w:lang w:eastAsia="ru-RU"/>
        </w:rPr>
        <w:t>2</w:t>
      </w:r>
      <w:r w:rsidR="00D5378A">
        <w:rPr>
          <w:lang w:eastAsia="ru-RU"/>
        </w:rPr>
        <w:t>9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р</w:t>
      </w:r>
      <w:r w:rsidRPr="003A3406">
        <w:rPr>
          <w:lang w:eastAsia="ru-RU"/>
        </w:rPr>
        <w:t>ечовини у вигляді суспендованих твердих частинок – 0,000</w:t>
      </w:r>
      <w:r>
        <w:rPr>
          <w:lang w:eastAsia="ru-RU"/>
        </w:rPr>
        <w:t>1</w:t>
      </w:r>
      <w:r w:rsidR="00D5378A">
        <w:rPr>
          <w:lang w:eastAsia="ru-RU"/>
        </w:rPr>
        <w:t>7 т/рік; сірки діоксид – 0,0068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м</w:t>
      </w:r>
      <w:r w:rsidRPr="003A3406">
        <w:rPr>
          <w:lang w:eastAsia="ru-RU"/>
        </w:rPr>
        <w:t>етан – 0,0002</w:t>
      </w:r>
      <w:r w:rsidR="00D5378A">
        <w:rPr>
          <w:lang w:eastAsia="ru-RU"/>
        </w:rPr>
        <w:t>2</w:t>
      </w:r>
      <w:r w:rsidRPr="003A3406">
        <w:rPr>
          <w:lang w:eastAsia="ru-RU"/>
        </w:rPr>
        <w:t xml:space="preserve"> т/рік</w:t>
      </w:r>
      <w:r>
        <w:rPr>
          <w:lang w:eastAsia="ru-RU"/>
        </w:rPr>
        <w:t>, д</w:t>
      </w:r>
      <w:r w:rsidRPr="003A3406">
        <w:rPr>
          <w:lang w:eastAsia="ru-RU"/>
        </w:rPr>
        <w:t xml:space="preserve">іоксид вуглецю – </w:t>
      </w:r>
      <w:r w:rsidR="00D5378A">
        <w:rPr>
          <w:lang w:eastAsia="ru-RU"/>
        </w:rPr>
        <w:t>5</w:t>
      </w:r>
      <w:r w:rsidRPr="003A3406">
        <w:rPr>
          <w:lang w:eastAsia="ru-RU"/>
        </w:rPr>
        <w:t>,</w:t>
      </w:r>
      <w:r w:rsidR="00D5378A">
        <w:rPr>
          <w:lang w:eastAsia="ru-RU"/>
        </w:rPr>
        <w:t>405</w:t>
      </w:r>
      <w:r>
        <w:rPr>
          <w:lang w:eastAsia="ru-RU"/>
        </w:rPr>
        <w:t xml:space="preserve"> т/рік; о</w:t>
      </w:r>
      <w:r w:rsidRPr="003A3406">
        <w:rPr>
          <w:lang w:eastAsia="ru-RU"/>
        </w:rPr>
        <w:t>ксид діазоту – 0,000</w:t>
      </w:r>
      <w:r>
        <w:rPr>
          <w:lang w:eastAsia="ru-RU"/>
        </w:rPr>
        <w:t>1</w:t>
      </w:r>
      <w:r w:rsidR="00D5378A">
        <w:rPr>
          <w:lang w:eastAsia="ru-RU"/>
        </w:rPr>
        <w:t>8</w:t>
      </w:r>
      <w:r w:rsidRPr="003A3406">
        <w:rPr>
          <w:lang w:eastAsia="ru-RU"/>
        </w:rPr>
        <w:t xml:space="preserve"> т/рік, </w:t>
      </w:r>
      <w:r>
        <w:rPr>
          <w:lang w:eastAsia="ru-RU"/>
        </w:rPr>
        <w:t xml:space="preserve">бутан – </w:t>
      </w:r>
      <w:r>
        <w:rPr>
          <w:lang w:eastAsia="ru-RU"/>
        </w:rPr>
        <w:lastRenderedPageBreak/>
        <w:t>0,0</w:t>
      </w:r>
      <w:r w:rsidR="00D5378A">
        <w:rPr>
          <w:lang w:eastAsia="ru-RU"/>
        </w:rPr>
        <w:t>27</w:t>
      </w:r>
      <w:r>
        <w:rPr>
          <w:lang w:eastAsia="ru-RU"/>
        </w:rPr>
        <w:t xml:space="preserve"> т/рік, п</w:t>
      </w:r>
      <w:r w:rsidRPr="003A3406">
        <w:rPr>
          <w:lang w:eastAsia="ru-RU"/>
        </w:rPr>
        <w:t>ропан – 0,0</w:t>
      </w:r>
      <w:r w:rsidR="00D5378A">
        <w:rPr>
          <w:lang w:eastAsia="ru-RU"/>
        </w:rPr>
        <w:t>18</w:t>
      </w:r>
      <w:r w:rsidRPr="003A3406">
        <w:rPr>
          <w:lang w:eastAsia="ru-RU"/>
        </w:rPr>
        <w:t xml:space="preserve"> т/рік;</w:t>
      </w:r>
      <w:r w:rsidR="00D60248">
        <w:rPr>
          <w:lang w:eastAsia="ru-RU"/>
        </w:rPr>
        <w:t xml:space="preserve"> </w:t>
      </w:r>
      <w:r w:rsidR="00455141" w:rsidRPr="006516BD">
        <w:rPr>
          <w:u w:val="single"/>
          <w:lang w:eastAsia="ru-RU"/>
        </w:rPr>
        <w:t>по майданчику №2:</w:t>
      </w:r>
      <w:r w:rsidR="00455141">
        <w:rPr>
          <w:lang w:eastAsia="ru-RU"/>
        </w:rPr>
        <w:t xml:space="preserve"> в</w:t>
      </w:r>
      <w:r w:rsidR="00455141" w:rsidRPr="003A3406">
        <w:rPr>
          <w:lang w:eastAsia="ru-RU"/>
        </w:rPr>
        <w:t>углеводні граничні С</w:t>
      </w:r>
      <w:r w:rsidR="00455141" w:rsidRPr="003A3406">
        <w:rPr>
          <w:vertAlign w:val="subscript"/>
          <w:lang w:eastAsia="ru-RU"/>
        </w:rPr>
        <w:t>12</w:t>
      </w:r>
      <w:r w:rsidR="00455141" w:rsidRPr="003A3406">
        <w:rPr>
          <w:lang w:eastAsia="ru-RU"/>
        </w:rPr>
        <w:t>-С</w:t>
      </w:r>
      <w:r w:rsidR="00455141" w:rsidRPr="003A3406">
        <w:rPr>
          <w:vertAlign w:val="subscript"/>
          <w:lang w:eastAsia="ru-RU"/>
        </w:rPr>
        <w:t>19</w:t>
      </w:r>
      <w:r w:rsidR="00455141">
        <w:rPr>
          <w:lang w:eastAsia="ru-RU"/>
        </w:rPr>
        <w:t xml:space="preserve"> – 0,0</w:t>
      </w:r>
      <w:r w:rsidR="008B2622">
        <w:rPr>
          <w:lang w:eastAsia="ru-RU"/>
        </w:rPr>
        <w:t>51</w:t>
      </w:r>
      <w:r w:rsidR="00455141" w:rsidRPr="003A3406">
        <w:rPr>
          <w:lang w:eastAsia="ru-RU"/>
        </w:rPr>
        <w:t xml:space="preserve"> т/рік; </w:t>
      </w:r>
      <w:r w:rsidR="00455141">
        <w:rPr>
          <w:lang w:eastAsia="ru-RU"/>
        </w:rPr>
        <w:t>б</w:t>
      </w:r>
      <w:r w:rsidR="00455141" w:rsidRPr="003A3406">
        <w:rPr>
          <w:lang w:eastAsia="ru-RU"/>
        </w:rPr>
        <w:t xml:space="preserve">ензин (нафтовий, малосірчистий, в перерахунку на вуглець) – </w:t>
      </w:r>
      <w:r w:rsidR="00455141">
        <w:rPr>
          <w:lang w:eastAsia="ru-RU"/>
        </w:rPr>
        <w:t>0</w:t>
      </w:r>
      <w:r w:rsidR="00455141" w:rsidRPr="003A3406">
        <w:rPr>
          <w:lang w:eastAsia="ru-RU"/>
        </w:rPr>
        <w:t>,</w:t>
      </w:r>
      <w:r w:rsidR="008B2622">
        <w:rPr>
          <w:lang w:eastAsia="ru-RU"/>
        </w:rPr>
        <w:t>975</w:t>
      </w:r>
      <w:r w:rsidR="00455141">
        <w:rPr>
          <w:lang w:eastAsia="ru-RU"/>
        </w:rPr>
        <w:t xml:space="preserve"> т/рік; азоту діоксид – 0,05</w:t>
      </w:r>
      <w:r w:rsidR="008B2622">
        <w:rPr>
          <w:lang w:eastAsia="ru-RU"/>
        </w:rPr>
        <w:t>8</w:t>
      </w:r>
      <w:r w:rsidR="00455141" w:rsidRPr="003A3406">
        <w:rPr>
          <w:lang w:eastAsia="ru-RU"/>
        </w:rPr>
        <w:t xml:space="preserve"> т/рік; </w:t>
      </w:r>
      <w:r w:rsidR="00455141">
        <w:rPr>
          <w:lang w:eastAsia="ru-RU"/>
        </w:rPr>
        <w:t>о</w:t>
      </w:r>
      <w:r w:rsidR="00455141" w:rsidRPr="003A3406">
        <w:rPr>
          <w:lang w:eastAsia="ru-RU"/>
        </w:rPr>
        <w:t>ксид вуглецю – 0,00</w:t>
      </w:r>
      <w:r w:rsidR="00455141">
        <w:rPr>
          <w:lang w:eastAsia="ru-RU"/>
        </w:rPr>
        <w:t>2</w:t>
      </w:r>
      <w:r w:rsidR="008B2622">
        <w:rPr>
          <w:lang w:eastAsia="ru-RU"/>
        </w:rPr>
        <w:t>3</w:t>
      </w:r>
      <w:r w:rsidR="00455141" w:rsidRPr="003A3406">
        <w:rPr>
          <w:lang w:eastAsia="ru-RU"/>
        </w:rPr>
        <w:t xml:space="preserve"> т/рік; </w:t>
      </w:r>
      <w:r w:rsidR="00455141">
        <w:rPr>
          <w:lang w:eastAsia="ru-RU"/>
        </w:rPr>
        <w:t>р</w:t>
      </w:r>
      <w:r w:rsidR="00455141" w:rsidRPr="003A3406">
        <w:rPr>
          <w:lang w:eastAsia="ru-RU"/>
        </w:rPr>
        <w:t>ечовини у вигляді суспендованих твердих частинок – 0,000</w:t>
      </w:r>
      <w:r w:rsidR="008B2622">
        <w:rPr>
          <w:lang w:eastAsia="ru-RU"/>
        </w:rPr>
        <w:t>14</w:t>
      </w:r>
      <w:r w:rsidR="00455141">
        <w:rPr>
          <w:lang w:eastAsia="ru-RU"/>
        </w:rPr>
        <w:t xml:space="preserve"> т/рік; сірки діоксид – 0,005</w:t>
      </w:r>
      <w:r w:rsidR="008B2622">
        <w:rPr>
          <w:lang w:eastAsia="ru-RU"/>
        </w:rPr>
        <w:t>4</w:t>
      </w:r>
      <w:r w:rsidR="00455141" w:rsidRPr="003A3406">
        <w:rPr>
          <w:lang w:eastAsia="ru-RU"/>
        </w:rPr>
        <w:t xml:space="preserve"> т/рік; </w:t>
      </w:r>
      <w:r w:rsidR="00455141">
        <w:rPr>
          <w:lang w:eastAsia="ru-RU"/>
        </w:rPr>
        <w:t>м</w:t>
      </w:r>
      <w:r w:rsidR="00455141" w:rsidRPr="003A3406">
        <w:rPr>
          <w:lang w:eastAsia="ru-RU"/>
        </w:rPr>
        <w:t>етан – 0,000</w:t>
      </w:r>
      <w:r w:rsidR="00455141">
        <w:rPr>
          <w:lang w:eastAsia="ru-RU"/>
        </w:rPr>
        <w:t>1</w:t>
      </w:r>
      <w:r w:rsidR="008B2622">
        <w:rPr>
          <w:lang w:eastAsia="ru-RU"/>
        </w:rPr>
        <w:t>7</w:t>
      </w:r>
      <w:r w:rsidR="00455141" w:rsidRPr="003A3406">
        <w:rPr>
          <w:lang w:eastAsia="ru-RU"/>
        </w:rPr>
        <w:t xml:space="preserve"> т/рік</w:t>
      </w:r>
      <w:r w:rsidR="00455141">
        <w:rPr>
          <w:lang w:eastAsia="ru-RU"/>
        </w:rPr>
        <w:t>, д</w:t>
      </w:r>
      <w:r w:rsidR="00455141" w:rsidRPr="003A3406">
        <w:rPr>
          <w:lang w:eastAsia="ru-RU"/>
        </w:rPr>
        <w:t xml:space="preserve">іоксид вуглецю – </w:t>
      </w:r>
      <w:r w:rsidR="00455141">
        <w:rPr>
          <w:lang w:eastAsia="ru-RU"/>
        </w:rPr>
        <w:t>4</w:t>
      </w:r>
      <w:r w:rsidR="00455141" w:rsidRPr="003A3406">
        <w:rPr>
          <w:lang w:eastAsia="ru-RU"/>
        </w:rPr>
        <w:t>,</w:t>
      </w:r>
      <w:r w:rsidR="008B2622">
        <w:rPr>
          <w:lang w:eastAsia="ru-RU"/>
        </w:rPr>
        <w:t>32</w:t>
      </w:r>
      <w:r w:rsidR="00455141">
        <w:rPr>
          <w:lang w:eastAsia="ru-RU"/>
        </w:rPr>
        <w:t>4 т/рік; о</w:t>
      </w:r>
      <w:r w:rsidR="00455141" w:rsidRPr="003A3406">
        <w:rPr>
          <w:lang w:eastAsia="ru-RU"/>
        </w:rPr>
        <w:t>ксид діазоту – 0,000</w:t>
      </w:r>
      <w:r w:rsidR="00455141">
        <w:rPr>
          <w:lang w:eastAsia="ru-RU"/>
        </w:rPr>
        <w:t>14 т/рік</w:t>
      </w:r>
      <w:r w:rsidR="00006ECA">
        <w:rPr>
          <w:lang w:eastAsia="ru-RU"/>
        </w:rPr>
        <w:t xml:space="preserve">; </w:t>
      </w:r>
      <w:r w:rsidR="00006ECA">
        <w:rPr>
          <w:rStyle w:val="tx1"/>
          <w:b w:val="0"/>
          <w:u w:val="single"/>
        </w:rPr>
        <w:t>на майданчику №3</w:t>
      </w:r>
      <w:r w:rsidR="00006ECA" w:rsidRPr="00654EBA">
        <w:rPr>
          <w:rStyle w:val="tx1"/>
          <w:b w:val="0"/>
        </w:rPr>
        <w:t xml:space="preserve"> –</w:t>
      </w:r>
      <w:r w:rsidR="00006ECA">
        <w:rPr>
          <w:rStyle w:val="tx1"/>
          <w:b w:val="0"/>
        </w:rPr>
        <w:t xml:space="preserve"> </w:t>
      </w:r>
      <w:r w:rsidR="00006ECA">
        <w:rPr>
          <w:lang w:eastAsia="ru-RU"/>
        </w:rPr>
        <w:t>в</w:t>
      </w:r>
      <w:r w:rsidR="00006ECA" w:rsidRPr="003A3406">
        <w:rPr>
          <w:lang w:eastAsia="ru-RU"/>
        </w:rPr>
        <w:t>углеводні граничні С</w:t>
      </w:r>
      <w:r w:rsidR="00006ECA" w:rsidRPr="003A3406">
        <w:rPr>
          <w:vertAlign w:val="subscript"/>
          <w:lang w:eastAsia="ru-RU"/>
        </w:rPr>
        <w:t>12</w:t>
      </w:r>
      <w:r w:rsidR="00006ECA" w:rsidRPr="003A3406">
        <w:rPr>
          <w:lang w:eastAsia="ru-RU"/>
        </w:rPr>
        <w:t>-С</w:t>
      </w:r>
      <w:r w:rsidR="00006ECA" w:rsidRPr="003A3406">
        <w:rPr>
          <w:vertAlign w:val="subscript"/>
          <w:lang w:eastAsia="ru-RU"/>
        </w:rPr>
        <w:t>19</w:t>
      </w:r>
      <w:r w:rsidR="00006ECA">
        <w:rPr>
          <w:lang w:eastAsia="ru-RU"/>
        </w:rPr>
        <w:t xml:space="preserve"> – 0,137</w:t>
      </w:r>
      <w:r w:rsidR="00006ECA" w:rsidRPr="003A3406">
        <w:rPr>
          <w:lang w:eastAsia="ru-RU"/>
        </w:rPr>
        <w:t xml:space="preserve"> т/рік; </w:t>
      </w:r>
      <w:r w:rsidR="00006ECA">
        <w:rPr>
          <w:lang w:eastAsia="ru-RU"/>
        </w:rPr>
        <w:t>б</w:t>
      </w:r>
      <w:r w:rsidR="00006ECA" w:rsidRPr="003A3406">
        <w:rPr>
          <w:lang w:eastAsia="ru-RU"/>
        </w:rPr>
        <w:t xml:space="preserve">ензин (нафтовий, малосірчистий, в перерахунку на вуглець) – </w:t>
      </w:r>
      <w:r w:rsidR="00006ECA" w:rsidRPr="00CF74F6">
        <w:rPr>
          <w:lang w:eastAsia="ru-RU"/>
        </w:rPr>
        <w:t>1</w:t>
      </w:r>
      <w:r w:rsidR="00006ECA" w:rsidRPr="003A3406">
        <w:rPr>
          <w:lang w:eastAsia="ru-RU"/>
        </w:rPr>
        <w:t>,</w:t>
      </w:r>
      <w:r w:rsidR="00006ECA" w:rsidRPr="00CF74F6">
        <w:rPr>
          <w:lang w:eastAsia="ru-RU"/>
        </w:rPr>
        <w:t>763</w:t>
      </w:r>
      <w:r w:rsidR="00006ECA">
        <w:rPr>
          <w:lang w:eastAsia="ru-RU"/>
        </w:rPr>
        <w:t xml:space="preserve"> т/рік; а</w:t>
      </w:r>
      <w:r w:rsidR="00006ECA" w:rsidRPr="003A3406">
        <w:rPr>
          <w:lang w:eastAsia="ru-RU"/>
        </w:rPr>
        <w:t>кролеїн – 0,000</w:t>
      </w:r>
      <w:r w:rsidR="00006ECA">
        <w:rPr>
          <w:lang w:eastAsia="ru-RU"/>
        </w:rPr>
        <w:t>0</w:t>
      </w:r>
      <w:r w:rsidR="00006ECA" w:rsidRPr="00CF74F6">
        <w:rPr>
          <w:lang w:eastAsia="ru-RU"/>
        </w:rPr>
        <w:t>44</w:t>
      </w:r>
      <w:r w:rsidR="00006ECA">
        <w:rPr>
          <w:lang w:eastAsia="ru-RU"/>
        </w:rPr>
        <w:t xml:space="preserve"> т/рік; азоту діоксид – 0,0</w:t>
      </w:r>
      <w:r w:rsidR="00006ECA" w:rsidRPr="00CF74F6">
        <w:rPr>
          <w:lang w:eastAsia="ru-RU"/>
        </w:rPr>
        <w:t>51</w:t>
      </w:r>
      <w:r w:rsidR="00006ECA" w:rsidRPr="003A3406">
        <w:rPr>
          <w:lang w:eastAsia="ru-RU"/>
        </w:rPr>
        <w:t xml:space="preserve"> т/рік; </w:t>
      </w:r>
      <w:r w:rsidR="00006ECA">
        <w:rPr>
          <w:lang w:eastAsia="ru-RU"/>
        </w:rPr>
        <w:t>о</w:t>
      </w:r>
      <w:r w:rsidR="00006ECA" w:rsidRPr="003A3406">
        <w:rPr>
          <w:lang w:eastAsia="ru-RU"/>
        </w:rPr>
        <w:t>ксид вуглецю – 0,00</w:t>
      </w:r>
      <w:r w:rsidR="00006ECA">
        <w:rPr>
          <w:lang w:eastAsia="ru-RU"/>
        </w:rPr>
        <w:t>2</w:t>
      </w:r>
      <w:r w:rsidR="00006ECA" w:rsidRPr="00CF74F6">
        <w:rPr>
          <w:lang w:eastAsia="ru-RU"/>
        </w:rPr>
        <w:t>0</w:t>
      </w:r>
      <w:r w:rsidR="00006ECA" w:rsidRPr="003A3406">
        <w:rPr>
          <w:lang w:eastAsia="ru-RU"/>
        </w:rPr>
        <w:t xml:space="preserve"> т/рік; </w:t>
      </w:r>
      <w:r w:rsidR="00006ECA">
        <w:rPr>
          <w:lang w:eastAsia="ru-RU"/>
        </w:rPr>
        <w:t>р</w:t>
      </w:r>
      <w:r w:rsidR="00006ECA" w:rsidRPr="003A3406">
        <w:rPr>
          <w:lang w:eastAsia="ru-RU"/>
        </w:rPr>
        <w:t>ечовини у вигляді суспендованих твердих частинок – 0,000</w:t>
      </w:r>
      <w:r w:rsidR="00006ECA">
        <w:rPr>
          <w:lang w:eastAsia="ru-RU"/>
        </w:rPr>
        <w:t>1</w:t>
      </w:r>
      <w:r w:rsidR="00006ECA" w:rsidRPr="00CF74F6">
        <w:rPr>
          <w:lang w:eastAsia="ru-RU"/>
        </w:rPr>
        <w:t>2</w:t>
      </w:r>
      <w:r w:rsidR="00006ECA">
        <w:rPr>
          <w:lang w:eastAsia="ru-RU"/>
        </w:rPr>
        <w:t xml:space="preserve"> т/рік; сірки діоксид – 0,00</w:t>
      </w:r>
      <w:r w:rsidR="00006ECA" w:rsidRPr="00CF74F6">
        <w:rPr>
          <w:lang w:eastAsia="ru-RU"/>
        </w:rPr>
        <w:t>48</w:t>
      </w:r>
      <w:r w:rsidR="00006ECA" w:rsidRPr="003A3406">
        <w:rPr>
          <w:lang w:eastAsia="ru-RU"/>
        </w:rPr>
        <w:t xml:space="preserve"> т/рік; </w:t>
      </w:r>
      <w:r w:rsidR="00006ECA">
        <w:rPr>
          <w:lang w:eastAsia="ru-RU"/>
        </w:rPr>
        <w:t>метан – 0,000</w:t>
      </w:r>
      <w:r w:rsidR="00006ECA" w:rsidRPr="00CF74F6">
        <w:rPr>
          <w:lang w:eastAsia="ru-RU"/>
        </w:rPr>
        <w:t>15</w:t>
      </w:r>
      <w:r w:rsidR="00006ECA" w:rsidRPr="003A3406">
        <w:rPr>
          <w:lang w:eastAsia="ru-RU"/>
        </w:rPr>
        <w:t xml:space="preserve"> т/рік</w:t>
      </w:r>
      <w:r w:rsidR="00006ECA">
        <w:rPr>
          <w:lang w:eastAsia="ru-RU"/>
        </w:rPr>
        <w:t>, д</w:t>
      </w:r>
      <w:r w:rsidR="00006ECA" w:rsidRPr="003A3406">
        <w:rPr>
          <w:lang w:eastAsia="ru-RU"/>
        </w:rPr>
        <w:t xml:space="preserve">іоксид вуглецю – </w:t>
      </w:r>
      <w:r w:rsidR="00006ECA" w:rsidRPr="00CF74F6">
        <w:rPr>
          <w:lang w:eastAsia="ru-RU"/>
        </w:rPr>
        <w:t>3</w:t>
      </w:r>
      <w:r w:rsidR="00006ECA" w:rsidRPr="003A3406">
        <w:rPr>
          <w:lang w:eastAsia="ru-RU"/>
        </w:rPr>
        <w:t>,</w:t>
      </w:r>
      <w:r w:rsidR="00006ECA" w:rsidRPr="00CF74F6">
        <w:rPr>
          <w:lang w:eastAsia="ru-RU"/>
        </w:rPr>
        <w:t>783</w:t>
      </w:r>
      <w:r w:rsidR="00006ECA">
        <w:rPr>
          <w:lang w:eastAsia="ru-RU"/>
        </w:rPr>
        <w:t xml:space="preserve"> т/рік; о</w:t>
      </w:r>
      <w:r w:rsidR="00006ECA" w:rsidRPr="003A3406">
        <w:rPr>
          <w:lang w:eastAsia="ru-RU"/>
        </w:rPr>
        <w:t>ксид діазоту – 0,000</w:t>
      </w:r>
      <w:r w:rsidR="00006ECA">
        <w:rPr>
          <w:lang w:eastAsia="ru-RU"/>
        </w:rPr>
        <w:t>1</w:t>
      </w:r>
      <w:r w:rsidR="00006ECA" w:rsidRPr="00CF74F6">
        <w:rPr>
          <w:lang w:eastAsia="ru-RU"/>
        </w:rPr>
        <w:t>3</w:t>
      </w:r>
      <w:r w:rsidR="00006ECA" w:rsidRPr="003A3406">
        <w:rPr>
          <w:lang w:eastAsia="ru-RU"/>
        </w:rPr>
        <w:t xml:space="preserve"> т/рік, </w:t>
      </w:r>
      <w:r w:rsidR="00006ECA">
        <w:rPr>
          <w:lang w:eastAsia="ru-RU"/>
        </w:rPr>
        <w:t>бутан – 0,0</w:t>
      </w:r>
      <w:r w:rsidR="00006ECA" w:rsidRPr="00CF74F6">
        <w:rPr>
          <w:lang w:eastAsia="ru-RU"/>
        </w:rPr>
        <w:t>36</w:t>
      </w:r>
      <w:r w:rsidR="00006ECA">
        <w:rPr>
          <w:lang w:eastAsia="ru-RU"/>
        </w:rPr>
        <w:t xml:space="preserve"> т/рік, п</w:t>
      </w:r>
      <w:r w:rsidR="00006ECA" w:rsidRPr="003A3406">
        <w:rPr>
          <w:lang w:eastAsia="ru-RU"/>
        </w:rPr>
        <w:t>ропан – 0,0</w:t>
      </w:r>
      <w:r w:rsidR="00006ECA" w:rsidRPr="00CF74F6">
        <w:rPr>
          <w:lang w:eastAsia="ru-RU"/>
        </w:rPr>
        <w:t>24</w:t>
      </w:r>
      <w:r w:rsidR="00006ECA">
        <w:rPr>
          <w:lang w:eastAsia="ru-RU"/>
        </w:rPr>
        <w:t xml:space="preserve"> т/рік.</w:t>
      </w:r>
    </w:p>
    <w:p w:rsidR="003A3406" w:rsidRPr="003A3406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A3406">
        <w:rPr>
          <w:b/>
          <w:sz w:val="24"/>
          <w:szCs w:val="24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3A3406">
        <w:rPr>
          <w:sz w:val="24"/>
          <w:szCs w:val="24"/>
        </w:rPr>
        <w:t xml:space="preserve"> За ступенем впливу на забруднення атмосферного повітря об'єкт</w:t>
      </w:r>
      <w:r w:rsidR="008B2622">
        <w:rPr>
          <w:sz w:val="24"/>
          <w:szCs w:val="24"/>
        </w:rPr>
        <w:t xml:space="preserve"> у м. Берегово</w:t>
      </w:r>
      <w:r w:rsidRPr="003A3406">
        <w:rPr>
          <w:sz w:val="24"/>
          <w:szCs w:val="24"/>
        </w:rPr>
        <w:t xml:space="preserve"> </w:t>
      </w:r>
      <w:r w:rsidR="00006ECA">
        <w:rPr>
          <w:sz w:val="24"/>
          <w:szCs w:val="24"/>
        </w:rPr>
        <w:t xml:space="preserve">та у м. Хуст </w:t>
      </w:r>
      <w:r w:rsidRPr="003A3406">
        <w:rPr>
          <w:sz w:val="24"/>
          <w:szCs w:val="24"/>
        </w:rPr>
        <w:t xml:space="preserve">віднесено до </w:t>
      </w:r>
      <w:r w:rsidR="008B2622">
        <w:rPr>
          <w:sz w:val="24"/>
          <w:szCs w:val="24"/>
        </w:rPr>
        <w:t>2</w:t>
      </w:r>
      <w:r w:rsidRPr="003A3406">
        <w:rPr>
          <w:sz w:val="24"/>
          <w:szCs w:val="24"/>
        </w:rPr>
        <w:t xml:space="preserve"> групи,</w:t>
      </w:r>
      <w:r w:rsidR="008B2622">
        <w:rPr>
          <w:sz w:val="24"/>
          <w:szCs w:val="24"/>
        </w:rPr>
        <w:t xml:space="preserve"> </w:t>
      </w:r>
      <w:r w:rsidR="00006ECA">
        <w:rPr>
          <w:sz w:val="24"/>
          <w:szCs w:val="24"/>
        </w:rPr>
        <w:t xml:space="preserve">об’єкт </w:t>
      </w:r>
      <w:r w:rsidR="008B2622">
        <w:rPr>
          <w:sz w:val="24"/>
          <w:szCs w:val="24"/>
        </w:rPr>
        <w:t>у смт. Вилок – до 3 групи</w:t>
      </w:r>
      <w:r w:rsidR="00006ECA">
        <w:rPr>
          <w:sz w:val="24"/>
          <w:szCs w:val="24"/>
        </w:rPr>
        <w:t>. Підприємство не має</w:t>
      </w:r>
      <w:r w:rsidRPr="003A3406">
        <w:rPr>
          <w:sz w:val="24"/>
          <w:szCs w:val="24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керування. Впровадження з</w:t>
      </w:r>
      <w:r w:rsidRPr="003A3406">
        <w:rPr>
          <w:sz w:val="24"/>
        </w:rPr>
        <w:t>аходів щодо впровадження найкращих існуючих технологій виробництва, що виконані або/та які потребують виконання не передбачено;</w:t>
      </w:r>
    </w:p>
    <w:p w:rsidR="003A3406" w:rsidRPr="003A3406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A3406">
        <w:rPr>
          <w:b/>
          <w:sz w:val="24"/>
          <w:szCs w:val="24"/>
        </w:rPr>
        <w:t>Перелік заходів щодо скорочення викидів:</w:t>
      </w:r>
      <w:r w:rsidRPr="003A3406">
        <w:rPr>
          <w:sz w:val="24"/>
          <w:szCs w:val="24"/>
        </w:rPr>
        <w:t xml:space="preserve"> Не передбачено</w:t>
      </w:r>
      <w:r w:rsidRPr="003A3406">
        <w:rPr>
          <w:sz w:val="24"/>
        </w:rPr>
        <w:t>;</w:t>
      </w:r>
    </w:p>
    <w:p w:rsidR="003A3406" w:rsidRPr="003A3406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A3406">
        <w:rPr>
          <w:b/>
          <w:sz w:val="24"/>
          <w:szCs w:val="24"/>
        </w:rPr>
        <w:t>Дотримання виконання природоохоронних заходів щодо скорочення викидів:</w:t>
      </w:r>
      <w:r w:rsidRPr="003A3406">
        <w:rPr>
          <w:sz w:val="24"/>
          <w:szCs w:val="24"/>
        </w:rPr>
        <w:t xml:space="preserve"> </w:t>
      </w:r>
      <w:r w:rsidRPr="003A3406">
        <w:rPr>
          <w:sz w:val="24"/>
        </w:rPr>
        <w:t>Не передбачено;</w:t>
      </w:r>
    </w:p>
    <w:p w:rsidR="003A3406" w:rsidRPr="00006ECA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rStyle w:val="tx1"/>
          <w:b w:val="0"/>
          <w:bCs w:val="0"/>
          <w:sz w:val="24"/>
          <w:szCs w:val="24"/>
        </w:rPr>
      </w:pPr>
      <w:r w:rsidRPr="003A3406">
        <w:rPr>
          <w:b/>
          <w:sz w:val="24"/>
        </w:rPr>
        <w:t>Відповідність пропозицій щодо дозволених обсягів викидів законодавству:</w:t>
      </w:r>
      <w:r w:rsidRPr="003A3406">
        <w:rPr>
          <w:sz w:val="24"/>
        </w:rPr>
        <w:t xml:space="preserve"> Для визначення рівня забруднення атмосферного повітря в районі розташування виробнич</w:t>
      </w:r>
      <w:r w:rsidR="00013ED1">
        <w:rPr>
          <w:sz w:val="24"/>
        </w:rPr>
        <w:t>их</w:t>
      </w:r>
      <w:r w:rsidRPr="003A3406">
        <w:rPr>
          <w:sz w:val="24"/>
        </w:rPr>
        <w:t xml:space="preserve"> майданчик</w:t>
      </w:r>
      <w:r w:rsidR="00013ED1">
        <w:rPr>
          <w:sz w:val="24"/>
        </w:rPr>
        <w:t>ів</w:t>
      </w:r>
      <w:r w:rsidRPr="003A3406">
        <w:rPr>
          <w:sz w:val="24"/>
        </w:rPr>
        <w:t xml:space="preserve"> ТОВ «</w:t>
      </w:r>
      <w:proofErr w:type="spellStart"/>
      <w:r w:rsidRPr="003A3406">
        <w:rPr>
          <w:sz w:val="24"/>
        </w:rPr>
        <w:t>Петрол</w:t>
      </w:r>
      <w:proofErr w:type="spellEnd"/>
      <w:r w:rsidRPr="003A3406">
        <w:rPr>
          <w:sz w:val="24"/>
        </w:rPr>
        <w:t xml:space="preserve"> Контракт» було проведено розрахунок розсіювання забруднюючих речовин від викидів стаціонарних джерел підприємства та заміри концентрацій забруднюючих речовин в атмосферному повітрі на межі санітарно-захисної зони. Ні для одного з дозволених викидів не перевищуються граничнодопустимі рівні викидів забруднюючих речовин в атмосферне повітря. Інші викиди в атмосферу, що чинять суттєвий вплив відсутні. Викиди забруднюючих речовин не перевищують гігієнічних нормативів </w:t>
      </w:r>
      <w:r w:rsidRPr="00006ECA">
        <w:rPr>
          <w:rStyle w:val="tx1"/>
          <w:b w:val="0"/>
          <w:sz w:val="24"/>
          <w:szCs w:val="24"/>
        </w:rPr>
        <w:t>та відповідають вимогам чинного законодавства</w:t>
      </w:r>
      <w:r w:rsidR="00006ECA">
        <w:rPr>
          <w:rStyle w:val="tx1"/>
          <w:b w:val="0"/>
          <w:sz w:val="24"/>
          <w:szCs w:val="24"/>
        </w:rPr>
        <w:t>.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Адреса</w:t>
      </w:r>
      <w:r w:rsidRPr="003A3406">
        <w:rPr>
          <w:lang w:eastAsia="ru-RU"/>
        </w:rPr>
        <w:t xml:space="preserve"> </w:t>
      </w:r>
      <w:r w:rsidRPr="003A3406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3A3406">
        <w:rPr>
          <w:lang w:eastAsia="ru-RU"/>
        </w:rPr>
        <w:t xml:space="preserve"> </w:t>
      </w:r>
      <w:r w:rsidR="0031482D">
        <w:t>Закарпатська обласна військова державна адміністрація  за адресою: 88000, Закарпатська область, м. Ужгород, пл. Народна, 4, e-mail: admin@carpathia.gov.ua</w:t>
      </w:r>
      <w:r w:rsidRPr="003A3406">
        <w:rPr>
          <w:lang w:eastAsia="ru-RU"/>
        </w:rPr>
        <w:t>.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 xml:space="preserve">Строки подання зауважень та пропозицій: </w:t>
      </w:r>
      <w:r w:rsidRPr="003A3406"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3A3406" w:rsidRDefault="003A3406"/>
    <w:sectPr w:rsidR="003A34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1A"/>
    <w:rsid w:val="00006ECA"/>
    <w:rsid w:val="00013ED1"/>
    <w:rsid w:val="0006575A"/>
    <w:rsid w:val="00096905"/>
    <w:rsid w:val="0011548A"/>
    <w:rsid w:val="00120D24"/>
    <w:rsid w:val="0031482D"/>
    <w:rsid w:val="0037131A"/>
    <w:rsid w:val="003A3406"/>
    <w:rsid w:val="003C3D8C"/>
    <w:rsid w:val="00455141"/>
    <w:rsid w:val="00496347"/>
    <w:rsid w:val="004A1475"/>
    <w:rsid w:val="004B382B"/>
    <w:rsid w:val="004E0276"/>
    <w:rsid w:val="00527AE4"/>
    <w:rsid w:val="005C6498"/>
    <w:rsid w:val="006516BD"/>
    <w:rsid w:val="00654EBA"/>
    <w:rsid w:val="006D5F2A"/>
    <w:rsid w:val="006E2DBA"/>
    <w:rsid w:val="007B16EB"/>
    <w:rsid w:val="00843D8C"/>
    <w:rsid w:val="008B2622"/>
    <w:rsid w:val="00923547"/>
    <w:rsid w:val="00964F0F"/>
    <w:rsid w:val="00986E45"/>
    <w:rsid w:val="009C05AD"/>
    <w:rsid w:val="009C5F32"/>
    <w:rsid w:val="009D14F9"/>
    <w:rsid w:val="009D5662"/>
    <w:rsid w:val="009F0AF5"/>
    <w:rsid w:val="00A132BB"/>
    <w:rsid w:val="00A41FD1"/>
    <w:rsid w:val="00A427F8"/>
    <w:rsid w:val="00AF2EDC"/>
    <w:rsid w:val="00AF5A17"/>
    <w:rsid w:val="00B35561"/>
    <w:rsid w:val="00B40DE8"/>
    <w:rsid w:val="00B8140C"/>
    <w:rsid w:val="00B86B27"/>
    <w:rsid w:val="00C439E7"/>
    <w:rsid w:val="00C65CF8"/>
    <w:rsid w:val="00CB5538"/>
    <w:rsid w:val="00CD54C3"/>
    <w:rsid w:val="00CE68C9"/>
    <w:rsid w:val="00D5378A"/>
    <w:rsid w:val="00D60248"/>
    <w:rsid w:val="00D6195C"/>
    <w:rsid w:val="00DD77E0"/>
    <w:rsid w:val="00DF09C4"/>
    <w:rsid w:val="00E37F72"/>
    <w:rsid w:val="00E90F98"/>
    <w:rsid w:val="00EB2285"/>
    <w:rsid w:val="00F24CC2"/>
    <w:rsid w:val="00F34ADE"/>
    <w:rsid w:val="00F37337"/>
    <w:rsid w:val="00F5633C"/>
    <w:rsid w:val="00F62537"/>
    <w:rsid w:val="00FB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 Знак,Знак Знак"/>
    <w:basedOn w:val="a"/>
    <w:next w:val="a"/>
    <w:link w:val="11"/>
    <w:uiPriority w:val="9"/>
    <w:qFormat/>
    <w:rsid w:val="0037131A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D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71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"/>
    <w:locked/>
    <w:rsid w:val="003713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7131A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1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x1">
    <w:name w:val="tx1"/>
    <w:rsid w:val="0037131A"/>
    <w:rPr>
      <w:b/>
      <w:bCs/>
    </w:rPr>
  </w:style>
  <w:style w:type="character" w:styleId="a3">
    <w:name w:val="Hyperlink"/>
    <w:rsid w:val="003713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131A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main-activity">
    <w:name w:val="main-activity"/>
    <w:basedOn w:val="a0"/>
    <w:rsid w:val="0037131A"/>
  </w:style>
  <w:style w:type="character" w:customStyle="1" w:styleId="30">
    <w:name w:val="Заголовок 3 Знак"/>
    <w:basedOn w:val="a0"/>
    <w:link w:val="3"/>
    <w:uiPriority w:val="9"/>
    <w:semiHidden/>
    <w:rsid w:val="003C3D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 Знак,Знак Знак"/>
    <w:basedOn w:val="a"/>
    <w:next w:val="a"/>
    <w:link w:val="11"/>
    <w:uiPriority w:val="9"/>
    <w:qFormat/>
    <w:rsid w:val="0037131A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D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71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"/>
    <w:locked/>
    <w:rsid w:val="003713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7131A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1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x1">
    <w:name w:val="tx1"/>
    <w:rsid w:val="0037131A"/>
    <w:rPr>
      <w:b/>
      <w:bCs/>
    </w:rPr>
  </w:style>
  <w:style w:type="character" w:styleId="a3">
    <w:name w:val="Hyperlink"/>
    <w:rsid w:val="003713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131A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main-activity">
    <w:name w:val="main-activity"/>
    <w:basedOn w:val="a0"/>
    <w:rsid w:val="0037131A"/>
  </w:style>
  <w:style w:type="character" w:customStyle="1" w:styleId="30">
    <w:name w:val="Заголовок 3 Знак"/>
    <w:basedOn w:val="a0"/>
    <w:link w:val="3"/>
    <w:uiPriority w:val="9"/>
    <w:semiHidden/>
    <w:rsid w:val="003C3D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3950</Words>
  <Characters>2253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Тарасенко Ольга Володимирівна</cp:lastModifiedBy>
  <cp:revision>2</cp:revision>
  <dcterms:created xsi:type="dcterms:W3CDTF">2024-12-18T09:38:00Z</dcterms:created>
  <dcterms:modified xsi:type="dcterms:W3CDTF">2024-12-18T09:38:00Z</dcterms:modified>
</cp:coreProperties>
</file>