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570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4A3462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  <w:r w:rsidR="00853609"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202A65" w:rsidRPr="00202A65" w:rsidRDefault="00B6232E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січня</w:t>
            </w:r>
            <w:bookmarkStart w:id="0" w:name="_GoBack"/>
            <w:bookmarkEnd w:id="0"/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</w:t>
            </w:r>
            <w:r w:rsidR="005379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A3462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0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406FE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406FE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379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  <w:r w:rsidR="00853609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406F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202A65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Pr="0081695E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379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50494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81695E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537938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79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Товариство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379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 обмеженою відповідальністю «Агрокомплекс «Зелена долина»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1695E" w:rsidRDefault="00537938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32721857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537938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7938">
              <w:rPr>
                <w:rFonts w:ascii="Times New Roman" w:hAnsi="Times New Roman" w:cs="Times New Roman"/>
                <w:sz w:val="20"/>
                <w:szCs w:val="20"/>
              </w:rPr>
              <w:t>Виробничий підрозділ «Цукровий завод» ТОВ «Агрокомплекс «Зелена долина»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79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107</w:t>
            </w:r>
            <w:r w:rsidR="002D2B5B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81695E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202A65" w:rsidRPr="0081695E" w:rsidRDefault="00202A65" w:rsidP="00A406F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</w:t>
            </w:r>
            <w:r w:rsidR="00D45DF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4A346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53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537938" w:rsidRPr="0081695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ункту 1</w:t>
            </w:r>
            <w:r w:rsidR="0053793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.2</w:t>
            </w:r>
            <w:r w:rsidR="0053793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ІІ </w:t>
            </w:r>
            <w:r w:rsidR="00537938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про вдосконалення, затверджених наказом Міністерства захисту довкілля та природних ресурсів України </w:t>
            </w:r>
            <w:r w:rsidR="005379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7938" w:rsidRPr="0081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537938" w:rsidRPr="0081695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537938" w:rsidRPr="0081695E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 квітня 2021 р. за № 502/36124</w:t>
            </w:r>
            <w:r w:rsidR="00537938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537938"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A406FE" w:rsidRPr="0081695E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наведена у підпункті </w:t>
            </w:r>
            <w:r w:rsidR="0053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ІІ ЗВ, не відповідає вимогам </w:t>
            </w:r>
            <w:r w:rsidR="00537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537938" w:rsidRPr="0081695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ункту </w:t>
            </w:r>
            <w:r w:rsidR="0053793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2.1</w:t>
            </w:r>
            <w:r w:rsidR="0053793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938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ІІ </w:t>
            </w:r>
            <w:r w:rsidR="00537938" w:rsidRPr="0081695E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A406FE" w:rsidRPr="00816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81695E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6218B0" w:rsidP="00A406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816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816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DE" w:rsidRDefault="000233DE">
      <w:pPr>
        <w:spacing w:after="0" w:line="240" w:lineRule="auto"/>
      </w:pPr>
      <w:r>
        <w:separator/>
      </w:r>
    </w:p>
  </w:endnote>
  <w:endnote w:type="continuationSeparator" w:id="0">
    <w:p w:rsidR="000233DE" w:rsidRDefault="0002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DE" w:rsidRDefault="000233DE">
      <w:pPr>
        <w:spacing w:after="0" w:line="240" w:lineRule="auto"/>
      </w:pPr>
      <w:r>
        <w:separator/>
      </w:r>
    </w:p>
  </w:footnote>
  <w:footnote w:type="continuationSeparator" w:id="0">
    <w:p w:rsidR="000233DE" w:rsidRDefault="0002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5729A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6232E" w:rsidRPr="00B6232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37938"/>
    <w:rsid w:val="0055216D"/>
    <w:rsid w:val="00561B88"/>
    <w:rsid w:val="00571B38"/>
    <w:rsid w:val="005729A1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232E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12230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14609-4552-4610-8A08-5EA9B3F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2025-01-23T13:03:00Z</cp:lastPrinted>
  <dcterms:created xsi:type="dcterms:W3CDTF">2025-01-23T13:03:00Z</dcterms:created>
  <dcterms:modified xsi:type="dcterms:W3CDTF">2025-01-23T13:03:00Z</dcterms:modified>
</cp:coreProperties>
</file>