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471" w:rsidRPr="002F06D5" w:rsidRDefault="009B6471" w:rsidP="009B6471">
      <w:pPr>
        <w:ind w:firstLine="720"/>
        <w:jc w:val="center"/>
        <w:rPr>
          <w:b/>
          <w:sz w:val="28"/>
          <w:szCs w:val="28"/>
          <w:lang w:val="uk-UA"/>
        </w:rPr>
      </w:pPr>
      <w:bookmarkStart w:id="0" w:name="_Hlk171403967"/>
      <w:bookmarkStart w:id="1" w:name="_Hlk173504971"/>
      <w:r w:rsidRPr="002F06D5">
        <w:rPr>
          <w:b/>
          <w:sz w:val="28"/>
          <w:szCs w:val="28"/>
          <w:lang w:val="uk-UA"/>
        </w:rPr>
        <w:t>ПОВІДОМЛЕННЯ ПРО НАМІР ОТРИМАТИ ДОЗВІЛ НА ВИКИДИ</w:t>
      </w:r>
    </w:p>
    <w:p w:rsidR="009B6471" w:rsidRDefault="009B6471" w:rsidP="009B6471">
      <w:pPr>
        <w:ind w:firstLine="720"/>
        <w:jc w:val="both"/>
        <w:rPr>
          <w:lang w:val="uk-UA"/>
        </w:rPr>
      </w:pPr>
    </w:p>
    <w:p w:rsidR="009B6471" w:rsidRPr="00633452" w:rsidRDefault="009B6471" w:rsidP="009B647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ТОВАРИСТВО З ОБМЕЖЕНОЮ ВІДПОВІДАЛЬНІСТЮ «НБ ПІВДЕНЬ» (ТОВ «НБ ПІВДЕНЬ»)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ідентифікаційний код юридичної особи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44231911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49038, Дніпропетровська область, м. Дніпро, вул. Ольги Княгині, 22, офіс 242;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>
        <w:rPr>
          <w:sz w:val="28"/>
          <w:szCs w:val="28"/>
          <w:lang w:val="uk-UA"/>
        </w:rPr>
        <w:t>Одеська область, Подільський район,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Подільськ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>. Нафтовий, 1;</w:t>
      </w:r>
      <w:r w:rsidRPr="00633452">
        <w:rPr>
          <w:sz w:val="28"/>
          <w:szCs w:val="28"/>
          <w:lang w:val="uk-UA"/>
        </w:rPr>
        <w:t xml:space="preserve"> контакти: </w:t>
      </w:r>
      <w:r>
        <w:rPr>
          <w:sz w:val="28"/>
          <w:szCs w:val="28"/>
          <w:lang w:val="uk-UA"/>
        </w:rPr>
        <w:t>+380500657736</w:t>
      </w:r>
      <w:r w:rsidRPr="00F2159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en-US"/>
        </w:rPr>
        <w:t>nbpivdentov</w:t>
      </w:r>
      <w:proofErr w:type="spellEnd"/>
      <w:r w:rsidRPr="00512DCC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512DC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9B6471" w:rsidRPr="00CD1EB2" w:rsidRDefault="009B6471" w:rsidP="009B647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Основний вид діяльності – оптова та роздрібна торгівля паливом.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згідно</w:t>
      </w:r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отримало Висновок з оцінки впливу на довкілля від 23.04.2024 № 05-08/5078/1</w:t>
      </w:r>
      <w:r w:rsidRPr="006F4541">
        <w:rPr>
          <w:sz w:val="28"/>
          <w:szCs w:val="28"/>
        </w:rPr>
        <w:t>.</w:t>
      </w:r>
    </w:p>
    <w:p w:rsidR="009B6471" w:rsidRPr="00633452" w:rsidRDefault="009B6471" w:rsidP="009B6471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 xml:space="preserve">парк резервуарів 6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(400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             30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), АЗС: резервуар 25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паливороздавальна</w:t>
      </w:r>
      <w:proofErr w:type="spellEnd"/>
      <w:r>
        <w:rPr>
          <w:sz w:val="28"/>
          <w:szCs w:val="28"/>
          <w:lang w:val="uk-UA"/>
        </w:rPr>
        <w:t xml:space="preserve"> колонка, насоси для перевантаження палива, нафтовловлювач.</w:t>
      </w:r>
    </w:p>
    <w:p w:rsidR="009B6471" w:rsidRPr="00CD1EB2" w:rsidRDefault="009B6471" w:rsidP="009B6471">
      <w:pPr>
        <w:ind w:firstLine="567"/>
        <w:jc w:val="both"/>
        <w:rPr>
          <w:b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sz w:val="28"/>
          <w:szCs w:val="28"/>
          <w:lang w:val="uk-UA"/>
        </w:rPr>
        <w:t>0,54415</w:t>
      </w:r>
      <w:r>
        <w:rPr>
          <w:b/>
          <w:lang w:val="uk-UA"/>
        </w:rPr>
        <w:t xml:space="preserve"> </w:t>
      </w:r>
      <w:r w:rsidRPr="00633452">
        <w:rPr>
          <w:bCs/>
          <w:iCs/>
          <w:sz w:val="28"/>
          <w:szCs w:val="28"/>
          <w:lang w:val="uk-UA"/>
        </w:rPr>
        <w:t xml:space="preserve">т/рік,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 xml:space="preserve">.: </w:t>
      </w:r>
      <w:r w:rsidRPr="00045F2E">
        <w:rPr>
          <w:sz w:val="28"/>
          <w:szCs w:val="28"/>
          <w:lang w:val="uk-UA"/>
        </w:rPr>
        <w:t>вуглеводні насичені С</w:t>
      </w:r>
      <w:r w:rsidRPr="00045F2E">
        <w:rPr>
          <w:sz w:val="28"/>
          <w:szCs w:val="28"/>
          <w:vertAlign w:val="subscript"/>
          <w:lang w:val="uk-UA"/>
        </w:rPr>
        <w:t>12</w:t>
      </w:r>
      <w:r w:rsidRPr="00045F2E">
        <w:rPr>
          <w:sz w:val="28"/>
          <w:szCs w:val="28"/>
          <w:lang w:val="uk-UA"/>
        </w:rPr>
        <w:t>-С</w:t>
      </w:r>
      <w:r w:rsidRPr="00045F2E">
        <w:rPr>
          <w:sz w:val="28"/>
          <w:szCs w:val="28"/>
          <w:vertAlign w:val="subscript"/>
          <w:lang w:val="uk-UA"/>
        </w:rPr>
        <w:t>19</w:t>
      </w:r>
      <w:r w:rsidRPr="00045F2E">
        <w:rPr>
          <w:sz w:val="28"/>
          <w:szCs w:val="28"/>
          <w:lang w:val="uk-UA"/>
        </w:rPr>
        <w:t xml:space="preserve"> (розчинник РПК-26611 і ін.) у перерахунку на сумарний органічний вуглець</w:t>
      </w:r>
      <w:r>
        <w:rPr>
          <w:sz w:val="28"/>
          <w:szCs w:val="28"/>
          <w:lang w:val="uk-UA"/>
        </w:rPr>
        <w:t>.</w:t>
      </w:r>
    </w:p>
    <w:p w:rsidR="009B6471" w:rsidRPr="004E7062" w:rsidRDefault="009B6471" w:rsidP="009B6471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9B6471" w:rsidRPr="00633452" w:rsidRDefault="009B6471" w:rsidP="009B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471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9B6471">
        <w:rPr>
          <w:sz w:val="28"/>
          <w:szCs w:val="28"/>
          <w:lang w:val="uk-UA"/>
        </w:rPr>
        <w:t>адресою</w:t>
      </w:r>
      <w:proofErr w:type="spellEnd"/>
      <w:r w:rsidRPr="009B6471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 xml:space="preserve">65032, 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                     </w:t>
      </w:r>
      <w:r w:rsidRPr="00633452">
        <w:rPr>
          <w:sz w:val="28"/>
          <w:szCs w:val="28"/>
        </w:rPr>
        <w:t>тел.: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52712B">
      <w:pgSz w:w="11906" w:h="16838"/>
      <w:pgMar w:top="1134" w:right="850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71"/>
    <w:rsid w:val="0016394A"/>
    <w:rsid w:val="001E37AC"/>
    <w:rsid w:val="001E6190"/>
    <w:rsid w:val="002113BB"/>
    <w:rsid w:val="00231DD3"/>
    <w:rsid w:val="002B79FA"/>
    <w:rsid w:val="0052712B"/>
    <w:rsid w:val="00801A2A"/>
    <w:rsid w:val="008E0644"/>
    <w:rsid w:val="009B6471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E0EC"/>
  <w15:chartTrackingRefBased/>
  <w15:docId w15:val="{E14FE2ED-89A3-47B0-981F-4447B8C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2025-01-07T15:14:00Z</dcterms:created>
  <dcterms:modified xsi:type="dcterms:W3CDTF">2025-01-07T15:16:00Z</dcterms:modified>
</cp:coreProperties>
</file>