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94" w:rsidRPr="00BD705B" w:rsidRDefault="00E70994" w:rsidP="00E70994">
      <w:pPr>
        <w:jc w:val="center"/>
        <w:rPr>
          <w:b/>
          <w:bCs/>
          <w:iCs/>
          <w:sz w:val="18"/>
          <w:szCs w:val="18"/>
          <w:lang w:val="uk-UA"/>
        </w:rPr>
      </w:pPr>
      <w:r w:rsidRPr="00BD705B">
        <w:rPr>
          <w:b/>
          <w:bCs/>
          <w:iCs/>
          <w:sz w:val="18"/>
          <w:szCs w:val="18"/>
          <w:lang w:val="uk-UA"/>
        </w:rPr>
        <w:t xml:space="preserve">ПОВІДОМЛЕННЯ ПРО НАМІРИ ОТРИМАТИ ДОЗВІЛ НА ВИКИДИ ЗАБРУДНЮЮЧИХ РЕЧОВИН В АТМОСФЕРНЕ ПОВІТРЯ  </w:t>
      </w:r>
      <w:r w:rsidR="003A2403" w:rsidRPr="00BD705B">
        <w:rPr>
          <w:b/>
          <w:bCs/>
          <w:iCs/>
          <w:sz w:val="18"/>
          <w:szCs w:val="18"/>
          <w:lang w:val="uk-UA"/>
        </w:rPr>
        <w:t>ТОВ</w:t>
      </w:r>
      <w:r w:rsidRPr="00BD705B">
        <w:rPr>
          <w:b/>
          <w:bCs/>
          <w:iCs/>
          <w:sz w:val="18"/>
          <w:szCs w:val="18"/>
          <w:lang w:val="uk-UA"/>
        </w:rPr>
        <w:t xml:space="preserve"> ”</w:t>
      </w:r>
      <w:r w:rsidR="003A2403" w:rsidRPr="00BD705B">
        <w:rPr>
          <w:b/>
          <w:bCs/>
          <w:iCs/>
          <w:sz w:val="18"/>
          <w:szCs w:val="18"/>
          <w:lang w:val="uk-UA"/>
        </w:rPr>
        <w:t>С</w:t>
      </w:r>
      <w:r w:rsidRPr="00BD705B">
        <w:rPr>
          <w:b/>
          <w:bCs/>
          <w:iCs/>
          <w:sz w:val="18"/>
          <w:szCs w:val="18"/>
          <w:lang w:val="uk-UA"/>
        </w:rPr>
        <w:t>І</w:t>
      </w:r>
      <w:r w:rsidR="003A2403" w:rsidRPr="00BD705B">
        <w:rPr>
          <w:b/>
          <w:bCs/>
          <w:iCs/>
          <w:sz w:val="18"/>
          <w:szCs w:val="18"/>
          <w:lang w:val="uk-UA"/>
        </w:rPr>
        <w:t>РІУС</w:t>
      </w:r>
      <w:r w:rsidRPr="00BD705B">
        <w:rPr>
          <w:b/>
          <w:bCs/>
          <w:iCs/>
          <w:sz w:val="18"/>
          <w:szCs w:val="18"/>
          <w:lang w:val="uk-UA"/>
        </w:rPr>
        <w:t>”</w:t>
      </w:r>
    </w:p>
    <w:p w:rsidR="00E70994" w:rsidRPr="00BD705B" w:rsidRDefault="00E70994" w:rsidP="00E70994">
      <w:pPr>
        <w:jc w:val="both"/>
        <w:rPr>
          <w:sz w:val="16"/>
          <w:szCs w:val="16"/>
          <w:lang w:val="uk-UA"/>
        </w:rPr>
      </w:pPr>
      <w:r w:rsidRPr="00BD705B">
        <w:rPr>
          <w:bCs/>
          <w:iCs/>
          <w:sz w:val="16"/>
          <w:szCs w:val="16"/>
          <w:lang w:val="uk-UA"/>
        </w:rPr>
        <w:t xml:space="preserve">     </w:t>
      </w:r>
      <w:r w:rsidR="003A2403" w:rsidRPr="00BD705B">
        <w:rPr>
          <w:bCs/>
          <w:iCs/>
          <w:sz w:val="16"/>
          <w:szCs w:val="16"/>
          <w:lang w:val="uk-UA"/>
        </w:rPr>
        <w:t>Товариство з обмеженою відповідальністю</w:t>
      </w:r>
      <w:r w:rsidRPr="00BD705B">
        <w:rPr>
          <w:bCs/>
          <w:iCs/>
          <w:sz w:val="16"/>
          <w:szCs w:val="16"/>
          <w:lang w:val="uk-UA"/>
        </w:rPr>
        <w:t xml:space="preserve"> ”</w:t>
      </w:r>
      <w:r w:rsidR="003A2403" w:rsidRPr="00BD705B">
        <w:rPr>
          <w:bCs/>
          <w:iCs/>
          <w:sz w:val="16"/>
          <w:szCs w:val="16"/>
          <w:lang w:val="uk-UA"/>
        </w:rPr>
        <w:t>С</w:t>
      </w:r>
      <w:r w:rsidR="00352F15" w:rsidRPr="00BD705B">
        <w:rPr>
          <w:bCs/>
          <w:iCs/>
          <w:sz w:val="16"/>
          <w:szCs w:val="16"/>
          <w:lang w:val="uk-UA"/>
        </w:rPr>
        <w:t>І</w:t>
      </w:r>
      <w:r w:rsidR="003A2403" w:rsidRPr="00BD705B">
        <w:rPr>
          <w:bCs/>
          <w:iCs/>
          <w:sz w:val="16"/>
          <w:szCs w:val="16"/>
          <w:lang w:val="uk-UA"/>
        </w:rPr>
        <w:t>РІУС</w:t>
      </w:r>
      <w:r w:rsidRPr="00BD705B">
        <w:rPr>
          <w:bCs/>
          <w:iCs/>
          <w:sz w:val="16"/>
          <w:szCs w:val="16"/>
          <w:lang w:val="uk-UA"/>
        </w:rPr>
        <w:t xml:space="preserve">” </w:t>
      </w:r>
      <w:r w:rsidRPr="00BD705B">
        <w:rPr>
          <w:sz w:val="16"/>
          <w:szCs w:val="16"/>
          <w:lang w:val="uk-UA"/>
        </w:rPr>
        <w:t xml:space="preserve">звернулось до </w:t>
      </w:r>
      <w:r w:rsidR="004531ED" w:rsidRPr="00F344D6">
        <w:rPr>
          <w:sz w:val="16"/>
          <w:szCs w:val="16"/>
          <w:lang w:val="uk-UA"/>
        </w:rPr>
        <w:t>Департаменту</w:t>
      </w:r>
      <w:r w:rsidRPr="00BD705B">
        <w:rPr>
          <w:sz w:val="16"/>
          <w:szCs w:val="16"/>
          <w:lang w:val="uk-UA"/>
        </w:rPr>
        <w:t xml:space="preserve">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 </w:t>
      </w:r>
    </w:p>
    <w:p w:rsidR="003A2403" w:rsidRPr="00BD705B" w:rsidRDefault="00E70994" w:rsidP="003A2403">
      <w:pPr>
        <w:rPr>
          <w:sz w:val="16"/>
          <w:szCs w:val="16"/>
          <w:lang w:val="uk-UA"/>
        </w:rPr>
      </w:pPr>
      <w:r w:rsidRPr="00BD705B">
        <w:rPr>
          <w:sz w:val="16"/>
          <w:szCs w:val="16"/>
          <w:lang w:val="uk-UA"/>
        </w:rPr>
        <w:t xml:space="preserve"> </w:t>
      </w:r>
      <w:proofErr w:type="spellStart"/>
      <w:r w:rsidRPr="00BD705B">
        <w:rPr>
          <w:sz w:val="16"/>
          <w:szCs w:val="16"/>
        </w:rPr>
        <w:t>Юридична</w:t>
      </w:r>
      <w:proofErr w:type="spellEnd"/>
      <w:r w:rsidRPr="00BD705B">
        <w:rPr>
          <w:sz w:val="16"/>
          <w:szCs w:val="16"/>
        </w:rPr>
        <w:t xml:space="preserve"> адреса </w:t>
      </w:r>
      <w:proofErr w:type="spellStart"/>
      <w:proofErr w:type="gramStart"/>
      <w:r w:rsidRPr="00BD705B">
        <w:rPr>
          <w:sz w:val="16"/>
          <w:szCs w:val="16"/>
        </w:rPr>
        <w:t>п</w:t>
      </w:r>
      <w:proofErr w:type="gramEnd"/>
      <w:r w:rsidRPr="00BD705B">
        <w:rPr>
          <w:sz w:val="16"/>
          <w:szCs w:val="16"/>
        </w:rPr>
        <w:t>ідприємства</w:t>
      </w:r>
      <w:proofErr w:type="spellEnd"/>
      <w:r w:rsidRPr="00BD705B">
        <w:rPr>
          <w:sz w:val="16"/>
          <w:szCs w:val="16"/>
        </w:rPr>
        <w:t>: 1</w:t>
      </w:r>
      <w:r w:rsidRPr="00BD705B">
        <w:rPr>
          <w:sz w:val="16"/>
          <w:szCs w:val="16"/>
          <w:lang w:val="uk-UA"/>
        </w:rPr>
        <w:t>3400</w:t>
      </w:r>
      <w:r w:rsidRPr="00BD705B">
        <w:rPr>
          <w:sz w:val="16"/>
          <w:szCs w:val="16"/>
        </w:rPr>
        <w:t xml:space="preserve">  </w:t>
      </w:r>
      <w:proofErr w:type="spellStart"/>
      <w:r w:rsidRPr="00BD705B">
        <w:rPr>
          <w:sz w:val="16"/>
          <w:szCs w:val="16"/>
        </w:rPr>
        <w:t>Житомирська</w:t>
      </w:r>
      <w:proofErr w:type="spellEnd"/>
      <w:r w:rsidRPr="00BD705B">
        <w:rPr>
          <w:sz w:val="16"/>
          <w:szCs w:val="16"/>
        </w:rPr>
        <w:t xml:space="preserve"> </w:t>
      </w:r>
      <w:proofErr w:type="spellStart"/>
      <w:r w:rsidRPr="00BD705B">
        <w:rPr>
          <w:sz w:val="16"/>
          <w:szCs w:val="16"/>
        </w:rPr>
        <w:t>обл</w:t>
      </w:r>
      <w:proofErr w:type="spellEnd"/>
      <w:r w:rsidRPr="00BD705B">
        <w:rPr>
          <w:sz w:val="16"/>
          <w:szCs w:val="16"/>
        </w:rPr>
        <w:t xml:space="preserve">, </w:t>
      </w:r>
      <w:r w:rsidRPr="00BD705B">
        <w:rPr>
          <w:sz w:val="16"/>
          <w:szCs w:val="16"/>
          <w:lang w:val="uk-UA"/>
        </w:rPr>
        <w:t>Бердичів</w:t>
      </w:r>
      <w:proofErr w:type="spellStart"/>
      <w:r w:rsidRPr="00BD705B">
        <w:rPr>
          <w:sz w:val="16"/>
          <w:szCs w:val="16"/>
        </w:rPr>
        <w:t>ський</w:t>
      </w:r>
      <w:proofErr w:type="spellEnd"/>
      <w:r w:rsidRPr="00BD705B">
        <w:rPr>
          <w:sz w:val="16"/>
          <w:szCs w:val="16"/>
        </w:rPr>
        <w:t xml:space="preserve"> р-н, м. </w:t>
      </w:r>
      <w:proofErr w:type="spellStart"/>
      <w:r w:rsidRPr="00BD705B">
        <w:rPr>
          <w:sz w:val="16"/>
          <w:szCs w:val="16"/>
          <w:lang w:val="uk-UA"/>
        </w:rPr>
        <w:t>Андрушівка</w:t>
      </w:r>
      <w:proofErr w:type="spellEnd"/>
      <w:r w:rsidRPr="00BD705B">
        <w:rPr>
          <w:sz w:val="16"/>
          <w:szCs w:val="16"/>
        </w:rPr>
        <w:t xml:space="preserve">, </w:t>
      </w:r>
      <w:proofErr w:type="spellStart"/>
      <w:r w:rsidRPr="00BD705B">
        <w:rPr>
          <w:sz w:val="16"/>
          <w:szCs w:val="16"/>
        </w:rPr>
        <w:t>вул</w:t>
      </w:r>
      <w:proofErr w:type="spellEnd"/>
      <w:r w:rsidRPr="00BD705B">
        <w:rPr>
          <w:sz w:val="16"/>
          <w:szCs w:val="16"/>
        </w:rPr>
        <w:t xml:space="preserve">. </w:t>
      </w:r>
      <w:r w:rsidRPr="00BD705B">
        <w:rPr>
          <w:sz w:val="16"/>
          <w:szCs w:val="16"/>
          <w:lang w:val="uk-UA"/>
        </w:rPr>
        <w:t>Лисе</w:t>
      </w:r>
      <w:proofErr w:type="spellStart"/>
      <w:r w:rsidRPr="00BD705B">
        <w:rPr>
          <w:sz w:val="16"/>
          <w:szCs w:val="16"/>
        </w:rPr>
        <w:t>нка</w:t>
      </w:r>
      <w:proofErr w:type="spellEnd"/>
      <w:r w:rsidRPr="00BD705B">
        <w:rPr>
          <w:sz w:val="16"/>
          <w:szCs w:val="16"/>
        </w:rPr>
        <w:t xml:space="preserve">, </w:t>
      </w:r>
      <w:proofErr w:type="spellStart"/>
      <w:r w:rsidRPr="00BD705B">
        <w:rPr>
          <w:sz w:val="16"/>
          <w:szCs w:val="16"/>
        </w:rPr>
        <w:t>буд</w:t>
      </w:r>
      <w:proofErr w:type="spellEnd"/>
      <w:r w:rsidRPr="00BD705B">
        <w:rPr>
          <w:sz w:val="16"/>
          <w:szCs w:val="16"/>
        </w:rPr>
        <w:t xml:space="preserve"> </w:t>
      </w:r>
      <w:r w:rsidRPr="00BD705B">
        <w:rPr>
          <w:sz w:val="16"/>
          <w:szCs w:val="16"/>
          <w:lang w:val="uk-UA"/>
        </w:rPr>
        <w:t>25</w:t>
      </w:r>
      <w:r w:rsidRPr="00BD705B">
        <w:rPr>
          <w:sz w:val="16"/>
          <w:szCs w:val="16"/>
        </w:rPr>
        <w:t xml:space="preserve">, </w:t>
      </w:r>
      <w:proofErr w:type="spellStart"/>
      <w:r w:rsidRPr="00BD705B">
        <w:rPr>
          <w:color w:val="000000"/>
          <w:sz w:val="16"/>
          <w:szCs w:val="16"/>
          <w:shd w:val="clear" w:color="auto" w:fill="FFFFFF"/>
        </w:rPr>
        <w:t>Індифікаційний</w:t>
      </w:r>
      <w:proofErr w:type="spellEnd"/>
      <w:r w:rsidRPr="00BD705B">
        <w:rPr>
          <w:color w:val="000000"/>
          <w:sz w:val="16"/>
          <w:szCs w:val="16"/>
          <w:shd w:val="clear" w:color="auto" w:fill="FFFFFF"/>
        </w:rPr>
        <w:t xml:space="preserve"> код </w:t>
      </w:r>
      <w:r w:rsidRPr="00BD705B">
        <w:rPr>
          <w:color w:val="000000"/>
          <w:sz w:val="16"/>
          <w:szCs w:val="16"/>
          <w:shd w:val="clear" w:color="auto" w:fill="FFFFFF"/>
          <w:lang w:val="uk-UA"/>
        </w:rPr>
        <w:t>підприємства</w:t>
      </w:r>
      <w:r w:rsidRPr="00BD705B">
        <w:rPr>
          <w:color w:val="000000"/>
          <w:sz w:val="16"/>
          <w:szCs w:val="16"/>
          <w:shd w:val="clear" w:color="auto" w:fill="FFFFFF"/>
        </w:rPr>
        <w:t xml:space="preserve">  в ЄДРПОУ: </w:t>
      </w:r>
      <w:r w:rsidR="003A2403" w:rsidRPr="00BD705B">
        <w:rPr>
          <w:b/>
          <w:i/>
          <w:sz w:val="16"/>
          <w:szCs w:val="16"/>
        </w:rPr>
        <w:t>44032555</w:t>
      </w:r>
      <w:r w:rsidR="003A2403" w:rsidRPr="00BD705B">
        <w:rPr>
          <w:b/>
          <w:sz w:val="16"/>
          <w:szCs w:val="16"/>
        </w:rPr>
        <w:t xml:space="preserve"> </w:t>
      </w:r>
      <w:r w:rsidR="00352F15" w:rsidRPr="00BD705B">
        <w:rPr>
          <w:b/>
          <w:sz w:val="16"/>
          <w:szCs w:val="16"/>
          <w:lang w:val="uk-UA"/>
        </w:rPr>
        <w:t>, тел.</w:t>
      </w:r>
      <w:r w:rsidRPr="00BD705B">
        <w:rPr>
          <w:sz w:val="16"/>
          <w:szCs w:val="16"/>
          <w:lang w:val="uk-UA"/>
        </w:rPr>
        <w:t xml:space="preserve"> </w:t>
      </w:r>
      <w:r w:rsidR="003A2403" w:rsidRPr="00BD705B">
        <w:rPr>
          <w:sz w:val="16"/>
          <w:szCs w:val="16"/>
          <w:lang w:val="uk-UA"/>
        </w:rPr>
        <w:t>(+38) 098-57-56-96;</w:t>
      </w:r>
    </w:p>
    <w:p w:rsidR="003A2403" w:rsidRPr="00BD705B" w:rsidRDefault="003A2403" w:rsidP="003A2403">
      <w:pPr>
        <w:jc w:val="both"/>
        <w:rPr>
          <w:b/>
          <w:sz w:val="16"/>
          <w:szCs w:val="16"/>
          <w:lang w:val="uk-UA"/>
        </w:rPr>
      </w:pPr>
      <w:r w:rsidRPr="00BD705B">
        <w:rPr>
          <w:b/>
          <w:sz w:val="16"/>
          <w:szCs w:val="16"/>
          <w:lang w:val="uk-UA"/>
        </w:rPr>
        <w:t xml:space="preserve"> </w:t>
      </w:r>
      <w:r w:rsidRPr="00BD705B">
        <w:rPr>
          <w:b/>
          <w:sz w:val="16"/>
          <w:szCs w:val="16"/>
          <w:lang w:val="de-AT"/>
        </w:rPr>
        <w:t>e</w:t>
      </w:r>
      <w:r w:rsidRPr="00BD705B">
        <w:rPr>
          <w:b/>
          <w:sz w:val="16"/>
          <w:szCs w:val="16"/>
          <w:lang w:val="uk-UA"/>
        </w:rPr>
        <w:t>-</w:t>
      </w:r>
      <w:proofErr w:type="spellStart"/>
      <w:r w:rsidRPr="00BD705B">
        <w:rPr>
          <w:b/>
          <w:sz w:val="16"/>
          <w:szCs w:val="16"/>
          <w:lang w:val="de-AT"/>
        </w:rPr>
        <w:t>mail</w:t>
      </w:r>
      <w:proofErr w:type="spellEnd"/>
      <w:r w:rsidRPr="00BD705B">
        <w:rPr>
          <w:b/>
          <w:i/>
          <w:sz w:val="16"/>
          <w:szCs w:val="16"/>
          <w:lang w:val="uk-UA"/>
        </w:rPr>
        <w:t>:</w:t>
      </w:r>
      <w:hyperlink r:id="rId6" w:history="1">
        <w:r w:rsidRPr="00BD705B">
          <w:rPr>
            <w:rStyle w:val="a7"/>
            <w:b/>
            <w:i/>
            <w:sz w:val="16"/>
            <w:szCs w:val="16"/>
            <w:lang w:val="de-AT"/>
          </w:rPr>
          <w:t>ciriysorganic</w:t>
        </w:r>
        <w:r w:rsidRPr="00BD705B">
          <w:rPr>
            <w:rStyle w:val="a7"/>
            <w:b/>
            <w:i/>
            <w:sz w:val="16"/>
            <w:szCs w:val="16"/>
            <w:lang w:val="uk-UA"/>
          </w:rPr>
          <w:t>@</w:t>
        </w:r>
        <w:r w:rsidRPr="00BD705B">
          <w:rPr>
            <w:rStyle w:val="a7"/>
            <w:b/>
            <w:i/>
            <w:sz w:val="16"/>
            <w:szCs w:val="16"/>
            <w:lang w:val="de-AT"/>
          </w:rPr>
          <w:t>gmail</w:t>
        </w:r>
        <w:r w:rsidRPr="00BD705B">
          <w:rPr>
            <w:rStyle w:val="a7"/>
            <w:b/>
            <w:i/>
            <w:sz w:val="16"/>
            <w:szCs w:val="16"/>
            <w:lang w:val="uk-UA"/>
          </w:rPr>
          <w:t>.</w:t>
        </w:r>
        <w:proofErr w:type="spellStart"/>
        <w:r w:rsidRPr="00BD705B">
          <w:rPr>
            <w:rStyle w:val="a7"/>
            <w:b/>
            <w:i/>
            <w:sz w:val="16"/>
            <w:szCs w:val="16"/>
            <w:lang w:val="de-AT"/>
          </w:rPr>
          <w:t>com</w:t>
        </w:r>
        <w:proofErr w:type="spellEnd"/>
      </w:hyperlink>
    </w:p>
    <w:p w:rsidR="00E70994" w:rsidRPr="00BD705B" w:rsidRDefault="00E70994" w:rsidP="003A2403">
      <w:pPr>
        <w:jc w:val="both"/>
        <w:rPr>
          <w:sz w:val="16"/>
          <w:szCs w:val="16"/>
          <w:lang w:val="uk-UA"/>
        </w:rPr>
      </w:pPr>
      <w:r w:rsidRPr="00BD705B">
        <w:rPr>
          <w:sz w:val="16"/>
          <w:szCs w:val="16"/>
          <w:lang w:val="uk-UA"/>
        </w:rPr>
        <w:t xml:space="preserve"> Основна виробнича діяльність  за КВЕД 2010:</w:t>
      </w:r>
    </w:p>
    <w:p w:rsidR="003A2403" w:rsidRPr="00BD705B" w:rsidRDefault="003A2403" w:rsidP="003A2403">
      <w:pPr>
        <w:rPr>
          <w:sz w:val="16"/>
          <w:szCs w:val="16"/>
          <w:lang w:val="uk-UA"/>
        </w:rPr>
      </w:pPr>
      <w:r w:rsidRPr="00BD705B">
        <w:rPr>
          <w:sz w:val="16"/>
          <w:szCs w:val="16"/>
          <w:lang w:val="uk-UA"/>
        </w:rPr>
        <w:t xml:space="preserve">        </w:t>
      </w:r>
      <w:r w:rsidR="00352F15" w:rsidRPr="00BD705B">
        <w:rPr>
          <w:sz w:val="16"/>
          <w:szCs w:val="16"/>
          <w:lang w:val="uk-UA"/>
        </w:rPr>
        <w:t xml:space="preserve"> </w:t>
      </w:r>
      <w:r w:rsidRPr="00BD705B">
        <w:rPr>
          <w:sz w:val="16"/>
          <w:szCs w:val="16"/>
          <w:lang w:val="uk-UA"/>
        </w:rPr>
        <w:t>01.21  Вирощування винограду (основний);</w:t>
      </w:r>
    </w:p>
    <w:p w:rsidR="003A2403" w:rsidRPr="00BD705B" w:rsidRDefault="003A2403" w:rsidP="003A2403">
      <w:pPr>
        <w:jc w:val="both"/>
        <w:rPr>
          <w:sz w:val="16"/>
          <w:szCs w:val="16"/>
          <w:lang w:val="uk-UA"/>
        </w:rPr>
      </w:pPr>
      <w:r w:rsidRPr="00BD705B">
        <w:rPr>
          <w:sz w:val="16"/>
          <w:szCs w:val="16"/>
          <w:lang w:val="uk-UA"/>
        </w:rPr>
        <w:t xml:space="preserve">        01.02  Виробництво виноградних вин.</w:t>
      </w:r>
      <w:r w:rsidRPr="00BD705B">
        <w:rPr>
          <w:sz w:val="16"/>
          <w:szCs w:val="16"/>
          <w:lang w:val="uk-UA"/>
        </w:rPr>
        <w:tab/>
      </w:r>
    </w:p>
    <w:p w:rsidR="00E70994" w:rsidRPr="00BD705B" w:rsidRDefault="003A2403" w:rsidP="003A2403">
      <w:pPr>
        <w:jc w:val="both"/>
        <w:rPr>
          <w:sz w:val="16"/>
          <w:szCs w:val="16"/>
          <w:lang w:val="uk-UA"/>
        </w:rPr>
      </w:pPr>
      <w:r w:rsidRPr="00BD705B">
        <w:rPr>
          <w:sz w:val="16"/>
          <w:szCs w:val="16"/>
          <w:lang w:val="uk-UA"/>
        </w:rPr>
        <w:t xml:space="preserve">Виробничій майданчик підприємства знаходиться </w:t>
      </w:r>
      <w:r w:rsidR="00E70994" w:rsidRPr="00BD705B">
        <w:rPr>
          <w:sz w:val="16"/>
          <w:szCs w:val="16"/>
          <w:lang w:val="uk-UA"/>
        </w:rPr>
        <w:t xml:space="preserve"> за адресою:</w:t>
      </w:r>
    </w:p>
    <w:p w:rsidR="00E70994" w:rsidRPr="00BD705B" w:rsidRDefault="003A2403" w:rsidP="00E70994">
      <w:pPr>
        <w:ind w:firstLine="284"/>
        <w:jc w:val="both"/>
        <w:rPr>
          <w:sz w:val="16"/>
          <w:szCs w:val="16"/>
          <w:lang w:val="uk-UA"/>
        </w:rPr>
      </w:pPr>
      <w:r w:rsidRPr="00BD705B">
        <w:rPr>
          <w:sz w:val="16"/>
          <w:szCs w:val="16"/>
          <w:lang w:val="uk-UA"/>
        </w:rPr>
        <w:t xml:space="preserve">13400 </w:t>
      </w:r>
      <w:r w:rsidR="00E70994" w:rsidRPr="00BD705B">
        <w:rPr>
          <w:sz w:val="16"/>
          <w:szCs w:val="16"/>
        </w:rPr>
        <w:t xml:space="preserve"> </w:t>
      </w:r>
      <w:proofErr w:type="spellStart"/>
      <w:r w:rsidR="00E70994" w:rsidRPr="00BD705B">
        <w:rPr>
          <w:sz w:val="16"/>
          <w:szCs w:val="16"/>
        </w:rPr>
        <w:t>Житомирська</w:t>
      </w:r>
      <w:proofErr w:type="spellEnd"/>
      <w:r w:rsidR="00E70994" w:rsidRPr="00BD705B">
        <w:rPr>
          <w:sz w:val="16"/>
          <w:szCs w:val="16"/>
        </w:rPr>
        <w:t xml:space="preserve"> </w:t>
      </w:r>
      <w:proofErr w:type="spellStart"/>
      <w:r w:rsidR="00E70994" w:rsidRPr="00BD705B">
        <w:rPr>
          <w:sz w:val="16"/>
          <w:szCs w:val="16"/>
        </w:rPr>
        <w:t>обл</w:t>
      </w:r>
      <w:proofErr w:type="spellEnd"/>
      <w:r w:rsidR="00E70994" w:rsidRPr="00BD705B">
        <w:rPr>
          <w:sz w:val="16"/>
          <w:szCs w:val="16"/>
        </w:rPr>
        <w:t xml:space="preserve">, </w:t>
      </w:r>
      <w:r w:rsidR="00E70994" w:rsidRPr="00BD705B">
        <w:rPr>
          <w:sz w:val="16"/>
          <w:szCs w:val="16"/>
          <w:lang w:val="uk-UA"/>
        </w:rPr>
        <w:t>Бердичів</w:t>
      </w:r>
      <w:proofErr w:type="spellStart"/>
      <w:r w:rsidR="00E70994" w:rsidRPr="00BD705B">
        <w:rPr>
          <w:sz w:val="16"/>
          <w:szCs w:val="16"/>
        </w:rPr>
        <w:t>ський</w:t>
      </w:r>
      <w:proofErr w:type="spellEnd"/>
      <w:r w:rsidR="00E70994" w:rsidRPr="00BD705B">
        <w:rPr>
          <w:sz w:val="16"/>
          <w:szCs w:val="16"/>
        </w:rPr>
        <w:t xml:space="preserve"> р-н, м. </w:t>
      </w:r>
      <w:proofErr w:type="spellStart"/>
      <w:r w:rsidR="00E70994" w:rsidRPr="00BD705B">
        <w:rPr>
          <w:sz w:val="16"/>
          <w:szCs w:val="16"/>
          <w:lang w:val="uk-UA"/>
        </w:rPr>
        <w:t>Андрушівка</w:t>
      </w:r>
      <w:proofErr w:type="spellEnd"/>
      <w:r w:rsidR="00E70994" w:rsidRPr="00BD705B">
        <w:rPr>
          <w:sz w:val="16"/>
          <w:szCs w:val="16"/>
        </w:rPr>
        <w:t xml:space="preserve">, </w:t>
      </w:r>
      <w:proofErr w:type="spellStart"/>
      <w:r w:rsidR="00E70994" w:rsidRPr="00BD705B">
        <w:rPr>
          <w:sz w:val="16"/>
          <w:szCs w:val="16"/>
        </w:rPr>
        <w:t>вул</w:t>
      </w:r>
      <w:proofErr w:type="spellEnd"/>
      <w:r w:rsidR="00E70994" w:rsidRPr="00BD705B">
        <w:rPr>
          <w:sz w:val="16"/>
          <w:szCs w:val="16"/>
        </w:rPr>
        <w:t xml:space="preserve">. </w:t>
      </w:r>
      <w:r w:rsidR="00E70994" w:rsidRPr="00BD705B">
        <w:rPr>
          <w:sz w:val="16"/>
          <w:szCs w:val="16"/>
          <w:lang w:val="uk-UA"/>
        </w:rPr>
        <w:t>Лисе</w:t>
      </w:r>
      <w:proofErr w:type="spellStart"/>
      <w:r w:rsidR="00E70994" w:rsidRPr="00BD705B">
        <w:rPr>
          <w:sz w:val="16"/>
          <w:szCs w:val="16"/>
        </w:rPr>
        <w:t>нка</w:t>
      </w:r>
      <w:proofErr w:type="spellEnd"/>
      <w:r w:rsidR="00E70994" w:rsidRPr="00BD705B">
        <w:rPr>
          <w:sz w:val="16"/>
          <w:szCs w:val="16"/>
        </w:rPr>
        <w:t xml:space="preserve">, </w:t>
      </w:r>
      <w:proofErr w:type="spellStart"/>
      <w:r w:rsidR="00E70994" w:rsidRPr="00BD705B">
        <w:rPr>
          <w:sz w:val="16"/>
          <w:szCs w:val="16"/>
        </w:rPr>
        <w:t>буд</w:t>
      </w:r>
      <w:proofErr w:type="spellEnd"/>
      <w:r w:rsidR="00E70994" w:rsidRPr="00BD705B">
        <w:rPr>
          <w:sz w:val="16"/>
          <w:szCs w:val="16"/>
        </w:rPr>
        <w:t xml:space="preserve"> </w:t>
      </w:r>
      <w:r w:rsidR="00E70994" w:rsidRPr="00BD705B">
        <w:rPr>
          <w:sz w:val="16"/>
          <w:szCs w:val="16"/>
          <w:lang w:val="uk-UA"/>
        </w:rPr>
        <w:t>25</w:t>
      </w:r>
    </w:p>
    <w:p w:rsidR="00E70994" w:rsidRPr="00BD705B" w:rsidRDefault="00E70994" w:rsidP="00E70994">
      <w:pPr>
        <w:pStyle w:val="a6"/>
        <w:keepNext/>
        <w:shd w:val="clear" w:color="auto" w:fill="FFFFFF"/>
        <w:tabs>
          <w:tab w:val="left" w:pos="4632"/>
        </w:tabs>
        <w:spacing w:before="0" w:beforeAutospacing="0" w:after="0" w:afterAutospacing="0"/>
        <w:ind w:right="-2" w:firstLine="284"/>
        <w:jc w:val="both"/>
        <w:rPr>
          <w:sz w:val="16"/>
          <w:szCs w:val="16"/>
        </w:rPr>
      </w:pPr>
      <w:r w:rsidRPr="00BD705B">
        <w:rPr>
          <w:color w:val="000000"/>
          <w:sz w:val="16"/>
          <w:szCs w:val="16"/>
        </w:rPr>
        <w:t>Метою отримання дозволу на викиди забруднюючих речовин в атмосферне повітря  є отримання офіційного документу, який дає право експлуатувати об’єкти, з яких надходять в атмосферне повітря забруднюючі речовини або їх суміші. </w:t>
      </w:r>
    </w:p>
    <w:p w:rsidR="009A4E93" w:rsidRPr="00BD705B" w:rsidRDefault="00E70994" w:rsidP="009A4E93">
      <w:pPr>
        <w:widowControl/>
        <w:autoSpaceDE/>
        <w:autoSpaceDN/>
        <w:adjustRightInd/>
        <w:jc w:val="both"/>
        <w:rPr>
          <w:bCs/>
          <w:sz w:val="16"/>
          <w:szCs w:val="16"/>
          <w:lang w:val="uk-UA"/>
        </w:rPr>
      </w:pPr>
      <w:r w:rsidRPr="00BD705B">
        <w:rPr>
          <w:sz w:val="16"/>
          <w:szCs w:val="16"/>
          <w:lang w:val="uk-UA"/>
        </w:rPr>
        <w:t xml:space="preserve">Джерелами утворення забруднюючих речовин у викидах в атмосферне повітря виробничого </w:t>
      </w:r>
      <w:r w:rsidR="008140F8">
        <w:rPr>
          <w:sz w:val="16"/>
          <w:szCs w:val="16"/>
          <w:lang w:val="uk-UA"/>
        </w:rPr>
        <w:t xml:space="preserve">майданчику </w:t>
      </w:r>
      <w:r w:rsidRPr="00BD705B">
        <w:rPr>
          <w:sz w:val="16"/>
          <w:szCs w:val="16"/>
          <w:lang w:val="uk-UA"/>
        </w:rPr>
        <w:t xml:space="preserve">є:   </w:t>
      </w:r>
      <w:r w:rsidR="009A4E93" w:rsidRPr="00BD705B">
        <w:rPr>
          <w:bCs/>
          <w:sz w:val="16"/>
          <w:szCs w:val="16"/>
          <w:lang w:val="uk-UA"/>
        </w:rPr>
        <w:t>обладнання виробництва виноградних вин (дві лінії виробництва білого та червоного вина), зокрема ємності охолодження, освітлення та бродіння; охолоджувально-нагрівальний апарат, що працює на фреоні 404 (</w:t>
      </w:r>
      <w:proofErr w:type="spellStart"/>
      <w:r w:rsidR="009A4E93" w:rsidRPr="00BD705B">
        <w:rPr>
          <w:bCs/>
          <w:sz w:val="16"/>
          <w:szCs w:val="16"/>
          <w:lang w:val="uk-UA"/>
        </w:rPr>
        <w:t>хладоген</w:t>
      </w:r>
      <w:proofErr w:type="spellEnd"/>
      <w:r w:rsidR="009A4E93" w:rsidRPr="00BD705B">
        <w:rPr>
          <w:bCs/>
          <w:sz w:val="16"/>
          <w:szCs w:val="16"/>
          <w:lang w:val="uk-UA"/>
        </w:rPr>
        <w:t xml:space="preserve">); мийка та </w:t>
      </w:r>
      <w:proofErr w:type="spellStart"/>
      <w:r w:rsidR="009A4E93" w:rsidRPr="00BD705B">
        <w:rPr>
          <w:bCs/>
          <w:sz w:val="16"/>
          <w:szCs w:val="16"/>
          <w:lang w:val="uk-UA"/>
        </w:rPr>
        <w:t>дезинфекція</w:t>
      </w:r>
      <w:proofErr w:type="spellEnd"/>
      <w:r w:rsidR="009A4E93" w:rsidRPr="00BD705B">
        <w:rPr>
          <w:bCs/>
          <w:sz w:val="16"/>
          <w:szCs w:val="16"/>
          <w:lang w:val="uk-UA"/>
        </w:rPr>
        <w:t xml:space="preserve"> технологічного обладнання</w:t>
      </w:r>
      <w:r w:rsidR="00FD1548" w:rsidRPr="00BD705B">
        <w:rPr>
          <w:bCs/>
          <w:sz w:val="16"/>
          <w:szCs w:val="16"/>
          <w:lang w:val="uk-UA"/>
        </w:rPr>
        <w:t>.</w:t>
      </w:r>
    </w:p>
    <w:p w:rsidR="00FD1548" w:rsidRPr="00BD705B" w:rsidRDefault="00FD1548" w:rsidP="00FD1548">
      <w:pPr>
        <w:ind w:firstLine="284"/>
        <w:jc w:val="both"/>
        <w:rPr>
          <w:sz w:val="16"/>
          <w:szCs w:val="16"/>
          <w:lang w:val="uk-UA"/>
        </w:rPr>
      </w:pPr>
      <w:r w:rsidRPr="00BD705B">
        <w:rPr>
          <w:sz w:val="16"/>
          <w:szCs w:val="16"/>
          <w:lang w:val="uk-UA"/>
        </w:rPr>
        <w:t xml:space="preserve">При роботі вищевказаного обладнання до атмосферного повітря надходять такі  забруднюючі речовини, як: спирт етиловий – </w:t>
      </w:r>
      <w:r w:rsidR="00C77EC5" w:rsidRPr="00BD705B">
        <w:rPr>
          <w:sz w:val="16"/>
          <w:szCs w:val="16"/>
          <w:lang w:val="uk-UA"/>
        </w:rPr>
        <w:t>0,000002</w:t>
      </w:r>
      <w:r w:rsidRPr="00BD705B">
        <w:rPr>
          <w:sz w:val="16"/>
          <w:szCs w:val="16"/>
          <w:lang w:val="uk-UA"/>
        </w:rPr>
        <w:t xml:space="preserve">т/рік, натрію гідроокис – </w:t>
      </w:r>
      <w:r w:rsidR="00C77EC5" w:rsidRPr="00BD705B">
        <w:rPr>
          <w:sz w:val="16"/>
          <w:szCs w:val="16"/>
          <w:lang w:val="uk-UA"/>
        </w:rPr>
        <w:t>0,00000052</w:t>
      </w:r>
      <w:r w:rsidRPr="00BD705B">
        <w:rPr>
          <w:sz w:val="16"/>
          <w:szCs w:val="16"/>
          <w:lang w:val="uk-UA"/>
        </w:rPr>
        <w:t xml:space="preserve">т/рік, кислота  азотна – </w:t>
      </w:r>
      <w:r w:rsidR="00C77EC5" w:rsidRPr="00BD705B">
        <w:rPr>
          <w:sz w:val="16"/>
          <w:szCs w:val="16"/>
          <w:lang w:val="uk-UA"/>
        </w:rPr>
        <w:t>0,000088</w:t>
      </w:r>
      <w:r w:rsidRPr="00BD705B">
        <w:rPr>
          <w:sz w:val="16"/>
          <w:szCs w:val="16"/>
          <w:lang w:val="uk-UA"/>
        </w:rPr>
        <w:t xml:space="preserve">т/рік  </w:t>
      </w:r>
      <w:r w:rsidR="00C77EC5" w:rsidRPr="00BD705B">
        <w:rPr>
          <w:sz w:val="16"/>
          <w:szCs w:val="16"/>
          <w:lang w:val="uk-UA"/>
        </w:rPr>
        <w:t>фреони – 0,05</w:t>
      </w:r>
      <w:r w:rsidRPr="00BD705B">
        <w:rPr>
          <w:sz w:val="16"/>
          <w:szCs w:val="16"/>
          <w:lang w:val="uk-UA"/>
        </w:rPr>
        <w:t xml:space="preserve">т/рік;  всього по підприємству в цілому до атмосферного повітря надходить </w:t>
      </w:r>
      <w:r w:rsidR="00C77EC5" w:rsidRPr="00BD705B">
        <w:rPr>
          <w:sz w:val="16"/>
          <w:szCs w:val="16"/>
          <w:lang w:val="uk-UA"/>
        </w:rPr>
        <w:t>1</w:t>
      </w:r>
      <w:r w:rsidRPr="00BD705B">
        <w:rPr>
          <w:sz w:val="16"/>
          <w:szCs w:val="16"/>
          <w:lang w:val="uk-UA"/>
        </w:rPr>
        <w:t>,</w:t>
      </w:r>
      <w:r w:rsidR="00C77EC5" w:rsidRPr="00BD705B">
        <w:rPr>
          <w:sz w:val="16"/>
          <w:szCs w:val="16"/>
          <w:lang w:val="uk-UA"/>
        </w:rPr>
        <w:t>3355</w:t>
      </w:r>
      <w:r w:rsidRPr="00BD705B">
        <w:rPr>
          <w:sz w:val="16"/>
          <w:szCs w:val="16"/>
          <w:lang w:val="uk-UA"/>
        </w:rPr>
        <w:t xml:space="preserve">т/рік, з них парникові газі (зокрема  вуглецю </w:t>
      </w:r>
      <w:proofErr w:type="spellStart"/>
      <w:r w:rsidRPr="00BD705B">
        <w:rPr>
          <w:sz w:val="16"/>
          <w:szCs w:val="16"/>
          <w:lang w:val="uk-UA"/>
        </w:rPr>
        <w:t>діоксид</w:t>
      </w:r>
      <w:proofErr w:type="spellEnd"/>
      <w:r w:rsidRPr="00BD705B">
        <w:rPr>
          <w:sz w:val="16"/>
          <w:szCs w:val="16"/>
          <w:lang w:val="uk-UA"/>
        </w:rPr>
        <w:t xml:space="preserve"> ) складають </w:t>
      </w:r>
      <w:r w:rsidR="00C77EC5" w:rsidRPr="00BD705B">
        <w:rPr>
          <w:sz w:val="16"/>
          <w:szCs w:val="16"/>
          <w:lang w:val="uk-UA"/>
        </w:rPr>
        <w:t>1</w:t>
      </w:r>
      <w:r w:rsidRPr="00BD705B">
        <w:rPr>
          <w:sz w:val="16"/>
          <w:szCs w:val="16"/>
          <w:lang w:val="uk-UA"/>
        </w:rPr>
        <w:t xml:space="preserve">, </w:t>
      </w:r>
      <w:r w:rsidR="00C77EC5" w:rsidRPr="00BD705B">
        <w:rPr>
          <w:sz w:val="16"/>
          <w:szCs w:val="16"/>
          <w:lang w:val="uk-UA"/>
        </w:rPr>
        <w:t>2854</w:t>
      </w:r>
      <w:r w:rsidRPr="00BD705B">
        <w:rPr>
          <w:sz w:val="16"/>
          <w:szCs w:val="16"/>
          <w:lang w:val="uk-UA"/>
        </w:rPr>
        <w:t xml:space="preserve"> т/рік.</w:t>
      </w:r>
    </w:p>
    <w:p w:rsidR="00E70994" w:rsidRPr="00BD705B" w:rsidRDefault="00E70994" w:rsidP="00E70994">
      <w:pPr>
        <w:pStyle w:val="a6"/>
        <w:shd w:val="clear" w:color="auto" w:fill="FFFFFF"/>
        <w:spacing w:before="0" w:beforeAutospacing="0" w:after="0" w:afterAutospacing="0"/>
        <w:ind w:firstLine="284"/>
        <w:jc w:val="both"/>
        <w:rPr>
          <w:color w:val="000000"/>
          <w:sz w:val="16"/>
          <w:szCs w:val="16"/>
        </w:rPr>
      </w:pPr>
      <w:r w:rsidRPr="00BD705B">
        <w:rPr>
          <w:color w:val="000000"/>
          <w:sz w:val="16"/>
          <w:szCs w:val="16"/>
        </w:rPr>
        <w:t xml:space="preserve">Експлуатація технологічного обладнання </w:t>
      </w:r>
      <w:r w:rsidR="009A4E93" w:rsidRPr="00BD705B">
        <w:rPr>
          <w:color w:val="000000"/>
          <w:sz w:val="16"/>
          <w:szCs w:val="16"/>
        </w:rPr>
        <w:t>підприємства</w:t>
      </w:r>
      <w:r w:rsidRPr="00BD705B">
        <w:rPr>
          <w:color w:val="000000"/>
          <w:sz w:val="16"/>
          <w:szCs w:val="16"/>
        </w:rPr>
        <w:t xml:space="preserve"> не вимагає отримання висновку з оцінки впливу на довкілля, відповідно до вимог Закону України "Про оцінку впливу на довкілля" від 23.05.2017 р. № 2059-VIII.</w:t>
      </w:r>
    </w:p>
    <w:p w:rsidR="00E70994" w:rsidRPr="00BD705B" w:rsidRDefault="00E70994" w:rsidP="00E70994">
      <w:pPr>
        <w:pStyle w:val="HTML"/>
        <w:shd w:val="clear" w:color="auto" w:fill="FFFFFF"/>
        <w:tabs>
          <w:tab w:val="clear" w:pos="916"/>
          <w:tab w:val="left" w:pos="567"/>
        </w:tabs>
        <w:ind w:firstLine="284"/>
        <w:jc w:val="both"/>
        <w:textAlignment w:val="baseline"/>
        <w:rPr>
          <w:rFonts w:ascii="Times New Roman" w:hAnsi="Times New Roman"/>
          <w:sz w:val="16"/>
          <w:szCs w:val="16"/>
          <w:lang w:val="uk-UA"/>
        </w:rPr>
      </w:pPr>
      <w:r w:rsidRPr="00BD705B">
        <w:rPr>
          <w:rFonts w:ascii="Times New Roman" w:hAnsi="Times New Roman"/>
          <w:sz w:val="16"/>
          <w:szCs w:val="16"/>
          <w:lang w:val="uk-UA"/>
        </w:rPr>
        <w:t xml:space="preserve">Виробництво майданчику  відноситься до об’єктів </w:t>
      </w:r>
      <w:r w:rsidRPr="00BD705B">
        <w:rPr>
          <w:rFonts w:ascii="Times New Roman" w:hAnsi="Times New Roman"/>
          <w:b/>
          <w:i/>
          <w:sz w:val="16"/>
          <w:szCs w:val="16"/>
          <w:lang w:val="uk-UA"/>
        </w:rPr>
        <w:t>третьої групи</w:t>
      </w:r>
      <w:r w:rsidRPr="00BD705B">
        <w:rPr>
          <w:rFonts w:ascii="Times New Roman" w:hAnsi="Times New Roman"/>
          <w:sz w:val="16"/>
          <w:szCs w:val="16"/>
          <w:lang w:val="uk-UA"/>
        </w:rPr>
        <w:t>, що не</w:t>
      </w:r>
      <w:r w:rsidR="009A4E93" w:rsidRPr="00BD705B">
        <w:rPr>
          <w:rFonts w:ascii="Times New Roman" w:hAnsi="Times New Roman"/>
          <w:sz w:val="16"/>
          <w:szCs w:val="16"/>
          <w:lang w:val="uk-UA"/>
        </w:rPr>
        <w:t xml:space="preserve"> </w:t>
      </w:r>
      <w:r w:rsidRPr="00BD705B">
        <w:rPr>
          <w:rFonts w:ascii="Times New Roman" w:hAnsi="Times New Roman"/>
          <w:sz w:val="16"/>
          <w:szCs w:val="16"/>
          <w:lang w:val="uk-UA"/>
        </w:rPr>
        <w:t>має виробництв, або технологічного устаткування, на яких повинні впроваджуватись найкращі доступні технології та методи керування,  та  не ставиться на державний облік.</w:t>
      </w:r>
    </w:p>
    <w:p w:rsidR="00E70994" w:rsidRPr="00BD705B" w:rsidRDefault="00E70994" w:rsidP="00E70994">
      <w:pPr>
        <w:pStyle w:val="HTML"/>
        <w:shd w:val="clear" w:color="auto" w:fill="FFFFFF"/>
        <w:tabs>
          <w:tab w:val="clear" w:pos="916"/>
          <w:tab w:val="left" w:pos="567"/>
        </w:tabs>
        <w:ind w:firstLine="284"/>
        <w:jc w:val="both"/>
        <w:textAlignment w:val="baseline"/>
        <w:rPr>
          <w:rFonts w:ascii="Times New Roman" w:hAnsi="Times New Roman"/>
          <w:sz w:val="16"/>
          <w:szCs w:val="16"/>
        </w:rPr>
      </w:pPr>
      <w:r w:rsidRPr="00BD705B">
        <w:rPr>
          <w:rFonts w:ascii="Times New Roman" w:hAnsi="Times New Roman"/>
          <w:sz w:val="16"/>
          <w:szCs w:val="16"/>
        </w:rPr>
        <w:t xml:space="preserve">На </w:t>
      </w:r>
      <w:proofErr w:type="spellStart"/>
      <w:r w:rsidRPr="00BD705B">
        <w:rPr>
          <w:rFonts w:ascii="Times New Roman" w:hAnsi="Times New Roman"/>
          <w:sz w:val="16"/>
          <w:szCs w:val="16"/>
        </w:rPr>
        <w:t>об’єкт</w:t>
      </w:r>
      <w:r w:rsidR="00BD705B">
        <w:rPr>
          <w:rFonts w:ascii="Times New Roman" w:hAnsi="Times New Roman"/>
          <w:sz w:val="16"/>
          <w:szCs w:val="16"/>
          <w:lang w:val="uk-UA"/>
        </w:rPr>
        <w:t>і</w:t>
      </w:r>
      <w:proofErr w:type="spellEnd"/>
      <w:r w:rsidRPr="00BD705B">
        <w:rPr>
          <w:rFonts w:ascii="Times New Roman" w:hAnsi="Times New Roman"/>
          <w:sz w:val="16"/>
          <w:szCs w:val="16"/>
        </w:rPr>
        <w:t> </w:t>
      </w:r>
      <w:proofErr w:type="spellStart"/>
      <w:r w:rsidRPr="00BD705B">
        <w:rPr>
          <w:rFonts w:ascii="Times New Roman" w:hAnsi="Times New Roman"/>
          <w:sz w:val="16"/>
          <w:szCs w:val="16"/>
          <w:lang w:val="uk-UA"/>
        </w:rPr>
        <w:t>підприємства</w:t>
      </w:r>
      <w:proofErr w:type="spellEnd"/>
      <w:r w:rsidRPr="00BD705B">
        <w:rPr>
          <w:rFonts w:ascii="Times New Roman" w:hAnsi="Times New Roman"/>
          <w:sz w:val="16"/>
          <w:szCs w:val="16"/>
          <w:lang w:val="uk-UA"/>
        </w:rPr>
        <w:t xml:space="preserve"> </w:t>
      </w:r>
      <w:r w:rsidRPr="00BD705B">
        <w:rPr>
          <w:rFonts w:ascii="Times New Roman" w:hAnsi="Times New Roman"/>
          <w:sz w:val="16"/>
          <w:szCs w:val="16"/>
        </w:rPr>
        <w:t xml:space="preserve">не </w:t>
      </w:r>
      <w:proofErr w:type="spellStart"/>
      <w:r w:rsidRPr="00BD705B">
        <w:rPr>
          <w:rFonts w:ascii="Times New Roman" w:hAnsi="Times New Roman"/>
          <w:sz w:val="16"/>
          <w:szCs w:val="16"/>
        </w:rPr>
        <w:t>планується</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впровадження</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заходів</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щодо</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скорочення</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викидів</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забруднюючих</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речовин</w:t>
      </w:r>
      <w:proofErr w:type="spellEnd"/>
      <w:r w:rsidRPr="00BD705B">
        <w:rPr>
          <w:rFonts w:ascii="Times New Roman" w:hAnsi="Times New Roman"/>
          <w:sz w:val="16"/>
          <w:szCs w:val="16"/>
        </w:rPr>
        <w:t xml:space="preserve"> в </w:t>
      </w:r>
      <w:proofErr w:type="spellStart"/>
      <w:r w:rsidRPr="00BD705B">
        <w:rPr>
          <w:rFonts w:ascii="Times New Roman" w:hAnsi="Times New Roman"/>
          <w:sz w:val="16"/>
          <w:szCs w:val="16"/>
        </w:rPr>
        <w:t>атмосферне</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повітря</w:t>
      </w:r>
      <w:proofErr w:type="spellEnd"/>
      <w:r w:rsidRPr="00BD705B">
        <w:rPr>
          <w:rFonts w:ascii="Times New Roman" w:hAnsi="Times New Roman"/>
          <w:sz w:val="16"/>
          <w:szCs w:val="16"/>
        </w:rPr>
        <w:t xml:space="preserve">, тому </w:t>
      </w:r>
      <w:r w:rsidRPr="00BD705B">
        <w:rPr>
          <w:rFonts w:ascii="Times New Roman" w:hAnsi="Times New Roman"/>
          <w:sz w:val="16"/>
          <w:szCs w:val="16"/>
          <w:lang w:val="uk-UA"/>
        </w:rPr>
        <w:t>щ</w:t>
      </w:r>
      <w:r w:rsidR="004531ED">
        <w:rPr>
          <w:rFonts w:ascii="Times New Roman" w:hAnsi="Times New Roman"/>
          <w:sz w:val="16"/>
          <w:szCs w:val="16"/>
        </w:rPr>
        <w:t xml:space="preserve">о на </w:t>
      </w:r>
      <w:proofErr w:type="spellStart"/>
      <w:r w:rsidR="004531ED">
        <w:rPr>
          <w:rFonts w:ascii="Times New Roman" w:hAnsi="Times New Roman"/>
          <w:sz w:val="16"/>
          <w:szCs w:val="16"/>
        </w:rPr>
        <w:t>даний</w:t>
      </w:r>
      <w:proofErr w:type="spellEnd"/>
      <w:r w:rsidR="004531ED">
        <w:rPr>
          <w:rFonts w:ascii="Times New Roman" w:hAnsi="Times New Roman"/>
          <w:sz w:val="16"/>
          <w:szCs w:val="16"/>
        </w:rPr>
        <w:t xml:space="preserve"> час </w:t>
      </w:r>
      <w:proofErr w:type="spellStart"/>
      <w:r w:rsidR="004531ED" w:rsidRPr="00F344D6">
        <w:rPr>
          <w:rFonts w:ascii="Times New Roman" w:hAnsi="Times New Roman"/>
          <w:sz w:val="16"/>
          <w:szCs w:val="16"/>
        </w:rPr>
        <w:t>не</w:t>
      </w:r>
      <w:r w:rsidRPr="00F344D6">
        <w:rPr>
          <w:rFonts w:ascii="Times New Roman" w:hAnsi="Times New Roman"/>
          <w:sz w:val="16"/>
          <w:szCs w:val="16"/>
        </w:rPr>
        <w:t>має</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перевищень</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встановлених</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нормативів</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граничнодопустимих</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викидів</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забруднюючих</w:t>
      </w:r>
      <w:proofErr w:type="spellEnd"/>
      <w:r w:rsidRPr="00BD705B">
        <w:rPr>
          <w:rFonts w:ascii="Times New Roman" w:hAnsi="Times New Roman"/>
          <w:sz w:val="16"/>
          <w:szCs w:val="16"/>
        </w:rPr>
        <w:t xml:space="preserve"> </w:t>
      </w:r>
      <w:proofErr w:type="spellStart"/>
      <w:r w:rsidRPr="00BD705B">
        <w:rPr>
          <w:rFonts w:ascii="Times New Roman" w:hAnsi="Times New Roman"/>
          <w:sz w:val="16"/>
          <w:szCs w:val="16"/>
        </w:rPr>
        <w:t>речовин</w:t>
      </w:r>
      <w:proofErr w:type="spellEnd"/>
      <w:r w:rsidRPr="00BD705B">
        <w:rPr>
          <w:rFonts w:ascii="Times New Roman" w:hAnsi="Times New Roman"/>
          <w:sz w:val="16"/>
          <w:szCs w:val="16"/>
        </w:rPr>
        <w:t>.</w:t>
      </w:r>
    </w:p>
    <w:p w:rsidR="00E70994" w:rsidRPr="00BD705B" w:rsidRDefault="00E70994" w:rsidP="00E70994">
      <w:pPr>
        <w:pStyle w:val="a6"/>
        <w:shd w:val="clear" w:color="auto" w:fill="FFFFFF"/>
        <w:spacing w:before="0" w:beforeAutospacing="0" w:after="0" w:afterAutospacing="0"/>
        <w:ind w:firstLine="284"/>
        <w:jc w:val="both"/>
        <w:rPr>
          <w:color w:val="000000"/>
          <w:sz w:val="16"/>
          <w:szCs w:val="16"/>
        </w:rPr>
      </w:pPr>
      <w:r w:rsidRPr="00BD705B">
        <w:rPr>
          <w:color w:val="000000"/>
          <w:sz w:val="16"/>
          <w:szCs w:val="16"/>
        </w:rPr>
        <w:t>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E70994" w:rsidRPr="00BD705B" w:rsidRDefault="00E70994" w:rsidP="00E70994">
      <w:pPr>
        <w:pStyle w:val="a3"/>
        <w:ind w:firstLine="0"/>
        <w:rPr>
          <w:sz w:val="16"/>
          <w:szCs w:val="16"/>
        </w:rPr>
      </w:pPr>
      <w:r w:rsidRPr="00BD705B">
        <w:rPr>
          <w:sz w:val="16"/>
          <w:szCs w:val="16"/>
        </w:rPr>
        <w:t>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w:t>
      </w:r>
      <w:r w:rsidR="009A4E93" w:rsidRPr="00BD705B">
        <w:rPr>
          <w:sz w:val="16"/>
          <w:szCs w:val="16"/>
        </w:rPr>
        <w:t>у</w:t>
      </w:r>
      <w:r w:rsidRPr="00BD705B">
        <w:rPr>
          <w:sz w:val="16"/>
          <w:szCs w:val="16"/>
        </w:rPr>
        <w:t xml:space="preserve"> відсутнє, тому пропозиції щодо дозволених обсягів викидів забруднюючих речовин, які віднесені до основних джерел викидів не встановлюються. </w:t>
      </w:r>
      <w:r w:rsidRPr="00BD705B">
        <w:rPr>
          <w:color w:val="000000"/>
          <w:sz w:val="16"/>
          <w:szCs w:val="16"/>
        </w:rPr>
        <w:t xml:space="preserve">Джерела </w:t>
      </w:r>
      <w:r w:rsidRPr="00BD705B">
        <w:rPr>
          <w:sz w:val="16"/>
          <w:szCs w:val="16"/>
        </w:rPr>
        <w:t xml:space="preserve"> </w:t>
      </w:r>
      <w:r w:rsidRPr="00BD705B">
        <w:rPr>
          <w:color w:val="000000"/>
          <w:sz w:val="16"/>
          <w:szCs w:val="16"/>
        </w:rPr>
        <w:t xml:space="preserve">викидів, що розглядаються, відносяться до </w:t>
      </w:r>
      <w:r w:rsidRPr="00BD705B">
        <w:rPr>
          <w:b/>
          <w:color w:val="000000"/>
          <w:sz w:val="16"/>
          <w:szCs w:val="16"/>
        </w:rPr>
        <w:t>інших</w:t>
      </w:r>
      <w:r w:rsidRPr="00BD705B">
        <w:rPr>
          <w:color w:val="000000"/>
          <w:sz w:val="16"/>
          <w:szCs w:val="16"/>
        </w:rPr>
        <w:t xml:space="preserve"> джерел викидів. </w:t>
      </w:r>
    </w:p>
    <w:p w:rsidR="00E70994" w:rsidRPr="00BD705B" w:rsidRDefault="00E70994" w:rsidP="00E70994">
      <w:pPr>
        <w:jc w:val="both"/>
        <w:rPr>
          <w:sz w:val="16"/>
          <w:szCs w:val="16"/>
          <w:lang w:val="uk-UA"/>
        </w:rPr>
      </w:pPr>
      <w:r w:rsidRPr="00BD705B">
        <w:rPr>
          <w:sz w:val="16"/>
          <w:szCs w:val="16"/>
          <w:lang w:val="uk-UA"/>
        </w:rPr>
        <w:t xml:space="preserve">Для оцінки впливу шкідливих викидів забруднюючих речовин на забруднення приземного шару атмосфери у відповідності до вимог ОНД-86 проведено відповідний розрахунок на ПЕОМ з використанням автоматизованої програми "ЕОЛ Плюс", що дозволена до використання Міністерством </w:t>
      </w:r>
      <w:proofErr w:type="spellStart"/>
      <w:r w:rsidRPr="00BD705B">
        <w:rPr>
          <w:sz w:val="16"/>
          <w:szCs w:val="16"/>
          <w:lang w:val="uk-UA"/>
        </w:rPr>
        <w:t>екоресурсів</w:t>
      </w:r>
      <w:proofErr w:type="spellEnd"/>
      <w:r w:rsidRPr="00BD705B">
        <w:rPr>
          <w:sz w:val="16"/>
          <w:szCs w:val="16"/>
          <w:lang w:val="uk-UA"/>
        </w:rPr>
        <w:t xml:space="preserve">.                                                                                                                                                                                                                                                                                                                                                       </w:t>
      </w:r>
    </w:p>
    <w:p w:rsidR="00E70994" w:rsidRPr="00BD705B" w:rsidRDefault="00E70994" w:rsidP="00E70994">
      <w:pPr>
        <w:jc w:val="both"/>
        <w:rPr>
          <w:sz w:val="16"/>
          <w:szCs w:val="16"/>
          <w:lang w:val="uk-UA"/>
        </w:rPr>
      </w:pPr>
      <w:r w:rsidRPr="00BD705B">
        <w:rPr>
          <w:sz w:val="16"/>
          <w:szCs w:val="16"/>
          <w:lang w:val="uk-UA"/>
        </w:rPr>
        <w:t>Перевищення санітарно-гігієнічних показників якості атмосферного повітря (ГДК, ОБРВ) при  проведенні розрахунків розсіювання у приземному шарі атмосфери на межі СЗЗ не зафіксовано. Існуючи величини викидів від джерел забруднення</w:t>
      </w:r>
      <w:r w:rsidR="00BD705B">
        <w:rPr>
          <w:sz w:val="16"/>
          <w:szCs w:val="16"/>
          <w:lang w:val="uk-UA"/>
        </w:rPr>
        <w:t xml:space="preserve"> </w:t>
      </w:r>
      <w:r w:rsidRPr="00BD705B">
        <w:rPr>
          <w:bCs/>
          <w:iCs/>
          <w:sz w:val="16"/>
          <w:szCs w:val="16"/>
          <w:lang w:val="uk-UA"/>
        </w:rPr>
        <w:t xml:space="preserve"> </w:t>
      </w:r>
      <w:r w:rsidR="009A4E93" w:rsidRPr="00BD705B">
        <w:rPr>
          <w:bCs/>
          <w:iCs/>
          <w:sz w:val="16"/>
          <w:szCs w:val="16"/>
          <w:lang w:val="uk-UA"/>
        </w:rPr>
        <w:t>ТОВ</w:t>
      </w:r>
      <w:r w:rsidRPr="00BD705B">
        <w:rPr>
          <w:bCs/>
          <w:iCs/>
          <w:sz w:val="16"/>
          <w:szCs w:val="16"/>
          <w:lang w:val="uk-UA"/>
        </w:rPr>
        <w:t xml:space="preserve"> ”</w:t>
      </w:r>
      <w:r w:rsidR="009A4E93" w:rsidRPr="00BD705B">
        <w:rPr>
          <w:bCs/>
          <w:iCs/>
          <w:sz w:val="16"/>
          <w:szCs w:val="16"/>
          <w:lang w:val="uk-UA"/>
        </w:rPr>
        <w:t>СІРІУС</w:t>
      </w:r>
      <w:r w:rsidRPr="00BD705B">
        <w:rPr>
          <w:bCs/>
          <w:iCs/>
          <w:sz w:val="16"/>
          <w:szCs w:val="16"/>
          <w:lang w:val="uk-UA"/>
        </w:rPr>
        <w:t xml:space="preserve">” </w:t>
      </w:r>
      <w:r w:rsidRPr="00BD705B">
        <w:rPr>
          <w:sz w:val="16"/>
          <w:szCs w:val="16"/>
          <w:lang w:val="uk-UA"/>
        </w:rPr>
        <w:t>пропонується прийняти як нормативні.</w:t>
      </w:r>
    </w:p>
    <w:p w:rsidR="00E70994" w:rsidRPr="00BD705B" w:rsidRDefault="00E70994" w:rsidP="00E70994">
      <w:pPr>
        <w:jc w:val="both"/>
        <w:rPr>
          <w:sz w:val="16"/>
          <w:szCs w:val="16"/>
          <w:lang w:val="uk-UA"/>
        </w:rPr>
      </w:pPr>
      <w:r w:rsidRPr="00BD705B">
        <w:rPr>
          <w:sz w:val="16"/>
          <w:szCs w:val="16"/>
          <w:lang w:val="uk-UA"/>
        </w:rPr>
        <w:t xml:space="preserve">Документи подаються на розгляд до </w:t>
      </w:r>
      <w:r w:rsidR="004531ED" w:rsidRPr="00F344D6">
        <w:rPr>
          <w:sz w:val="16"/>
          <w:szCs w:val="16"/>
          <w:lang w:val="uk-UA"/>
        </w:rPr>
        <w:t>Департаменту</w:t>
      </w:r>
      <w:bookmarkStart w:id="0" w:name="_GoBack"/>
      <w:bookmarkEnd w:id="0"/>
      <w:r w:rsidRPr="00BD705B">
        <w:rPr>
          <w:sz w:val="16"/>
          <w:szCs w:val="16"/>
          <w:lang w:val="uk-UA"/>
        </w:rPr>
        <w:t xml:space="preserve">  екології та природних ресурсів Житомирської ОДА.</w:t>
      </w:r>
    </w:p>
    <w:p w:rsidR="008D44D7" w:rsidRPr="00BD705B" w:rsidRDefault="00E70994" w:rsidP="0023030A">
      <w:pPr>
        <w:jc w:val="both"/>
        <w:rPr>
          <w:sz w:val="16"/>
          <w:szCs w:val="16"/>
          <w:lang w:val="uk-UA"/>
        </w:rPr>
      </w:pPr>
      <w:r w:rsidRPr="00BD705B">
        <w:rPr>
          <w:sz w:val="16"/>
          <w:szCs w:val="16"/>
          <w:lang w:val="uk-UA"/>
        </w:rPr>
        <w:t xml:space="preserve">Зауваження та пропозиції громадськості щодо отримання дозволу на викиди  </w:t>
      </w:r>
      <w:r w:rsidRPr="00BD705B">
        <w:rPr>
          <w:b/>
          <w:sz w:val="16"/>
          <w:szCs w:val="16"/>
          <w:lang w:val="uk-UA"/>
        </w:rPr>
        <w:t>протягом 30-ти календарних днів</w:t>
      </w:r>
      <w:r w:rsidRPr="00BD705B">
        <w:rPr>
          <w:sz w:val="16"/>
          <w:szCs w:val="16"/>
          <w:lang w:val="uk-UA"/>
        </w:rPr>
        <w:t xml:space="preserve"> з моменту публікації  інформації, направляти до Житомирської обласної  державної адміністрації за адресою: 10014 м. Житомир, майдан С.П. Корольова, буд. 1</w:t>
      </w:r>
      <w:r w:rsidR="0023030A" w:rsidRPr="00BD705B">
        <w:rPr>
          <w:sz w:val="16"/>
          <w:szCs w:val="16"/>
          <w:lang w:val="uk-UA"/>
        </w:rPr>
        <w:t>.</w:t>
      </w:r>
    </w:p>
    <w:sectPr w:rsidR="008D44D7" w:rsidRPr="00BD7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08A"/>
    <w:multiLevelType w:val="hybridMultilevel"/>
    <w:tmpl w:val="4470DCA4"/>
    <w:lvl w:ilvl="0" w:tplc="42842F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F5"/>
    <w:rsid w:val="0023030A"/>
    <w:rsid w:val="002F021A"/>
    <w:rsid w:val="00352F15"/>
    <w:rsid w:val="003A2403"/>
    <w:rsid w:val="0042062A"/>
    <w:rsid w:val="004531ED"/>
    <w:rsid w:val="008140F8"/>
    <w:rsid w:val="008D44D7"/>
    <w:rsid w:val="009A4E93"/>
    <w:rsid w:val="00A61AF5"/>
    <w:rsid w:val="00BD705B"/>
    <w:rsid w:val="00C77EC5"/>
    <w:rsid w:val="00E70994"/>
    <w:rsid w:val="00F344D6"/>
    <w:rsid w:val="00FD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0994"/>
    <w:pPr>
      <w:ind w:firstLine="284"/>
      <w:jc w:val="both"/>
    </w:pPr>
    <w:rPr>
      <w:sz w:val="22"/>
      <w:szCs w:val="22"/>
      <w:lang w:val="uk-UA" w:eastAsia="x-none"/>
    </w:rPr>
  </w:style>
  <w:style w:type="character" w:customStyle="1" w:styleId="a4">
    <w:name w:val="Основной текст с отступом Знак"/>
    <w:basedOn w:val="a0"/>
    <w:link w:val="a3"/>
    <w:rsid w:val="00E70994"/>
    <w:rPr>
      <w:rFonts w:ascii="Times New Roman" w:eastAsia="Times New Roman" w:hAnsi="Times New Roman" w:cs="Times New Roman"/>
      <w:lang w:val="uk-UA" w:eastAsia="x-none"/>
    </w:rPr>
  </w:style>
  <w:style w:type="character" w:styleId="a5">
    <w:name w:val="Emphasis"/>
    <w:qFormat/>
    <w:rsid w:val="00E70994"/>
    <w:rPr>
      <w:i/>
      <w:iCs/>
    </w:rPr>
  </w:style>
  <w:style w:type="paragraph" w:styleId="a6">
    <w:name w:val="Normal (Web)"/>
    <w:basedOn w:val="a"/>
    <w:uiPriority w:val="99"/>
    <w:unhideWhenUsed/>
    <w:rsid w:val="00E70994"/>
    <w:pPr>
      <w:widowControl/>
      <w:autoSpaceDE/>
      <w:autoSpaceDN/>
      <w:adjustRightInd/>
      <w:spacing w:before="100" w:beforeAutospacing="1" w:after="100" w:afterAutospacing="1"/>
    </w:pPr>
    <w:rPr>
      <w:sz w:val="24"/>
      <w:szCs w:val="24"/>
      <w:lang w:val="uk-UA" w:eastAsia="uk-UA"/>
    </w:rPr>
  </w:style>
  <w:style w:type="character" w:styleId="a7">
    <w:name w:val="Hyperlink"/>
    <w:rsid w:val="00E70994"/>
    <w:rPr>
      <w:color w:val="0000FF"/>
      <w:u w:val="single"/>
    </w:rPr>
  </w:style>
  <w:style w:type="paragraph" w:styleId="HTML">
    <w:name w:val="HTML Preformatted"/>
    <w:basedOn w:val="a"/>
    <w:link w:val="HTML0"/>
    <w:uiPriority w:val="99"/>
    <w:rsid w:val="00E70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E70994"/>
    <w:rPr>
      <w:rFonts w:ascii="Courier New" w:eastAsia="Calibri" w:hAnsi="Courier New" w:cs="Times New Roman"/>
      <w:color w:val="000000"/>
      <w:sz w:val="21"/>
      <w:szCs w:val="21"/>
      <w:lang w:val="x-none" w:eastAsia="x-none"/>
    </w:rPr>
  </w:style>
  <w:style w:type="paragraph" w:customStyle="1" w:styleId="a8">
    <w:name w:val="Джерело_№"/>
    <w:basedOn w:val="a9"/>
    <w:rsid w:val="009A4E93"/>
    <w:pPr>
      <w:widowControl/>
      <w:autoSpaceDE/>
      <w:autoSpaceDN/>
      <w:adjustRightInd/>
      <w:spacing w:after="0"/>
      <w:jc w:val="both"/>
    </w:pPr>
    <w:rPr>
      <w:b/>
      <w:sz w:val="24"/>
      <w:u w:val="single"/>
    </w:rPr>
  </w:style>
  <w:style w:type="paragraph" w:styleId="a9">
    <w:name w:val="Body Text"/>
    <w:basedOn w:val="a"/>
    <w:link w:val="aa"/>
    <w:uiPriority w:val="99"/>
    <w:semiHidden/>
    <w:unhideWhenUsed/>
    <w:rsid w:val="009A4E93"/>
    <w:pPr>
      <w:spacing w:after="120"/>
    </w:pPr>
  </w:style>
  <w:style w:type="character" w:customStyle="1" w:styleId="aa">
    <w:name w:val="Основной текст Знак"/>
    <w:basedOn w:val="a0"/>
    <w:link w:val="a9"/>
    <w:uiPriority w:val="99"/>
    <w:semiHidden/>
    <w:rsid w:val="009A4E9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0994"/>
    <w:pPr>
      <w:ind w:firstLine="284"/>
      <w:jc w:val="both"/>
    </w:pPr>
    <w:rPr>
      <w:sz w:val="22"/>
      <w:szCs w:val="22"/>
      <w:lang w:val="uk-UA" w:eastAsia="x-none"/>
    </w:rPr>
  </w:style>
  <w:style w:type="character" w:customStyle="1" w:styleId="a4">
    <w:name w:val="Основной текст с отступом Знак"/>
    <w:basedOn w:val="a0"/>
    <w:link w:val="a3"/>
    <w:rsid w:val="00E70994"/>
    <w:rPr>
      <w:rFonts w:ascii="Times New Roman" w:eastAsia="Times New Roman" w:hAnsi="Times New Roman" w:cs="Times New Roman"/>
      <w:lang w:val="uk-UA" w:eastAsia="x-none"/>
    </w:rPr>
  </w:style>
  <w:style w:type="character" w:styleId="a5">
    <w:name w:val="Emphasis"/>
    <w:qFormat/>
    <w:rsid w:val="00E70994"/>
    <w:rPr>
      <w:i/>
      <w:iCs/>
    </w:rPr>
  </w:style>
  <w:style w:type="paragraph" w:styleId="a6">
    <w:name w:val="Normal (Web)"/>
    <w:basedOn w:val="a"/>
    <w:uiPriority w:val="99"/>
    <w:unhideWhenUsed/>
    <w:rsid w:val="00E70994"/>
    <w:pPr>
      <w:widowControl/>
      <w:autoSpaceDE/>
      <w:autoSpaceDN/>
      <w:adjustRightInd/>
      <w:spacing w:before="100" w:beforeAutospacing="1" w:after="100" w:afterAutospacing="1"/>
    </w:pPr>
    <w:rPr>
      <w:sz w:val="24"/>
      <w:szCs w:val="24"/>
      <w:lang w:val="uk-UA" w:eastAsia="uk-UA"/>
    </w:rPr>
  </w:style>
  <w:style w:type="character" w:styleId="a7">
    <w:name w:val="Hyperlink"/>
    <w:rsid w:val="00E70994"/>
    <w:rPr>
      <w:color w:val="0000FF"/>
      <w:u w:val="single"/>
    </w:rPr>
  </w:style>
  <w:style w:type="paragraph" w:styleId="HTML">
    <w:name w:val="HTML Preformatted"/>
    <w:basedOn w:val="a"/>
    <w:link w:val="HTML0"/>
    <w:uiPriority w:val="99"/>
    <w:rsid w:val="00E70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E70994"/>
    <w:rPr>
      <w:rFonts w:ascii="Courier New" w:eastAsia="Calibri" w:hAnsi="Courier New" w:cs="Times New Roman"/>
      <w:color w:val="000000"/>
      <w:sz w:val="21"/>
      <w:szCs w:val="21"/>
      <w:lang w:val="x-none" w:eastAsia="x-none"/>
    </w:rPr>
  </w:style>
  <w:style w:type="paragraph" w:customStyle="1" w:styleId="a8">
    <w:name w:val="Джерело_№"/>
    <w:basedOn w:val="a9"/>
    <w:rsid w:val="009A4E93"/>
    <w:pPr>
      <w:widowControl/>
      <w:autoSpaceDE/>
      <w:autoSpaceDN/>
      <w:adjustRightInd/>
      <w:spacing w:after="0"/>
      <w:jc w:val="both"/>
    </w:pPr>
    <w:rPr>
      <w:b/>
      <w:sz w:val="24"/>
      <w:u w:val="single"/>
    </w:rPr>
  </w:style>
  <w:style w:type="paragraph" w:styleId="a9">
    <w:name w:val="Body Text"/>
    <w:basedOn w:val="a"/>
    <w:link w:val="aa"/>
    <w:uiPriority w:val="99"/>
    <w:semiHidden/>
    <w:unhideWhenUsed/>
    <w:rsid w:val="009A4E93"/>
    <w:pPr>
      <w:spacing w:after="120"/>
    </w:pPr>
  </w:style>
  <w:style w:type="character" w:customStyle="1" w:styleId="aa">
    <w:name w:val="Основной текст Знак"/>
    <w:basedOn w:val="a0"/>
    <w:link w:val="a9"/>
    <w:uiPriority w:val="99"/>
    <w:semiHidden/>
    <w:rsid w:val="009A4E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riysorgani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2024-03-10T14:12:00Z</dcterms:created>
  <dcterms:modified xsi:type="dcterms:W3CDTF">2025-01-28T11:01:00Z</dcterms:modified>
</cp:coreProperties>
</file>