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9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7"/>
        <w:gridCol w:w="284"/>
        <w:gridCol w:w="1279"/>
        <w:gridCol w:w="568"/>
        <w:gridCol w:w="283"/>
        <w:gridCol w:w="1419"/>
        <w:gridCol w:w="1984"/>
        <w:gridCol w:w="1417"/>
        <w:gridCol w:w="712"/>
        <w:gridCol w:w="3825"/>
        <w:gridCol w:w="854"/>
        <w:gridCol w:w="2266"/>
        <w:gridCol w:w="142"/>
        <w:gridCol w:w="1558"/>
        <w:gridCol w:w="1701"/>
        <w:gridCol w:w="6236"/>
        <w:gridCol w:w="2840"/>
      </w:tblGrid>
      <w:tr w:rsidR="00C676BC" w:rsidRPr="00FE55B5" w:rsidTr="00BB2F17">
        <w:trPr>
          <w:trHeight w:val="315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790F74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right w:val="nil"/>
            </w:tcBorders>
          </w:tcPr>
          <w:p w:rsidR="00C676BC" w:rsidRPr="00FE55B5" w:rsidRDefault="00C676BC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619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D33C0F">
            <w:pPr>
              <w:spacing w:after="0" w:line="240" w:lineRule="auto"/>
              <w:ind w:left="8396" w:righ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D33C0F" w:rsidRPr="00077B91" w:rsidRDefault="00C676BC" w:rsidP="00D33C0F">
            <w:pPr>
              <w:shd w:val="clear" w:color="auto" w:fill="FFFFFF"/>
              <w:spacing w:after="0" w:line="240" w:lineRule="auto"/>
              <w:ind w:left="8396" w:right="36"/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  <w:r w:rsidR="00D33C0F"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="00D33C0F"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у затвердженні </w:t>
            </w:r>
          </w:p>
          <w:p w:rsidR="00D33C0F" w:rsidRDefault="00D33C0F" w:rsidP="00D33C0F">
            <w:pPr>
              <w:spacing w:after="0" w:line="240" w:lineRule="auto"/>
              <w:ind w:left="8396" w:righ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план</w:t>
            </w: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у</w:t>
            </w: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 моніторингу</w:t>
            </w:r>
            <w:r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C676BC" w:rsidRDefault="00134CB8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03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лютого</w:t>
            </w:r>
            <w:r w:rsidR="00D33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2025  року 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182</w:t>
            </w:r>
          </w:p>
          <w:p w:rsidR="00C676BC" w:rsidRPr="00FE55B5" w:rsidRDefault="00C676BC" w:rsidP="00D33C0F">
            <w:pPr>
              <w:spacing w:after="0" w:line="240" w:lineRule="auto"/>
              <w:ind w:left="8396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76BC" w:rsidRPr="00FE55B5" w:rsidTr="00BB2F17">
        <w:trPr>
          <w:gridAfter w:val="6"/>
          <w:wAfter w:w="14743" w:type="dxa"/>
          <w:trHeight w:val="315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2" w:type="dxa"/>
            <w:gridSpan w:val="2"/>
            <w:tcBorders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539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BB2F17">
        <w:trPr>
          <w:gridAfter w:val="5"/>
          <w:wAfter w:w="12477" w:type="dxa"/>
          <w:trHeight w:val="300"/>
        </w:trPr>
        <w:tc>
          <w:tcPr>
            <w:tcW w:w="154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A56" w:rsidRDefault="00FC0A56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76BC" w:rsidRDefault="00C676BC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обставин, що стали підставою для прийняття рішення</w:t>
            </w:r>
            <w:r w:rsidRPr="00077B91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 </w:t>
            </w:r>
          </w:p>
          <w:p w:rsidR="00C676BC" w:rsidRPr="00077B91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у 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затвердженні план</w:t>
            </w:r>
            <w:r w:rsidR="00925894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6947">
              <w:rPr>
                <w:rFonts w:ascii="Times New Roman" w:hAnsi="Times New Roman" w:cs="Times New Roman"/>
                <w:b/>
                <w:sz w:val="28"/>
                <w:szCs w:val="28"/>
              </w:rPr>
              <w:t>моніторингу</w:t>
            </w:r>
            <w:r w:rsidR="00DA6947" w:rsidRPr="00DA6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C676BC" w:rsidRPr="00FE55B5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BB2F17">
        <w:trPr>
          <w:gridAfter w:val="5"/>
          <w:wAfter w:w="12477" w:type="dxa"/>
          <w:trHeight w:val="11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4C409A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C676BC" w:rsidRPr="00C676BC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 її державної реєстрації в Єдиному реєстрі з моніторингу, звітності та верифікації викидів парникових газів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09A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рішення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 відмову</w:t>
            </w:r>
          </w:p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>затвердженні план</w:t>
            </w:r>
            <w:r w:rsidR="0092589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моніторингу</w:t>
            </w:r>
            <w:r w:rsidRPr="00C676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4C40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C676BC" w:rsidRPr="00197A57" w:rsidTr="00BB2F17">
        <w:trPr>
          <w:gridAfter w:val="5"/>
          <w:wAfter w:w="12477" w:type="dxa"/>
          <w:trHeight w:val="23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222855" w:rsidRPr="00727177" w:rsidTr="00BB2F17">
        <w:trPr>
          <w:gridAfter w:val="5"/>
          <w:wAfter w:w="12477" w:type="dxa"/>
          <w:trHeight w:val="11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55" w:rsidRPr="00FA7774" w:rsidRDefault="00222855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A777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55" w:rsidRPr="00FA7774" w:rsidRDefault="00222855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A777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="00D33C0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  <w:r w:rsidRPr="00FA777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D33C0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  <w:r w:rsidRPr="00FA777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222855" w:rsidRPr="00FA7774" w:rsidRDefault="00222855" w:rsidP="002A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A777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D33C0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52053</w:t>
            </w:r>
            <w:r w:rsidRPr="00FA777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/10/24</w:t>
            </w:r>
          </w:p>
          <w:p w:rsidR="00222855" w:rsidRPr="00FA7774" w:rsidRDefault="00222855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22855" w:rsidRPr="00FA7774" w:rsidRDefault="00222855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22855" w:rsidRPr="00FA7774" w:rsidRDefault="00222855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22855" w:rsidRPr="00FA7774" w:rsidRDefault="00222855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55" w:rsidRPr="00FA7774" w:rsidRDefault="0052791F" w:rsidP="002D2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ПРИВАТНЕ АКЦІОНЕРНЕ </w:t>
            </w:r>
            <w:r w:rsidR="00BB2F17" w:rsidRPr="00FA777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ТОВАРИСТВО </w:t>
            </w:r>
          </w:p>
          <w:p w:rsidR="00222855" w:rsidRPr="00FA7774" w:rsidRDefault="0052791F" w:rsidP="0052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A777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22855" w:rsidRPr="00FA777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ЗАПОРІЗЬКИЙ АБРАЗИВНИЙ КОМБІНАТ</w:t>
            </w:r>
            <w:r w:rsidR="00222855" w:rsidRPr="00FA777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55" w:rsidRPr="00FA7774" w:rsidRDefault="00222855" w:rsidP="0052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A7774">
              <w:rPr>
                <w:rFonts w:ascii="Times New Roman" w:hAnsi="Times New Roman"/>
                <w:bCs/>
                <w:iCs/>
                <w:spacing w:val="-1"/>
                <w:sz w:val="20"/>
                <w:szCs w:val="20"/>
              </w:rPr>
              <w:t>002</w:t>
            </w:r>
            <w:r w:rsidR="0052791F">
              <w:rPr>
                <w:rFonts w:ascii="Times New Roman" w:hAnsi="Times New Roman"/>
                <w:bCs/>
                <w:iCs/>
                <w:spacing w:val="-1"/>
                <w:sz w:val="20"/>
                <w:szCs w:val="20"/>
              </w:rPr>
              <w:t>22226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55" w:rsidRPr="00FA7774" w:rsidRDefault="0052791F" w:rsidP="009258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ПрАТ «Запоріжабразив»</w:t>
            </w:r>
            <w:r w:rsidR="00222855" w:rsidRPr="00FA777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222855" w:rsidRPr="00FA7774" w:rsidRDefault="00222855" w:rsidP="0052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A77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="0052791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64</w:t>
            </w:r>
            <w:r w:rsidRPr="00FA77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.001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55" w:rsidRDefault="00222855" w:rsidP="00D96300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 України «Про засади моніторингу, звітності та верифікації викидів парникових газів»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 xml:space="preserve"> (далі – Закон), у поданих оператором документах для затвердження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плану моніторингу 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ПМ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виявлено недостовірні відомості та невідповідності  вимогам,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установленим цим Законом,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 саме:</w:t>
            </w:r>
          </w:p>
          <w:p w:rsidR="00222855" w:rsidRDefault="00222855" w:rsidP="00D96300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0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поданий ПМ не відповідає 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Типовій формі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стандарт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ного плану моніторинг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у, затвердженої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наказом Міністерства захисту довкілля та природних ресурсів України від 15 лютого 2021 р. № </w:t>
            </w:r>
            <w:hyperlink r:id="rId7" w:anchor="n6" w:history="1">
              <w:r w:rsidRPr="00C070D1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, зареєстрован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у Міністерстві юстиції України 14 квітня 2021 р. за № 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/3612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(</w:t>
            </w:r>
            <w:r w:rsidRPr="00C07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далі </w:t>
            </w:r>
            <w:r w:rsidRPr="00C070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Типова форма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2791F" w:rsidRDefault="0052791F" w:rsidP="0052791F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наведена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у підпункті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суперечить інформації,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наведеній у підпункті 2.2 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Розділу 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22855" w:rsidRPr="00C070D1" w:rsidRDefault="00222855" w:rsidP="00D96300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  <w:r w:rsidR="0052791F">
              <w:rPr>
                <w:rFonts w:ascii="Times New Roman" w:hAnsi="Times New Roman" w:cs="Times New Roman"/>
                <w:sz w:val="20"/>
                <w:szCs w:val="20"/>
              </w:rPr>
              <w:t>, наведена</w:t>
            </w:r>
            <w:r w:rsidR="0052791F"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r w:rsidR="00FC0A56">
              <w:rPr>
                <w:rFonts w:ascii="Times New Roman" w:hAnsi="Times New Roman" w:cs="Times New Roman"/>
                <w:sz w:val="20"/>
                <w:szCs w:val="20"/>
              </w:rPr>
              <w:t xml:space="preserve">підпункті </w:t>
            </w:r>
            <w:r w:rsidR="0052791F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 w:rsidR="0052791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вимогам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пункту </w:t>
            </w:r>
            <w:r w:rsidR="0052791F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Вимог до заповнення типової форми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стандарт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ного плану моніторингу, затверджених наказом Міністерства захисту довкілля та природних ресурсів України </w:t>
            </w:r>
            <w:r w:rsidR="00FC0A5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від 15 лютого 2021 р. № </w:t>
            </w:r>
            <w:hyperlink r:id="rId8" w:anchor="n6" w:history="1">
              <w:r w:rsidRPr="00C070D1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, зареєстрован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у Міністерстві юстиції України 14 квітня 2021 р. за № 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/3612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07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далі </w:t>
            </w:r>
            <w:r w:rsidRPr="00C070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Вимоги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222855" w:rsidRDefault="00222855" w:rsidP="00D96300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  <w:r w:rsidR="0052791F">
              <w:rPr>
                <w:rFonts w:ascii="Times New Roman" w:hAnsi="Times New Roman" w:cs="Times New Roman"/>
                <w:sz w:val="20"/>
                <w:szCs w:val="20"/>
              </w:rPr>
              <w:t>, наведена</w:t>
            </w:r>
            <w:r w:rsidR="0052791F"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у підпункті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</w:t>
            </w:r>
            <w:r w:rsidRPr="00CD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 w:rsidR="0052791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суперечить інформації, наведеній у підпункті 2.5 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Розділу 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22855" w:rsidRDefault="00222855" w:rsidP="00D96300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  <w:r w:rsidR="0052791F">
              <w:rPr>
                <w:rFonts w:ascii="Times New Roman" w:hAnsi="Times New Roman" w:cs="Times New Roman"/>
                <w:sz w:val="20"/>
                <w:szCs w:val="20"/>
              </w:rPr>
              <w:t>, наведена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у підпункті 1.</w:t>
            </w:r>
            <w:r w:rsidR="005279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</w:t>
            </w:r>
            <w:r w:rsidRPr="00CD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 w:rsidR="0052791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вимогам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пункту 1.</w:t>
            </w:r>
            <w:r w:rsidR="005279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</w:t>
            </w:r>
            <w:r w:rsidRPr="00CD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2791F" w:rsidRDefault="0052791F" w:rsidP="0052791F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наведена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у підпункті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</w:t>
            </w:r>
            <w:r w:rsidRPr="00CD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вимогам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</w:t>
            </w:r>
            <w:r w:rsidRPr="00CD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22855" w:rsidRDefault="00222855" w:rsidP="00D96300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інформація</w:t>
            </w:r>
            <w:r w:rsidR="005279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наведена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 </w:t>
            </w:r>
            <w:r w:rsidR="005279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пунктах </w:t>
            </w:r>
            <w:r w:rsidR="005279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та </w:t>
            </w:r>
            <w:r w:rsidR="005279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CD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 w:rsidR="007E042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791F">
              <w:rPr>
                <w:rFonts w:ascii="Times New Roman" w:hAnsi="Times New Roman" w:cs="Times New Roman"/>
                <w:sz w:val="20"/>
                <w:szCs w:val="20"/>
              </w:rPr>
              <w:t>суперечить інформації, наведеній у підпункті 1.7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CD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0426" w:rsidRDefault="007E0426" w:rsidP="007E0426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інформація, наведена у підпунктах 2.1, 3.1 та 4.1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CD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вимогам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Розділу </w:t>
            </w:r>
            <w:r w:rsidRPr="00CD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0426" w:rsidRDefault="007E0426" w:rsidP="007E0426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наведена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у підпункті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4.7 Розділу </w:t>
            </w:r>
            <w:r w:rsidRPr="00CD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суперечить інформації, наведеній у підпункті 4.6 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CD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та 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не відповідає вимогам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Розділу </w:t>
            </w:r>
            <w:r w:rsidRPr="00CD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0426" w:rsidRDefault="007E0426" w:rsidP="007E0426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інформація, наведена у підпунктах 5.7, 8.7 та 9.7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CD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вимогам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Розділу </w:t>
            </w:r>
            <w:r w:rsidRPr="00CD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0426" w:rsidRDefault="007E0426" w:rsidP="007E0426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інформація, наведена у підпунктах 9.9 та 12.9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CD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вимогам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Розділу </w:t>
            </w:r>
            <w:r w:rsidRPr="00CD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0426" w:rsidRDefault="007E0426" w:rsidP="007E0426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наведена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у підпункті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13.9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CD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суперечить інформації,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наведеній у підпункті 13.7 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CD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0426" w:rsidRDefault="007E0426" w:rsidP="00D321C1">
            <w:pPr>
              <w:spacing w:after="0" w:line="240" w:lineRule="auto"/>
              <w:ind w:right="34" w:firstLine="317"/>
              <w:jc w:val="both"/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  <w:r w:rsidR="00FC0A5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0A56">
              <w:rPr>
                <w:rFonts w:ascii="Times New Roman" w:hAnsi="Times New Roman" w:cs="Times New Roman"/>
                <w:sz w:val="20"/>
                <w:szCs w:val="20"/>
              </w:rPr>
              <w:t>наведена</w:t>
            </w:r>
            <w:r w:rsidR="00FC0A56"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14.6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CD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 w:rsidR="00FC0A5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відповідає вимогам пункту 26 </w:t>
            </w:r>
            <w:r w:rsidRPr="00CD5AE8">
              <w:rPr>
                <w:rFonts w:ascii="Times New Roman" w:hAnsi="Times New Roman" w:cs="Times New Roman"/>
                <w:sz w:val="20"/>
                <w:szCs w:val="20"/>
              </w:rPr>
              <w:t xml:space="preserve">Порядку </w:t>
            </w:r>
            <w:r w:rsidRPr="00CD5AE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здійснення моніторингу та звітності щодо викидів парникових газів, </w:t>
            </w:r>
            <w:r w:rsidRPr="00CD5AE8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затвердженого</w:t>
            </w:r>
            <w:r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CD5AE8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постановою Кабінету Міністрів України</w:t>
            </w:r>
            <w:r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від 23 </w:t>
            </w:r>
            <w:r w:rsidRPr="00CD5AE8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вересня 2020 р. № </w:t>
            </w:r>
            <w:r w:rsidRPr="005F6C74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960 (далі </w:t>
            </w:r>
            <w:r w:rsidRPr="005F6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Постанова № 960</w:t>
            </w:r>
            <w:r w:rsidRPr="005F6C74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)</w:t>
            </w:r>
            <w:r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, та Додатку 2 до </w:t>
            </w:r>
            <w:r w:rsidRPr="005F6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Постанов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5F6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960</w:t>
            </w:r>
            <w:r w:rsidRPr="005F6C74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;</w:t>
            </w:r>
          </w:p>
          <w:p w:rsidR="007E0426" w:rsidRDefault="007E0426" w:rsidP="007E0426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наведена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у підпункт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14.8 та 14.</w:t>
            </w:r>
            <w:r w:rsidR="00BE02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CD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суперечить інформації, наведеній у підпункті 14.7 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CD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E025B" w:rsidRDefault="00BE025B" w:rsidP="00BE025B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наведена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у підпункті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19.2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CD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суперечить інформації, наведеній у підпункті 19.5 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CD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E025B" w:rsidRDefault="00BE025B" w:rsidP="00BE025B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наведена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у підпункті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вимогам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пункту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0426" w:rsidRDefault="00ED6B4C" w:rsidP="00ED6B4C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наведена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r w:rsidR="00BE025B">
              <w:rPr>
                <w:rFonts w:ascii="Times New Roman" w:hAnsi="Times New Roman" w:cs="Times New Roman"/>
                <w:sz w:val="20"/>
                <w:szCs w:val="20"/>
              </w:rPr>
              <w:t>Додат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  <w:r w:rsidR="00BE025B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E025B">
              <w:rPr>
                <w:rFonts w:ascii="Times New Roman" w:hAnsi="Times New Roman" w:cs="Times New Roman"/>
                <w:sz w:val="20"/>
                <w:szCs w:val="20"/>
              </w:rPr>
              <w:t xml:space="preserve">до ПМ «Оцінка необґрунтованих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E025B">
              <w:rPr>
                <w:rFonts w:ascii="Times New Roman" w:hAnsi="Times New Roman" w:cs="Times New Roman"/>
                <w:sz w:val="20"/>
                <w:szCs w:val="20"/>
              </w:rPr>
              <w:t xml:space="preserve">витрат по матеріальним потокам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E025B">
              <w:rPr>
                <w:rFonts w:ascii="Times New Roman" w:hAnsi="Times New Roman" w:cs="Times New Roman"/>
                <w:sz w:val="20"/>
                <w:szCs w:val="20"/>
              </w:rPr>
              <w:t xml:space="preserve">П01-П03, П05, П14, </w:t>
            </w:r>
            <w:r w:rsidR="00FC0A56">
              <w:rPr>
                <w:rFonts w:ascii="Times New Roman" w:hAnsi="Times New Roman" w:cs="Times New Roman"/>
                <w:sz w:val="20"/>
                <w:szCs w:val="20"/>
              </w:rPr>
              <w:t xml:space="preserve">П15, </w:t>
            </w:r>
            <w:r w:rsidR="00BE025B">
              <w:rPr>
                <w:rFonts w:ascii="Times New Roman" w:hAnsi="Times New Roman" w:cs="Times New Roman"/>
                <w:sz w:val="20"/>
                <w:szCs w:val="20"/>
              </w:rPr>
              <w:t xml:space="preserve">П19-П22 для установки ПрАТ «Запоріжабразив» № 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E025B">
              <w:rPr>
                <w:rFonts w:ascii="Times New Roman" w:hAnsi="Times New Roman" w:cs="Times New Roman"/>
                <w:sz w:val="20"/>
                <w:szCs w:val="20"/>
              </w:rPr>
              <w:t>від 18.12.2024»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E025B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вимогам пункту 21 Постанови № 960;</w:t>
            </w:r>
          </w:p>
          <w:p w:rsidR="00222855" w:rsidRDefault="00BE025B" w:rsidP="00BE025B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 Додатку 3 до ПМ «Оцінка невизначеності для підтвердження дотримання порогів невизначеності для застосо</w:t>
            </w:r>
            <w:r w:rsidR="00D321C1">
              <w:rPr>
                <w:rFonts w:ascii="Times New Roman" w:hAnsi="Times New Roman" w:cs="Times New Roman"/>
                <w:sz w:val="20"/>
                <w:szCs w:val="20"/>
              </w:rPr>
              <w:t>ву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ваних рівнів точності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ПрАТ «Запоріжабразив» № 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від 18.12.2024» оцінка невизначеності для матеріального потоку П19 не відповідає вимогам пунктів 29 та 30 </w:t>
            </w:r>
            <w:r w:rsidR="00D33C0F" w:rsidRPr="005F6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Постанов</w:t>
            </w:r>
            <w:r w:rsidR="00D3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="00D33C0F" w:rsidRPr="005F6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960</w:t>
            </w:r>
            <w:r w:rsidR="00D33C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ED6B4C" w:rsidRPr="00C067C4" w:rsidRDefault="00ED6B4C" w:rsidP="00BE025B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55" w:rsidRPr="00C676BC" w:rsidRDefault="00222855" w:rsidP="007D4786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</w:t>
            </w:r>
            <w:r w:rsidR="007D47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</w:t>
            </w:r>
            <w:r w:rsidR="008565E9"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нової заяви </w:t>
            </w:r>
            <w:r w:rsidR="007D47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="008565E9"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 надання адміністративної послуги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та документів для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Pr="00C676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ведення Єдиного реєстру з моніторингу, звітності та верифікації викидів парникових газів, затвердженого наказом 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природних ресурсів України від 08 червня 2021 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370, зареєстрован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 xml:space="preserve">у Міністерстві юстиції України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>13 серпня 2021</w:t>
            </w:r>
            <w:r w:rsidR="005279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 xml:space="preserve">р. за </w:t>
            </w:r>
            <w:r w:rsidR="007D478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>№ 1060/36682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</w:tbl>
    <w:p w:rsidR="00B05EF0" w:rsidRDefault="00B05EF0" w:rsidP="00003609">
      <w:pPr>
        <w:jc w:val="center"/>
        <w:rPr>
          <w:color w:val="333333"/>
          <w:shd w:val="clear" w:color="auto" w:fill="FFFFFF"/>
        </w:rPr>
      </w:pPr>
    </w:p>
    <w:p w:rsidR="000A7480" w:rsidRDefault="000A7480" w:rsidP="00003609">
      <w:pPr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color w:val="333333"/>
          <w:shd w:val="clear" w:color="auto" w:fill="FFFFFF"/>
        </w:rPr>
        <w:t>_________</w:t>
      </w:r>
      <w:r w:rsidR="00722E9D">
        <w:rPr>
          <w:color w:val="333333"/>
          <w:shd w:val="clear" w:color="auto" w:fill="FFFFFF"/>
        </w:rPr>
        <w:t>__________________</w:t>
      </w:r>
      <w:r>
        <w:rPr>
          <w:color w:val="333333"/>
          <w:shd w:val="clear" w:color="auto" w:fill="FFFFFF"/>
        </w:rPr>
        <w:t>_______________________</w:t>
      </w:r>
    </w:p>
    <w:sectPr w:rsidR="000A7480" w:rsidSect="00FC0A56">
      <w:headerReference w:type="default" r:id="rId9"/>
      <w:pgSz w:w="16838" w:h="11906" w:orient="landscape"/>
      <w:pgMar w:top="993" w:right="850" w:bottom="709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A1D" w:rsidRDefault="00F44A1D">
      <w:pPr>
        <w:spacing w:after="0" w:line="240" w:lineRule="auto"/>
      </w:pPr>
      <w:r>
        <w:separator/>
      </w:r>
    </w:p>
  </w:endnote>
  <w:endnote w:type="continuationSeparator" w:id="0">
    <w:p w:rsidR="00F44A1D" w:rsidRDefault="00F44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A1D" w:rsidRDefault="00F44A1D">
      <w:pPr>
        <w:spacing w:after="0" w:line="240" w:lineRule="auto"/>
      </w:pPr>
      <w:r>
        <w:separator/>
      </w:r>
    </w:p>
  </w:footnote>
  <w:footnote w:type="continuationSeparator" w:id="0">
    <w:p w:rsidR="00F44A1D" w:rsidRDefault="00F44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A4BFD" w:rsidRPr="00197A57" w:rsidRDefault="00983978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5A4BFD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134CB8" w:rsidRPr="00134CB8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5A4BFD" w:rsidRDefault="005A4B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36936"/>
    <w:rsid w:val="000444E4"/>
    <w:rsid w:val="00052211"/>
    <w:rsid w:val="000665A7"/>
    <w:rsid w:val="00073434"/>
    <w:rsid w:val="00077B91"/>
    <w:rsid w:val="00086448"/>
    <w:rsid w:val="000972A8"/>
    <w:rsid w:val="00097F52"/>
    <w:rsid w:val="000A4BCD"/>
    <w:rsid w:val="000A7480"/>
    <w:rsid w:val="000A7985"/>
    <w:rsid w:val="000B190A"/>
    <w:rsid w:val="000B7C16"/>
    <w:rsid w:val="000B7FCA"/>
    <w:rsid w:val="000C0830"/>
    <w:rsid w:val="000C3906"/>
    <w:rsid w:val="000D6692"/>
    <w:rsid w:val="000E165D"/>
    <w:rsid w:val="00102A70"/>
    <w:rsid w:val="001071AF"/>
    <w:rsid w:val="00113EA2"/>
    <w:rsid w:val="001209F3"/>
    <w:rsid w:val="00131137"/>
    <w:rsid w:val="00134CB8"/>
    <w:rsid w:val="0015086C"/>
    <w:rsid w:val="00152E07"/>
    <w:rsid w:val="001757FE"/>
    <w:rsid w:val="001806B5"/>
    <w:rsid w:val="001810D0"/>
    <w:rsid w:val="0018288F"/>
    <w:rsid w:val="00183C85"/>
    <w:rsid w:val="001859BD"/>
    <w:rsid w:val="001A2200"/>
    <w:rsid w:val="001B0ABD"/>
    <w:rsid w:val="001B1FD0"/>
    <w:rsid w:val="001B37C1"/>
    <w:rsid w:val="001C6A68"/>
    <w:rsid w:val="001D0E2B"/>
    <w:rsid w:val="001D4730"/>
    <w:rsid w:val="001D71EB"/>
    <w:rsid w:val="001F52D6"/>
    <w:rsid w:val="0020323E"/>
    <w:rsid w:val="002064AA"/>
    <w:rsid w:val="00206D3B"/>
    <w:rsid w:val="00210B5A"/>
    <w:rsid w:val="00222855"/>
    <w:rsid w:val="00234E56"/>
    <w:rsid w:val="002458B8"/>
    <w:rsid w:val="00255CC2"/>
    <w:rsid w:val="00255D4F"/>
    <w:rsid w:val="002712B5"/>
    <w:rsid w:val="00277334"/>
    <w:rsid w:val="002A2497"/>
    <w:rsid w:val="002A28B7"/>
    <w:rsid w:val="002B78E8"/>
    <w:rsid w:val="002C00F9"/>
    <w:rsid w:val="002C3941"/>
    <w:rsid w:val="002D23B1"/>
    <w:rsid w:val="002D2B5B"/>
    <w:rsid w:val="002D3874"/>
    <w:rsid w:val="002D733E"/>
    <w:rsid w:val="002E2C3F"/>
    <w:rsid w:val="002E3EB8"/>
    <w:rsid w:val="002E48E5"/>
    <w:rsid w:val="002E7BCC"/>
    <w:rsid w:val="002F0916"/>
    <w:rsid w:val="00301FF0"/>
    <w:rsid w:val="00303E23"/>
    <w:rsid w:val="00313E66"/>
    <w:rsid w:val="0031627D"/>
    <w:rsid w:val="003246F3"/>
    <w:rsid w:val="00332FCB"/>
    <w:rsid w:val="00333B50"/>
    <w:rsid w:val="00334858"/>
    <w:rsid w:val="00355AD7"/>
    <w:rsid w:val="003625E5"/>
    <w:rsid w:val="0037280B"/>
    <w:rsid w:val="0037693F"/>
    <w:rsid w:val="00376E83"/>
    <w:rsid w:val="0037788E"/>
    <w:rsid w:val="003805AE"/>
    <w:rsid w:val="00380D2F"/>
    <w:rsid w:val="003849FC"/>
    <w:rsid w:val="00393928"/>
    <w:rsid w:val="003A0029"/>
    <w:rsid w:val="003B6DEC"/>
    <w:rsid w:val="003C1F23"/>
    <w:rsid w:val="003C6FD6"/>
    <w:rsid w:val="003E0F35"/>
    <w:rsid w:val="0040437C"/>
    <w:rsid w:val="0041566C"/>
    <w:rsid w:val="00421D03"/>
    <w:rsid w:val="0046500C"/>
    <w:rsid w:val="004707B1"/>
    <w:rsid w:val="0048315B"/>
    <w:rsid w:val="004A442B"/>
    <w:rsid w:val="004A77CC"/>
    <w:rsid w:val="004B4E77"/>
    <w:rsid w:val="004B693C"/>
    <w:rsid w:val="004C068F"/>
    <w:rsid w:val="004C1CFE"/>
    <w:rsid w:val="004C409A"/>
    <w:rsid w:val="004E2185"/>
    <w:rsid w:val="00512079"/>
    <w:rsid w:val="00522FAD"/>
    <w:rsid w:val="00524AE1"/>
    <w:rsid w:val="0052791F"/>
    <w:rsid w:val="00535414"/>
    <w:rsid w:val="0055216D"/>
    <w:rsid w:val="00561B88"/>
    <w:rsid w:val="00561D1E"/>
    <w:rsid w:val="005748A8"/>
    <w:rsid w:val="00581461"/>
    <w:rsid w:val="005824D2"/>
    <w:rsid w:val="0058579D"/>
    <w:rsid w:val="005979B9"/>
    <w:rsid w:val="005A370E"/>
    <w:rsid w:val="005A4BFD"/>
    <w:rsid w:val="005B3B01"/>
    <w:rsid w:val="005D3443"/>
    <w:rsid w:val="005D5EB5"/>
    <w:rsid w:val="005E29FC"/>
    <w:rsid w:val="005F1A88"/>
    <w:rsid w:val="005F6C74"/>
    <w:rsid w:val="0060155C"/>
    <w:rsid w:val="006125C3"/>
    <w:rsid w:val="006218B0"/>
    <w:rsid w:val="00674DDD"/>
    <w:rsid w:val="00683766"/>
    <w:rsid w:val="0069264A"/>
    <w:rsid w:val="006A2618"/>
    <w:rsid w:val="006B3085"/>
    <w:rsid w:val="006B3812"/>
    <w:rsid w:val="006B5C92"/>
    <w:rsid w:val="006D46F5"/>
    <w:rsid w:val="006E3446"/>
    <w:rsid w:val="006E3508"/>
    <w:rsid w:val="006E7B8B"/>
    <w:rsid w:val="006F10FC"/>
    <w:rsid w:val="006F7484"/>
    <w:rsid w:val="0070058A"/>
    <w:rsid w:val="00711C3D"/>
    <w:rsid w:val="00713DB2"/>
    <w:rsid w:val="00722E9D"/>
    <w:rsid w:val="007314A0"/>
    <w:rsid w:val="0073535E"/>
    <w:rsid w:val="00744C79"/>
    <w:rsid w:val="00745AA6"/>
    <w:rsid w:val="007515D1"/>
    <w:rsid w:val="00753890"/>
    <w:rsid w:val="0075747D"/>
    <w:rsid w:val="007811D1"/>
    <w:rsid w:val="00786303"/>
    <w:rsid w:val="00790F74"/>
    <w:rsid w:val="00792B4C"/>
    <w:rsid w:val="007A5ED8"/>
    <w:rsid w:val="007B6192"/>
    <w:rsid w:val="007C3991"/>
    <w:rsid w:val="007D3485"/>
    <w:rsid w:val="007D4786"/>
    <w:rsid w:val="007E0426"/>
    <w:rsid w:val="007E50D6"/>
    <w:rsid w:val="007E513B"/>
    <w:rsid w:val="007F0737"/>
    <w:rsid w:val="0080144F"/>
    <w:rsid w:val="008052F4"/>
    <w:rsid w:val="00813F8C"/>
    <w:rsid w:val="008171B7"/>
    <w:rsid w:val="0083189F"/>
    <w:rsid w:val="00837F96"/>
    <w:rsid w:val="00841EF0"/>
    <w:rsid w:val="008429BB"/>
    <w:rsid w:val="0084345B"/>
    <w:rsid w:val="00853E4D"/>
    <w:rsid w:val="00855B62"/>
    <w:rsid w:val="008565E9"/>
    <w:rsid w:val="00867F37"/>
    <w:rsid w:val="0087384B"/>
    <w:rsid w:val="008754E7"/>
    <w:rsid w:val="00880062"/>
    <w:rsid w:val="00880273"/>
    <w:rsid w:val="00884D1C"/>
    <w:rsid w:val="00891903"/>
    <w:rsid w:val="008A2AC1"/>
    <w:rsid w:val="008B5345"/>
    <w:rsid w:val="008C58C8"/>
    <w:rsid w:val="008C7B76"/>
    <w:rsid w:val="008D5BB4"/>
    <w:rsid w:val="008F5B44"/>
    <w:rsid w:val="00901C0E"/>
    <w:rsid w:val="00905BE8"/>
    <w:rsid w:val="00925894"/>
    <w:rsid w:val="00927F35"/>
    <w:rsid w:val="009440A5"/>
    <w:rsid w:val="009533FC"/>
    <w:rsid w:val="009579F8"/>
    <w:rsid w:val="00960406"/>
    <w:rsid w:val="00962AE2"/>
    <w:rsid w:val="009752E0"/>
    <w:rsid w:val="009763DF"/>
    <w:rsid w:val="00980A47"/>
    <w:rsid w:val="00983978"/>
    <w:rsid w:val="00986043"/>
    <w:rsid w:val="00992A8B"/>
    <w:rsid w:val="009C2F4F"/>
    <w:rsid w:val="009D0FE3"/>
    <w:rsid w:val="009D6A96"/>
    <w:rsid w:val="009D705F"/>
    <w:rsid w:val="009F1179"/>
    <w:rsid w:val="009F6F33"/>
    <w:rsid w:val="009F7316"/>
    <w:rsid w:val="00A06859"/>
    <w:rsid w:val="00A15858"/>
    <w:rsid w:val="00A204F3"/>
    <w:rsid w:val="00A420E3"/>
    <w:rsid w:val="00A50581"/>
    <w:rsid w:val="00A6359E"/>
    <w:rsid w:val="00A75F63"/>
    <w:rsid w:val="00A8240B"/>
    <w:rsid w:val="00A9126F"/>
    <w:rsid w:val="00AB0254"/>
    <w:rsid w:val="00AB3C79"/>
    <w:rsid w:val="00AB4D7A"/>
    <w:rsid w:val="00AC01C1"/>
    <w:rsid w:val="00AC7084"/>
    <w:rsid w:val="00AE7BF5"/>
    <w:rsid w:val="00B0270F"/>
    <w:rsid w:val="00B05EF0"/>
    <w:rsid w:val="00B13A6A"/>
    <w:rsid w:val="00B224D1"/>
    <w:rsid w:val="00B23D6D"/>
    <w:rsid w:val="00B26E20"/>
    <w:rsid w:val="00B26EC1"/>
    <w:rsid w:val="00B30934"/>
    <w:rsid w:val="00B3338B"/>
    <w:rsid w:val="00B369C1"/>
    <w:rsid w:val="00B37E11"/>
    <w:rsid w:val="00B422C6"/>
    <w:rsid w:val="00B51468"/>
    <w:rsid w:val="00B54033"/>
    <w:rsid w:val="00B64A2A"/>
    <w:rsid w:val="00B80405"/>
    <w:rsid w:val="00B830CE"/>
    <w:rsid w:val="00B92CBA"/>
    <w:rsid w:val="00B92F88"/>
    <w:rsid w:val="00B96D2D"/>
    <w:rsid w:val="00BA2449"/>
    <w:rsid w:val="00BA48C8"/>
    <w:rsid w:val="00BB080D"/>
    <w:rsid w:val="00BB25BB"/>
    <w:rsid w:val="00BB2F17"/>
    <w:rsid w:val="00BC4792"/>
    <w:rsid w:val="00BD051A"/>
    <w:rsid w:val="00BD245B"/>
    <w:rsid w:val="00BD59D7"/>
    <w:rsid w:val="00BE025B"/>
    <w:rsid w:val="00BE507C"/>
    <w:rsid w:val="00BE7F9E"/>
    <w:rsid w:val="00BF626B"/>
    <w:rsid w:val="00C043AB"/>
    <w:rsid w:val="00C06053"/>
    <w:rsid w:val="00C070D1"/>
    <w:rsid w:val="00C11F03"/>
    <w:rsid w:val="00C15D83"/>
    <w:rsid w:val="00C243E5"/>
    <w:rsid w:val="00C261FD"/>
    <w:rsid w:val="00C267A4"/>
    <w:rsid w:val="00C275F8"/>
    <w:rsid w:val="00C27F93"/>
    <w:rsid w:val="00C45ED0"/>
    <w:rsid w:val="00C676BC"/>
    <w:rsid w:val="00C769EE"/>
    <w:rsid w:val="00C8252A"/>
    <w:rsid w:val="00CB1535"/>
    <w:rsid w:val="00CC5F3F"/>
    <w:rsid w:val="00CD5AE8"/>
    <w:rsid w:val="00CE0ECE"/>
    <w:rsid w:val="00CE1A5A"/>
    <w:rsid w:val="00CF101F"/>
    <w:rsid w:val="00D039A2"/>
    <w:rsid w:val="00D10277"/>
    <w:rsid w:val="00D13E7E"/>
    <w:rsid w:val="00D321C1"/>
    <w:rsid w:val="00D33C0F"/>
    <w:rsid w:val="00D52D9D"/>
    <w:rsid w:val="00D55400"/>
    <w:rsid w:val="00D62F00"/>
    <w:rsid w:val="00D74DE3"/>
    <w:rsid w:val="00D754A1"/>
    <w:rsid w:val="00D75784"/>
    <w:rsid w:val="00D83525"/>
    <w:rsid w:val="00D872A1"/>
    <w:rsid w:val="00D93090"/>
    <w:rsid w:val="00D9587F"/>
    <w:rsid w:val="00D9661E"/>
    <w:rsid w:val="00D96AB0"/>
    <w:rsid w:val="00DA6947"/>
    <w:rsid w:val="00DB5DBF"/>
    <w:rsid w:val="00DF02C8"/>
    <w:rsid w:val="00DF2EF2"/>
    <w:rsid w:val="00E03722"/>
    <w:rsid w:val="00E064B6"/>
    <w:rsid w:val="00E11639"/>
    <w:rsid w:val="00E411A8"/>
    <w:rsid w:val="00E4621F"/>
    <w:rsid w:val="00E5460B"/>
    <w:rsid w:val="00E74FA4"/>
    <w:rsid w:val="00E815DB"/>
    <w:rsid w:val="00E8526A"/>
    <w:rsid w:val="00E86625"/>
    <w:rsid w:val="00E9300A"/>
    <w:rsid w:val="00EA10FD"/>
    <w:rsid w:val="00EA12D9"/>
    <w:rsid w:val="00EC1B9E"/>
    <w:rsid w:val="00ED6B4C"/>
    <w:rsid w:val="00EF4FB2"/>
    <w:rsid w:val="00F053D8"/>
    <w:rsid w:val="00F13678"/>
    <w:rsid w:val="00F147E1"/>
    <w:rsid w:val="00F165C5"/>
    <w:rsid w:val="00F23B04"/>
    <w:rsid w:val="00F33DEB"/>
    <w:rsid w:val="00F358FD"/>
    <w:rsid w:val="00F35F7E"/>
    <w:rsid w:val="00F44A1D"/>
    <w:rsid w:val="00F63DA6"/>
    <w:rsid w:val="00F91B0D"/>
    <w:rsid w:val="00F91E20"/>
    <w:rsid w:val="00F9498C"/>
    <w:rsid w:val="00F95D40"/>
    <w:rsid w:val="00FA17FD"/>
    <w:rsid w:val="00FA52CC"/>
    <w:rsid w:val="00FA7774"/>
    <w:rsid w:val="00FC0A56"/>
    <w:rsid w:val="00FC40CC"/>
    <w:rsid w:val="00FD506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C1545-CFAC-4C25-B7D1-98F3E916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online.com.ua/documents/show/495977___6734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3259</Words>
  <Characters>1859</Characters>
  <Application>Microsoft Office Word</Application>
  <DocSecurity>4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2025-02-03T08:52:00Z</cp:lastPrinted>
  <dcterms:created xsi:type="dcterms:W3CDTF">2025-02-03T08:52:00Z</dcterms:created>
  <dcterms:modified xsi:type="dcterms:W3CDTF">2025-02-03T08:52:00Z</dcterms:modified>
</cp:coreProperties>
</file>