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C8EA50" w14:textId="77777777" w:rsidR="0040662D" w:rsidRPr="00110114" w:rsidRDefault="0040662D" w:rsidP="0040662D">
      <w:pPr>
        <w:ind w:left="5812"/>
        <w:contextualSpacing/>
        <w:jc w:val="both"/>
        <w:rPr>
          <w:sz w:val="28"/>
          <w:szCs w:val="28"/>
        </w:rPr>
      </w:pPr>
      <w:bookmarkStart w:id="0" w:name="_GoBack"/>
      <w:bookmarkEnd w:id="0"/>
      <w:r w:rsidRPr="00110114">
        <w:rPr>
          <w:sz w:val="28"/>
          <w:szCs w:val="28"/>
        </w:rPr>
        <w:t>Додаток</w:t>
      </w:r>
    </w:p>
    <w:p w14:paraId="79593611" w14:textId="61F4DC46" w:rsidR="0011063C" w:rsidRPr="00110114" w:rsidRDefault="0040662D" w:rsidP="0040662D">
      <w:pPr>
        <w:ind w:left="5812"/>
        <w:contextualSpacing/>
        <w:jc w:val="both"/>
        <w:rPr>
          <w:sz w:val="28"/>
          <w:szCs w:val="28"/>
        </w:rPr>
      </w:pPr>
      <w:r w:rsidRPr="00110114">
        <w:rPr>
          <w:sz w:val="28"/>
          <w:szCs w:val="28"/>
        </w:rPr>
        <w:t>до наказу Міністерства захисту довкілля та природних ресурсів України «Про відмову у видачі висновку з оцінки впливу на довкілля»</w:t>
      </w:r>
    </w:p>
    <w:p w14:paraId="3AA25624" w14:textId="77777777" w:rsidR="0040662D" w:rsidRPr="00110114" w:rsidRDefault="0040662D" w:rsidP="00BA2320">
      <w:pPr>
        <w:spacing w:line="276" w:lineRule="auto"/>
        <w:jc w:val="both"/>
        <w:rPr>
          <w:sz w:val="28"/>
          <w:szCs w:val="28"/>
        </w:rPr>
      </w:pPr>
    </w:p>
    <w:p w14:paraId="05EC9A90" w14:textId="47156A36" w:rsidR="0040662D" w:rsidRPr="00110114" w:rsidRDefault="0040662D" w:rsidP="0040662D">
      <w:pPr>
        <w:spacing w:line="276" w:lineRule="auto"/>
        <w:jc w:val="center"/>
        <w:rPr>
          <w:sz w:val="28"/>
          <w:szCs w:val="28"/>
        </w:rPr>
      </w:pPr>
      <w:r w:rsidRPr="00110114">
        <w:rPr>
          <w:sz w:val="28"/>
          <w:szCs w:val="28"/>
        </w:rPr>
        <w:t>Перелік та опис причин, що стали підставою для відмови у видачі висновку з оцінки впливу на довкілля</w:t>
      </w:r>
    </w:p>
    <w:p w14:paraId="5FE7AA4D" w14:textId="77777777" w:rsidR="0040662D" w:rsidRPr="00110114" w:rsidRDefault="0040662D" w:rsidP="003A2DCF">
      <w:pPr>
        <w:jc w:val="center"/>
        <w:rPr>
          <w:sz w:val="28"/>
          <w:szCs w:val="28"/>
        </w:rPr>
      </w:pPr>
    </w:p>
    <w:p w14:paraId="6E7C2D4C" w14:textId="3250C5C1" w:rsidR="00611354" w:rsidRPr="00110114" w:rsidRDefault="0040662D" w:rsidP="003A2DCF">
      <w:pPr>
        <w:tabs>
          <w:tab w:val="left" w:pos="9781"/>
        </w:tabs>
        <w:ind w:firstLine="567"/>
        <w:jc w:val="both"/>
        <w:rPr>
          <w:sz w:val="28"/>
          <w:szCs w:val="28"/>
          <w:lang w:eastAsia="en-US"/>
        </w:rPr>
      </w:pPr>
      <w:r w:rsidRPr="00110114">
        <w:rPr>
          <w:sz w:val="28"/>
          <w:szCs w:val="28"/>
          <w:lang w:eastAsia="en-US"/>
        </w:rPr>
        <w:t>З</w:t>
      </w:r>
      <w:r w:rsidR="00DA3DDE" w:rsidRPr="00110114">
        <w:rPr>
          <w:sz w:val="28"/>
          <w:szCs w:val="28"/>
          <w:lang w:eastAsia="en-US"/>
        </w:rPr>
        <w:t xml:space="preserve">а результатами опрацювання матеріалів планованої діяльності </w:t>
      </w:r>
      <w:r w:rsidR="00C71C2F" w:rsidRPr="00C71C2F">
        <w:rPr>
          <w:bCs/>
          <w:sz w:val="28"/>
          <w:szCs w:val="28"/>
          <w:lang w:eastAsia="en-US"/>
        </w:rPr>
        <w:t>ТОВАРИСТВА З ОБМЕЖЕНОЮ ВІДПОВІДАЛЬНІСТЮ «ДОЛОМІНЕ»</w:t>
      </w:r>
      <w:r w:rsidR="00540708" w:rsidRPr="007828F7">
        <w:rPr>
          <w:sz w:val="28"/>
          <w:szCs w:val="28"/>
          <w:lang w:eastAsia="en-US"/>
        </w:rPr>
        <w:t xml:space="preserve"> </w:t>
      </w:r>
      <w:r w:rsidR="00FF7BD9" w:rsidRPr="007828F7">
        <w:rPr>
          <w:sz w:val="28"/>
          <w:szCs w:val="28"/>
          <w:lang w:eastAsia="en-US"/>
        </w:rPr>
        <w:t xml:space="preserve">(далі – </w:t>
      </w:r>
      <w:r w:rsidR="00C71C2F">
        <w:rPr>
          <w:sz w:val="28"/>
          <w:szCs w:val="28"/>
          <w:lang w:eastAsia="en-US"/>
        </w:rPr>
        <w:t>ТОВ</w:t>
      </w:r>
      <w:r w:rsidR="007828F7" w:rsidRPr="007828F7">
        <w:rPr>
          <w:sz w:val="28"/>
          <w:szCs w:val="28"/>
          <w:lang w:eastAsia="en-US"/>
        </w:rPr>
        <w:t> </w:t>
      </w:r>
      <w:r w:rsidR="00DB584F" w:rsidRPr="007828F7">
        <w:rPr>
          <w:sz w:val="28"/>
          <w:szCs w:val="28"/>
          <w:lang w:eastAsia="en-US"/>
        </w:rPr>
        <w:t>«</w:t>
      </w:r>
      <w:r w:rsidR="00C71C2F">
        <w:rPr>
          <w:sz w:val="28"/>
          <w:szCs w:val="28"/>
          <w:lang w:eastAsia="en-US"/>
        </w:rPr>
        <w:t>ДОЛОМІНЕ</w:t>
      </w:r>
      <w:r w:rsidR="00DB584F" w:rsidRPr="007828F7">
        <w:rPr>
          <w:sz w:val="28"/>
          <w:szCs w:val="28"/>
          <w:lang w:eastAsia="en-US"/>
        </w:rPr>
        <w:t>»</w:t>
      </w:r>
      <w:r w:rsidR="00FF7BD9" w:rsidRPr="007828F7">
        <w:rPr>
          <w:sz w:val="28"/>
          <w:szCs w:val="28"/>
          <w:lang w:eastAsia="en-US"/>
        </w:rPr>
        <w:t>)</w:t>
      </w:r>
      <w:r w:rsidR="009E79EA" w:rsidRPr="007828F7">
        <w:rPr>
          <w:sz w:val="28"/>
          <w:szCs w:val="28"/>
          <w:lang w:eastAsia="en-US"/>
        </w:rPr>
        <w:t xml:space="preserve"> </w:t>
      </w:r>
      <w:r w:rsidR="00A760BB" w:rsidRPr="007828F7">
        <w:rPr>
          <w:sz w:val="28"/>
          <w:szCs w:val="28"/>
          <w:lang w:eastAsia="en-US"/>
        </w:rPr>
        <w:t>«</w:t>
      </w:r>
      <w:r w:rsidR="00C71C2F" w:rsidRPr="00C71C2F">
        <w:rPr>
          <w:bCs/>
          <w:sz w:val="28"/>
          <w:szCs w:val="28"/>
          <w:lang w:eastAsia="en-US"/>
        </w:rPr>
        <w:t xml:space="preserve">Розробка та технічна рекультивація Негребівського родовища доломітів (І черга – Південна ділянка), розташованого у Житомирському районі Житомирської області України (Радомишльська міська територіальна громада)» (реєстраційний номер справи в Єдиному реєстрі з оцінки впливу на довкілля – 9153) </w:t>
      </w:r>
      <w:r w:rsidRPr="00110114">
        <w:rPr>
          <w:sz w:val="28"/>
          <w:szCs w:val="28"/>
          <w:lang w:eastAsia="en-US"/>
        </w:rPr>
        <w:t>встановлено:</w:t>
      </w:r>
      <w:r w:rsidR="00611354" w:rsidRPr="00110114">
        <w:rPr>
          <w:sz w:val="28"/>
          <w:szCs w:val="28"/>
          <w:lang w:eastAsia="en-US"/>
        </w:rPr>
        <w:t xml:space="preserve"> </w:t>
      </w:r>
    </w:p>
    <w:p w14:paraId="419A1775" w14:textId="554214F4" w:rsidR="0040662D" w:rsidRPr="00767C9C" w:rsidRDefault="00C71C2F" w:rsidP="003A2DCF">
      <w:pPr>
        <w:pStyle w:val="af"/>
        <w:numPr>
          <w:ilvl w:val="0"/>
          <w:numId w:val="34"/>
        </w:numPr>
        <w:tabs>
          <w:tab w:val="left" w:pos="851"/>
        </w:tabs>
        <w:spacing w:line="240" w:lineRule="auto"/>
        <w:ind w:left="0" w:firstLine="567"/>
        <w:jc w:val="both"/>
        <w:rPr>
          <w:rFonts w:ascii="Times New Roman" w:hAnsi="Times New Roman"/>
          <w:sz w:val="28"/>
          <w:szCs w:val="28"/>
        </w:rPr>
      </w:pPr>
      <w:r w:rsidRPr="00C71C2F">
        <w:rPr>
          <w:rFonts w:ascii="Times New Roman" w:eastAsia="Times New Roman" w:hAnsi="Times New Roman"/>
          <w:sz w:val="28"/>
          <w:szCs w:val="28"/>
        </w:rPr>
        <w:t>ТОВ «ДОЛОМІНЕ»</w:t>
      </w:r>
      <w:r w:rsidR="006D3590">
        <w:rPr>
          <w:rFonts w:ascii="Times New Roman" w:eastAsia="Times New Roman" w:hAnsi="Times New Roman"/>
          <w:sz w:val="28"/>
          <w:szCs w:val="28"/>
        </w:rPr>
        <w:t xml:space="preserve"> планується </w:t>
      </w:r>
      <w:r w:rsidRPr="00C71C2F">
        <w:rPr>
          <w:rFonts w:ascii="Times New Roman" w:eastAsia="Times New Roman" w:hAnsi="Times New Roman"/>
          <w:sz w:val="28"/>
          <w:szCs w:val="28"/>
        </w:rPr>
        <w:t>розробк</w:t>
      </w:r>
      <w:r>
        <w:rPr>
          <w:rFonts w:ascii="Times New Roman" w:eastAsia="Times New Roman" w:hAnsi="Times New Roman"/>
          <w:sz w:val="28"/>
          <w:szCs w:val="28"/>
        </w:rPr>
        <w:t>а</w:t>
      </w:r>
      <w:r w:rsidRPr="00C71C2F">
        <w:rPr>
          <w:rFonts w:ascii="Times New Roman" w:eastAsia="Times New Roman" w:hAnsi="Times New Roman"/>
          <w:sz w:val="28"/>
          <w:szCs w:val="28"/>
        </w:rPr>
        <w:t xml:space="preserve"> та технічн</w:t>
      </w:r>
      <w:r>
        <w:rPr>
          <w:rFonts w:ascii="Times New Roman" w:eastAsia="Times New Roman" w:hAnsi="Times New Roman"/>
          <w:sz w:val="28"/>
          <w:szCs w:val="28"/>
        </w:rPr>
        <w:t>а</w:t>
      </w:r>
      <w:r w:rsidRPr="00C71C2F">
        <w:rPr>
          <w:rFonts w:ascii="Times New Roman" w:eastAsia="Times New Roman" w:hAnsi="Times New Roman"/>
          <w:sz w:val="28"/>
          <w:szCs w:val="28"/>
        </w:rPr>
        <w:t xml:space="preserve"> рекультиваці</w:t>
      </w:r>
      <w:r>
        <w:rPr>
          <w:rFonts w:ascii="Times New Roman" w:eastAsia="Times New Roman" w:hAnsi="Times New Roman"/>
          <w:sz w:val="28"/>
          <w:szCs w:val="28"/>
        </w:rPr>
        <w:t>я</w:t>
      </w:r>
      <w:r w:rsidRPr="00C71C2F">
        <w:rPr>
          <w:rFonts w:ascii="Times New Roman" w:eastAsia="Times New Roman" w:hAnsi="Times New Roman"/>
          <w:sz w:val="28"/>
          <w:szCs w:val="28"/>
        </w:rPr>
        <w:t xml:space="preserve"> Негребівського родовища доломітів (І черга – Південна ділянка), розташованого у Житомирському районі Житомирської області України (Радомишльська міська територіальна громада)</w:t>
      </w:r>
      <w:r w:rsidR="0040662D" w:rsidRPr="00767C9C">
        <w:rPr>
          <w:rFonts w:ascii="Times New Roman" w:hAnsi="Times New Roman"/>
          <w:sz w:val="28"/>
          <w:szCs w:val="28"/>
        </w:rPr>
        <w:t>;</w:t>
      </w:r>
    </w:p>
    <w:p w14:paraId="1A472BD1" w14:textId="77777777" w:rsidR="00C71C2F" w:rsidRDefault="00C71C2F" w:rsidP="00C71C2F">
      <w:pPr>
        <w:pStyle w:val="af"/>
        <w:numPr>
          <w:ilvl w:val="0"/>
          <w:numId w:val="34"/>
        </w:numPr>
        <w:tabs>
          <w:tab w:val="left" w:pos="851"/>
        </w:tabs>
        <w:spacing w:line="240" w:lineRule="auto"/>
        <w:ind w:left="0" w:firstLine="567"/>
        <w:jc w:val="both"/>
        <w:rPr>
          <w:rFonts w:ascii="Times New Roman" w:eastAsia="Times New Roman" w:hAnsi="Times New Roman"/>
          <w:sz w:val="28"/>
          <w:szCs w:val="28"/>
        </w:rPr>
      </w:pPr>
      <w:r w:rsidRPr="00C71C2F">
        <w:rPr>
          <w:rFonts w:ascii="Times New Roman" w:eastAsia="Times New Roman" w:hAnsi="Times New Roman"/>
          <w:sz w:val="28"/>
          <w:szCs w:val="28"/>
        </w:rPr>
        <w:t>ТОВ «Д</w:t>
      </w:r>
      <w:r>
        <w:rPr>
          <w:rFonts w:ascii="Times New Roman" w:eastAsia="Times New Roman" w:hAnsi="Times New Roman"/>
          <w:sz w:val="28"/>
          <w:szCs w:val="28"/>
        </w:rPr>
        <w:t>ОЛОМІНЕ</w:t>
      </w:r>
      <w:r w:rsidRPr="00C71C2F">
        <w:rPr>
          <w:rFonts w:ascii="Times New Roman" w:eastAsia="Times New Roman" w:hAnsi="Times New Roman"/>
          <w:sz w:val="28"/>
          <w:szCs w:val="28"/>
        </w:rPr>
        <w:t xml:space="preserve">» </w:t>
      </w:r>
      <w:r>
        <w:rPr>
          <w:rFonts w:ascii="Times New Roman" w:eastAsia="Times New Roman" w:hAnsi="Times New Roman"/>
          <w:sz w:val="28"/>
          <w:szCs w:val="28"/>
        </w:rPr>
        <w:t>має</w:t>
      </w:r>
      <w:r w:rsidRPr="00C71C2F">
        <w:rPr>
          <w:rFonts w:ascii="Times New Roman" w:eastAsia="Times New Roman" w:hAnsi="Times New Roman"/>
          <w:sz w:val="28"/>
          <w:szCs w:val="28"/>
        </w:rPr>
        <w:t xml:space="preserve"> спеціальний дозвіл на користування надрами, виданий Державною службою геології та надр У</w:t>
      </w:r>
      <w:r>
        <w:rPr>
          <w:rFonts w:ascii="Times New Roman" w:eastAsia="Times New Roman" w:hAnsi="Times New Roman"/>
          <w:sz w:val="28"/>
          <w:szCs w:val="28"/>
        </w:rPr>
        <w:t xml:space="preserve">країни </w:t>
      </w:r>
      <w:r w:rsidRPr="00C71C2F">
        <w:rPr>
          <w:rFonts w:ascii="Times New Roman" w:eastAsia="Times New Roman" w:hAnsi="Times New Roman"/>
          <w:sz w:val="28"/>
          <w:szCs w:val="28"/>
        </w:rPr>
        <w:t>від 01.11.2010 № 5210 (наказ 19.01.2017 № 27 про внесення змін) з метою видобування доломітів для скляної промисловості, виробництва облицювальних блоків і плит із супутнім отриманням декоративного щебеню і піску, муки для вапнування кислих ґрунтів; серпентинізованих доломітів і кальцифірів для виробництва облицювальних блоків і плит з супутнім отриманням декоративного щебеню і піску; гранітів, гнейсів, пегматитів, амфіболітів для виробництва декоративного щебеню і піску, будівельного щебеню, бутового каменю з супутнім отриманням піску із відсіву подрібнення на Негребівському родовищі</w:t>
      </w:r>
      <w:r>
        <w:rPr>
          <w:rFonts w:ascii="Times New Roman" w:eastAsia="Times New Roman" w:hAnsi="Times New Roman"/>
          <w:sz w:val="28"/>
          <w:szCs w:val="28"/>
        </w:rPr>
        <w:t xml:space="preserve">. </w:t>
      </w:r>
      <w:r w:rsidRPr="00C71C2F">
        <w:rPr>
          <w:rFonts w:ascii="Times New Roman" w:eastAsia="Times New Roman" w:hAnsi="Times New Roman"/>
          <w:sz w:val="28"/>
          <w:szCs w:val="28"/>
        </w:rPr>
        <w:t>Відповідно до спеціального дозволу на користування надрами, ліцензійна площа Негребівсь</w:t>
      </w:r>
      <w:r>
        <w:rPr>
          <w:rFonts w:ascii="Times New Roman" w:eastAsia="Times New Roman" w:hAnsi="Times New Roman"/>
          <w:sz w:val="28"/>
          <w:szCs w:val="28"/>
        </w:rPr>
        <w:t>кого родовища становить 50,7 га;</w:t>
      </w:r>
    </w:p>
    <w:p w14:paraId="13589BD7" w14:textId="7265EA3D" w:rsidR="00C71C2F" w:rsidRPr="00C71C2F" w:rsidRDefault="00C71C2F" w:rsidP="00C71C2F">
      <w:pPr>
        <w:pStyle w:val="af"/>
        <w:numPr>
          <w:ilvl w:val="0"/>
          <w:numId w:val="34"/>
        </w:numPr>
        <w:tabs>
          <w:tab w:val="left" w:pos="851"/>
        </w:tabs>
        <w:spacing w:line="240" w:lineRule="auto"/>
        <w:ind w:left="0" w:firstLine="567"/>
        <w:jc w:val="both"/>
        <w:rPr>
          <w:rFonts w:ascii="Times New Roman" w:eastAsia="Times New Roman" w:hAnsi="Times New Roman"/>
          <w:sz w:val="28"/>
          <w:szCs w:val="28"/>
        </w:rPr>
      </w:pPr>
      <w:r w:rsidRPr="00C71C2F">
        <w:rPr>
          <w:rFonts w:ascii="Times New Roman" w:eastAsia="Times New Roman" w:hAnsi="Times New Roman"/>
          <w:sz w:val="28"/>
          <w:szCs w:val="28"/>
        </w:rPr>
        <w:t xml:space="preserve">планованою діяльністю передбачається розробка та технічна рекультивація </w:t>
      </w:r>
      <w:r w:rsidR="00B0541F" w:rsidRPr="00B0541F">
        <w:rPr>
          <w:rFonts w:ascii="Times New Roman" w:eastAsia="Times New Roman" w:hAnsi="Times New Roman"/>
          <w:sz w:val="28"/>
          <w:szCs w:val="28"/>
        </w:rPr>
        <w:t>Південної ділянки Негребівсько</w:t>
      </w:r>
      <w:r w:rsidR="00B0541F">
        <w:rPr>
          <w:rFonts w:ascii="Times New Roman" w:eastAsia="Times New Roman" w:hAnsi="Times New Roman"/>
          <w:sz w:val="28"/>
          <w:szCs w:val="28"/>
        </w:rPr>
        <w:t>го родовища доломітів (I черга)</w:t>
      </w:r>
      <w:r w:rsidRPr="00C71C2F">
        <w:rPr>
          <w:rFonts w:ascii="Times New Roman" w:eastAsia="Times New Roman" w:hAnsi="Times New Roman"/>
          <w:sz w:val="28"/>
          <w:szCs w:val="28"/>
        </w:rPr>
        <w:t>, площею 25,106 га. Загальна площа земельного відводу</w:t>
      </w:r>
      <w:r>
        <w:rPr>
          <w:rFonts w:ascii="Times New Roman" w:eastAsia="Times New Roman" w:hAnsi="Times New Roman"/>
          <w:sz w:val="28"/>
          <w:szCs w:val="28"/>
        </w:rPr>
        <w:t xml:space="preserve">, </w:t>
      </w:r>
      <w:r w:rsidRPr="00C71C2F">
        <w:rPr>
          <w:rFonts w:ascii="Times New Roman" w:eastAsia="Times New Roman" w:hAnsi="Times New Roman"/>
          <w:sz w:val="28"/>
          <w:szCs w:val="28"/>
        </w:rPr>
        <w:t>необхідна  для здійснення планованої діяльності складає 51,6 га, у т.ч.: під кар’єр – 25,106 га, під зовнішні відвали – 23,782 га, під промисловий майданчик – 0,8 га, під під’їзні шляхи – 1,1 га, під запобіжний вал та прилеглі площі – 0,76 га.</w:t>
      </w:r>
    </w:p>
    <w:p w14:paraId="425B1A06" w14:textId="17D8D1D9" w:rsidR="009A3D0C" w:rsidRPr="00275014" w:rsidRDefault="009D181B" w:rsidP="009A3D0C">
      <w:pPr>
        <w:tabs>
          <w:tab w:val="left" w:pos="9781"/>
        </w:tabs>
        <w:ind w:firstLine="567"/>
        <w:jc w:val="both"/>
        <w:rPr>
          <w:sz w:val="28"/>
          <w:szCs w:val="28"/>
          <w:lang w:eastAsia="en-US"/>
        </w:rPr>
      </w:pPr>
      <w:r w:rsidRPr="00110114">
        <w:rPr>
          <w:sz w:val="28"/>
          <w:szCs w:val="28"/>
          <w:lang w:eastAsia="en-US"/>
        </w:rPr>
        <w:t xml:space="preserve">Відповідно до Закону України «Про оцінку впливу на довкілля» </w:t>
      </w:r>
      <w:r w:rsidR="00D631A4" w:rsidRPr="00110114">
        <w:rPr>
          <w:sz w:val="28"/>
          <w:szCs w:val="28"/>
          <w:lang w:eastAsia="en-US"/>
        </w:rPr>
        <w:br/>
      </w:r>
      <w:r w:rsidRPr="00110114">
        <w:rPr>
          <w:sz w:val="28"/>
          <w:szCs w:val="28"/>
          <w:lang w:eastAsia="en-US"/>
        </w:rPr>
        <w:t xml:space="preserve">(далі </w:t>
      </w:r>
      <w:r w:rsidR="006E0A6A" w:rsidRPr="00110114">
        <w:rPr>
          <w:sz w:val="28"/>
          <w:szCs w:val="28"/>
          <w:lang w:eastAsia="en-US"/>
        </w:rPr>
        <w:t>–</w:t>
      </w:r>
      <w:r w:rsidRPr="00110114">
        <w:rPr>
          <w:sz w:val="28"/>
          <w:szCs w:val="28"/>
          <w:lang w:eastAsia="en-US"/>
        </w:rPr>
        <w:t xml:space="preserve"> Закон) та Порядку передачі документації для надання висновку з оцінки впливу на довкілля та фінансування оцінки впливу на довкілля, затвердженого</w:t>
      </w:r>
      <w:r w:rsidR="006E0A6A" w:rsidRPr="00110114">
        <w:rPr>
          <w:sz w:val="28"/>
          <w:szCs w:val="28"/>
          <w:lang w:eastAsia="en-US"/>
        </w:rPr>
        <w:t xml:space="preserve"> постановою </w:t>
      </w:r>
      <w:r w:rsidR="00C53EB9" w:rsidRPr="00110114">
        <w:rPr>
          <w:sz w:val="28"/>
          <w:szCs w:val="28"/>
          <w:lang w:eastAsia="en-US"/>
        </w:rPr>
        <w:t xml:space="preserve">Кабінету Міністрів України від 13.12.2017 № 1026 (далі </w:t>
      </w:r>
      <w:r w:rsidR="00B747F7" w:rsidRPr="00110114">
        <w:rPr>
          <w:sz w:val="28"/>
          <w:szCs w:val="28"/>
          <w:lang w:eastAsia="en-US"/>
        </w:rPr>
        <w:t>–</w:t>
      </w:r>
      <w:r w:rsidR="00C53EB9" w:rsidRPr="00110114">
        <w:rPr>
          <w:sz w:val="28"/>
          <w:szCs w:val="28"/>
          <w:lang w:eastAsia="en-US"/>
        </w:rPr>
        <w:t xml:space="preserve"> Порядо</w:t>
      </w:r>
      <w:r w:rsidR="00B747F7" w:rsidRPr="00110114">
        <w:rPr>
          <w:sz w:val="28"/>
          <w:szCs w:val="28"/>
          <w:lang w:eastAsia="en-US"/>
        </w:rPr>
        <w:t xml:space="preserve">к) </w:t>
      </w:r>
      <w:r w:rsidR="00B747F7" w:rsidRPr="00110114">
        <w:rPr>
          <w:sz w:val="28"/>
          <w:szCs w:val="28"/>
          <w:lang w:eastAsia="en-US"/>
        </w:rPr>
        <w:lastRenderedPageBreak/>
        <w:t>суб’єкт господарюванн</w:t>
      </w:r>
      <w:r w:rsidR="00B747F7" w:rsidRPr="00275014">
        <w:rPr>
          <w:sz w:val="28"/>
          <w:szCs w:val="28"/>
          <w:lang w:eastAsia="en-US"/>
        </w:rPr>
        <w:t xml:space="preserve">я передає уповноваженому центральному органу </w:t>
      </w:r>
      <w:r w:rsidR="00FE48D6" w:rsidRPr="00275014">
        <w:rPr>
          <w:sz w:val="28"/>
          <w:szCs w:val="28"/>
          <w:lang w:eastAsia="en-US"/>
        </w:rPr>
        <w:t xml:space="preserve">документацію для надання висновку з оцінки впливу на довкілля. </w:t>
      </w:r>
    </w:p>
    <w:p w14:paraId="72D5FA5A" w14:textId="20FC0AFB" w:rsidR="00C53103" w:rsidRPr="00110114" w:rsidRDefault="00C53103" w:rsidP="007874B4">
      <w:pPr>
        <w:ind w:firstLine="567"/>
        <w:jc w:val="both"/>
        <w:rPr>
          <w:sz w:val="28"/>
          <w:szCs w:val="28"/>
          <w:lang w:bidi="uk-UA"/>
        </w:rPr>
      </w:pPr>
      <w:r w:rsidRPr="00275014">
        <w:rPr>
          <w:sz w:val="28"/>
          <w:szCs w:val="28"/>
          <w:lang w:bidi="uk-UA"/>
        </w:rPr>
        <w:t xml:space="preserve">За результатами опрацювання матеріалів встановлено, що наявна інформація та наведені </w:t>
      </w:r>
      <w:r w:rsidR="00DB5AEE" w:rsidRPr="00275014">
        <w:rPr>
          <w:sz w:val="28"/>
          <w:szCs w:val="28"/>
          <w:lang w:bidi="uk-UA"/>
        </w:rPr>
        <w:t>у</w:t>
      </w:r>
      <w:r w:rsidR="00275014" w:rsidRPr="00275014">
        <w:rPr>
          <w:sz w:val="28"/>
          <w:szCs w:val="28"/>
          <w:lang w:bidi="uk-UA"/>
        </w:rPr>
        <w:t xml:space="preserve"> </w:t>
      </w:r>
      <w:r w:rsidR="00AF358B">
        <w:rPr>
          <w:sz w:val="28"/>
          <w:szCs w:val="28"/>
          <w:lang w:bidi="uk-UA"/>
        </w:rPr>
        <w:t xml:space="preserve">звіті з оцінки впливу на довкілля (далі – </w:t>
      </w:r>
      <w:r w:rsidRPr="00275014">
        <w:rPr>
          <w:sz w:val="28"/>
          <w:szCs w:val="28"/>
          <w:lang w:bidi="uk-UA"/>
        </w:rPr>
        <w:t>Звіт з ОВД</w:t>
      </w:r>
      <w:r w:rsidR="00AF358B">
        <w:rPr>
          <w:sz w:val="28"/>
          <w:szCs w:val="28"/>
          <w:lang w:bidi="uk-UA"/>
        </w:rPr>
        <w:t>)</w:t>
      </w:r>
      <w:r w:rsidR="00DA75FC" w:rsidRPr="00275014">
        <w:rPr>
          <w:sz w:val="28"/>
          <w:szCs w:val="28"/>
          <w:lang w:bidi="uk-UA"/>
        </w:rPr>
        <w:t xml:space="preserve"> </w:t>
      </w:r>
      <w:r w:rsidRPr="00275014">
        <w:rPr>
          <w:sz w:val="28"/>
          <w:szCs w:val="28"/>
          <w:lang w:bidi="uk-UA"/>
        </w:rPr>
        <w:t>дані з оцінки впливу планованої діяльності</w:t>
      </w:r>
      <w:r w:rsidR="00932024">
        <w:rPr>
          <w:sz w:val="28"/>
          <w:szCs w:val="28"/>
          <w:lang w:bidi="uk-UA"/>
        </w:rPr>
        <w:t xml:space="preserve"> з</w:t>
      </w:r>
      <w:r w:rsidRPr="00275014">
        <w:rPr>
          <w:sz w:val="28"/>
          <w:szCs w:val="28"/>
          <w:lang w:bidi="uk-UA"/>
        </w:rPr>
        <w:t xml:space="preserve"> </w:t>
      </w:r>
      <w:r w:rsidR="00B0541F">
        <w:rPr>
          <w:bCs/>
          <w:sz w:val="28"/>
          <w:szCs w:val="28"/>
          <w:lang w:eastAsia="en-US"/>
        </w:rPr>
        <w:t>р</w:t>
      </w:r>
      <w:r w:rsidR="00B0541F" w:rsidRPr="00B0541F">
        <w:rPr>
          <w:bCs/>
          <w:sz w:val="28"/>
          <w:szCs w:val="28"/>
          <w:lang w:eastAsia="en-US"/>
        </w:rPr>
        <w:t>озробк</w:t>
      </w:r>
      <w:r w:rsidR="00B0541F">
        <w:rPr>
          <w:bCs/>
          <w:sz w:val="28"/>
          <w:szCs w:val="28"/>
          <w:lang w:eastAsia="en-US"/>
        </w:rPr>
        <w:t>и</w:t>
      </w:r>
      <w:r w:rsidR="00B0541F" w:rsidRPr="00B0541F">
        <w:rPr>
          <w:bCs/>
          <w:sz w:val="28"/>
          <w:szCs w:val="28"/>
          <w:lang w:eastAsia="en-US"/>
        </w:rPr>
        <w:t xml:space="preserve"> та технічн</w:t>
      </w:r>
      <w:r w:rsidR="00B0541F">
        <w:rPr>
          <w:bCs/>
          <w:sz w:val="28"/>
          <w:szCs w:val="28"/>
          <w:lang w:eastAsia="en-US"/>
        </w:rPr>
        <w:t>ої рекультивації</w:t>
      </w:r>
      <w:r w:rsidR="00B0541F" w:rsidRPr="00B0541F">
        <w:rPr>
          <w:bCs/>
          <w:sz w:val="28"/>
          <w:szCs w:val="28"/>
          <w:lang w:eastAsia="en-US"/>
        </w:rPr>
        <w:t xml:space="preserve"> Негребівського родовища доломітів (І черга – Південна ділянка), розташованого у Житомирському районі Житомирської області України (Радомишльська міська територіальна громада)</w:t>
      </w:r>
      <w:r w:rsidR="00DB093C" w:rsidRPr="00110114">
        <w:rPr>
          <w:sz w:val="28"/>
          <w:szCs w:val="28"/>
          <w:lang w:bidi="uk-UA"/>
        </w:rPr>
        <w:t xml:space="preserve"> </w:t>
      </w:r>
      <w:r w:rsidRPr="00110114">
        <w:rPr>
          <w:sz w:val="28"/>
          <w:szCs w:val="28"/>
          <w:lang w:bidi="uk-UA"/>
        </w:rPr>
        <w:t xml:space="preserve">на фактори довкілля не відповідають вимогам частини другої статті 6 Закону, не дають можливості в повній мірі </w:t>
      </w:r>
      <w:r w:rsidR="00603559" w:rsidRPr="00110114">
        <w:rPr>
          <w:sz w:val="28"/>
          <w:szCs w:val="28"/>
          <w:lang w:bidi="uk-UA"/>
        </w:rPr>
        <w:t>оцінити</w:t>
      </w:r>
      <w:r w:rsidRPr="00110114">
        <w:rPr>
          <w:sz w:val="28"/>
          <w:szCs w:val="28"/>
          <w:lang w:bidi="uk-UA"/>
        </w:rPr>
        <w:t xml:space="preserve"> вплив на довкілля при реалізації планованої діяльності та визначити допустимість чи обґрунтувати недопустимість провадження даної планованої діяльності, </w:t>
      </w:r>
      <w:r w:rsidR="00B37F04" w:rsidRPr="00110114">
        <w:rPr>
          <w:sz w:val="28"/>
          <w:szCs w:val="28"/>
          <w:lang w:bidi="uk-UA"/>
        </w:rPr>
        <w:t xml:space="preserve">а </w:t>
      </w:r>
      <w:r w:rsidRPr="00110114">
        <w:rPr>
          <w:sz w:val="28"/>
          <w:szCs w:val="28"/>
          <w:lang w:bidi="uk-UA"/>
        </w:rPr>
        <w:t>також визначити екологічні умови її провадження.</w:t>
      </w:r>
    </w:p>
    <w:p w14:paraId="695C265D" w14:textId="63B71BEE" w:rsidR="001D6D3A" w:rsidRPr="00161851" w:rsidRDefault="001D6D3A" w:rsidP="00561D8A">
      <w:pPr>
        <w:ind w:firstLine="567"/>
        <w:jc w:val="both"/>
        <w:rPr>
          <w:sz w:val="28"/>
          <w:szCs w:val="28"/>
          <w:lang w:eastAsia="en-US"/>
        </w:rPr>
      </w:pPr>
      <w:r w:rsidRPr="00110114">
        <w:rPr>
          <w:sz w:val="28"/>
          <w:szCs w:val="28"/>
          <w:lang w:bidi="uk-UA"/>
        </w:rPr>
        <w:t>Враховуючи викладене, на підставі</w:t>
      </w:r>
      <w:r w:rsidR="00561D8A" w:rsidRPr="00110114">
        <w:rPr>
          <w:sz w:val="28"/>
          <w:szCs w:val="28"/>
          <w:lang w:bidi="uk-UA"/>
        </w:rPr>
        <w:t xml:space="preserve"> пункт</w:t>
      </w:r>
      <w:r w:rsidR="00CD5CE4">
        <w:rPr>
          <w:sz w:val="28"/>
          <w:szCs w:val="28"/>
          <w:lang w:bidi="uk-UA"/>
        </w:rPr>
        <w:t>ів</w:t>
      </w:r>
      <w:r w:rsidR="00561D8A" w:rsidRPr="00110114">
        <w:rPr>
          <w:sz w:val="28"/>
          <w:szCs w:val="28"/>
          <w:lang w:bidi="uk-UA"/>
        </w:rPr>
        <w:t xml:space="preserve"> </w:t>
      </w:r>
      <w:r w:rsidR="00CD5CE4">
        <w:rPr>
          <w:sz w:val="28"/>
          <w:szCs w:val="28"/>
          <w:lang w:bidi="uk-UA"/>
        </w:rPr>
        <w:t>2-4</w:t>
      </w:r>
      <w:r w:rsidR="004075E3" w:rsidRPr="00EF6081">
        <w:rPr>
          <w:sz w:val="28"/>
          <w:szCs w:val="28"/>
          <w:lang w:bidi="uk-UA"/>
        </w:rPr>
        <w:t xml:space="preserve"> </w:t>
      </w:r>
      <w:r w:rsidR="00561D8A" w:rsidRPr="00EF6081">
        <w:rPr>
          <w:sz w:val="28"/>
          <w:szCs w:val="28"/>
          <w:lang w:bidi="uk-UA"/>
        </w:rPr>
        <w:t>частини першої статті 9</w:t>
      </w:r>
      <w:r w:rsidR="00561D8A" w:rsidRPr="00EF6081">
        <w:rPr>
          <w:sz w:val="28"/>
          <w:szCs w:val="28"/>
          <w:vertAlign w:val="superscript"/>
          <w:lang w:bidi="uk-UA"/>
        </w:rPr>
        <w:t xml:space="preserve">1 </w:t>
      </w:r>
      <w:r w:rsidRPr="00EF6081">
        <w:rPr>
          <w:sz w:val="28"/>
          <w:szCs w:val="28"/>
          <w:lang w:bidi="uk-UA"/>
        </w:rPr>
        <w:t>Закону</w:t>
      </w:r>
      <w:r w:rsidR="00561D8A" w:rsidRPr="00EF6081">
        <w:rPr>
          <w:sz w:val="28"/>
          <w:szCs w:val="28"/>
          <w:lang w:bidi="uk-UA"/>
        </w:rPr>
        <w:t xml:space="preserve"> </w:t>
      </w:r>
      <w:r w:rsidRPr="00110114">
        <w:rPr>
          <w:sz w:val="28"/>
          <w:szCs w:val="28"/>
          <w:lang w:bidi="uk-UA"/>
        </w:rPr>
        <w:t xml:space="preserve">відмовляємо у видачі висновку з оцінки впливу на довкілля </w:t>
      </w:r>
      <w:r w:rsidR="00B0541F" w:rsidRPr="00161851">
        <w:rPr>
          <w:sz w:val="28"/>
          <w:szCs w:val="28"/>
          <w:lang w:eastAsia="en-US"/>
        </w:rPr>
        <w:t>ТОВ «ДОЛОМІНЕ»</w:t>
      </w:r>
      <w:r w:rsidRPr="00161851">
        <w:rPr>
          <w:sz w:val="28"/>
          <w:szCs w:val="28"/>
          <w:lang w:eastAsia="en-US"/>
        </w:rPr>
        <w:t>:</w:t>
      </w:r>
    </w:p>
    <w:p w14:paraId="0CEC44A9" w14:textId="77777777" w:rsidR="00157C64" w:rsidRPr="009A700A" w:rsidRDefault="00157C64" w:rsidP="00561D8A">
      <w:pPr>
        <w:ind w:firstLine="567"/>
        <w:jc w:val="both"/>
        <w:rPr>
          <w:sz w:val="18"/>
          <w:szCs w:val="12"/>
          <w:lang w:eastAsia="en-US"/>
        </w:rPr>
      </w:pPr>
    </w:p>
    <w:p w14:paraId="3ADF4772" w14:textId="77777777" w:rsidR="00146579" w:rsidRPr="00CD5CE4" w:rsidRDefault="006D6A3D" w:rsidP="00146579">
      <w:pPr>
        <w:ind w:firstLine="567"/>
        <w:jc w:val="both"/>
        <w:rPr>
          <w:color w:val="000000"/>
          <w:sz w:val="28"/>
          <w:szCs w:val="28"/>
          <w:lang w:bidi="uk-UA"/>
        </w:rPr>
      </w:pPr>
      <w:r w:rsidRPr="00161851">
        <w:rPr>
          <w:color w:val="000000"/>
          <w:sz w:val="28"/>
          <w:szCs w:val="28"/>
          <w:lang w:bidi="uk-UA"/>
        </w:rPr>
        <w:t xml:space="preserve">1. </w:t>
      </w:r>
      <w:r w:rsidR="00146579" w:rsidRPr="00CD5CE4">
        <w:rPr>
          <w:color w:val="000000"/>
          <w:sz w:val="28"/>
          <w:szCs w:val="28"/>
          <w:lang w:bidi="uk-UA"/>
        </w:rPr>
        <w:t xml:space="preserve">Згідно з пунктом 3.1 повідомлення про плановану діяльність, яка підлягає оцінці впливу на довкілля, Радомишльська міська територіальна громада вказана як громада, що може зазнати впливу планованої діяльності. Враховуючи розрахункові показники зони впливу, наведені в таблиці 5.3.1.3 Звіту з ОВД, для кар’єру Південної ділянки Негребівського родовища доломітів максимальна зона впливу становитиме 3500 м. Ситуаційна карта схема з нанесеною зоною впливу наведена в додатку 19 до Звіту з ОВД, відповідно до якої вбачається, що в зону впливу планованої діяльності потрапляють населені пункти Забілоччя та Гута-Забілоцька. </w:t>
      </w:r>
    </w:p>
    <w:p w14:paraId="22C4B7C8" w14:textId="1DA27E42" w:rsidR="00146579" w:rsidRPr="00CD5CE4" w:rsidRDefault="00146579" w:rsidP="00146579">
      <w:pPr>
        <w:ind w:firstLine="567"/>
        <w:jc w:val="both"/>
        <w:rPr>
          <w:color w:val="000000"/>
          <w:sz w:val="28"/>
          <w:szCs w:val="28"/>
          <w:lang w:bidi="uk-UA"/>
        </w:rPr>
      </w:pPr>
      <w:r w:rsidRPr="00CD5CE4">
        <w:rPr>
          <w:color w:val="000000"/>
          <w:sz w:val="28"/>
          <w:szCs w:val="28"/>
          <w:lang w:bidi="uk-UA"/>
        </w:rPr>
        <w:t>Ураховуючи наведене, вбачається невідповідність забезпечення гласності оцінки впливу на довкілля вимогам частини третьої статті 4 Закону</w:t>
      </w:r>
      <w:r w:rsidR="00D641F6">
        <w:rPr>
          <w:color w:val="000000"/>
          <w:sz w:val="28"/>
          <w:szCs w:val="28"/>
          <w:lang w:bidi="uk-UA"/>
        </w:rPr>
        <w:t>, зокрема, п</w:t>
      </w:r>
      <w:r w:rsidR="00D641F6" w:rsidRPr="00D641F6">
        <w:rPr>
          <w:color w:val="000000"/>
          <w:sz w:val="28"/>
          <w:szCs w:val="28"/>
          <w:lang w:bidi="uk-UA"/>
        </w:rPr>
        <w:t>овідомлення про плановану діяльність, яка під</w:t>
      </w:r>
      <w:r w:rsidR="00D641F6">
        <w:rPr>
          <w:color w:val="000000"/>
          <w:sz w:val="28"/>
          <w:szCs w:val="28"/>
          <w:lang w:bidi="uk-UA"/>
        </w:rPr>
        <w:t>лягає оцінці впливу на довкілля та</w:t>
      </w:r>
      <w:r w:rsidR="00D641F6" w:rsidRPr="00D641F6">
        <w:rPr>
          <w:color w:val="000000"/>
          <w:sz w:val="28"/>
          <w:szCs w:val="28"/>
          <w:lang w:bidi="uk-UA"/>
        </w:rPr>
        <w:t xml:space="preserve"> оголошення про початок громадського обговорення звіту з оцінки впливу на довкілля</w:t>
      </w:r>
      <w:r w:rsidR="00D641F6">
        <w:rPr>
          <w:color w:val="000000"/>
          <w:sz w:val="28"/>
          <w:szCs w:val="28"/>
          <w:lang w:bidi="uk-UA"/>
        </w:rPr>
        <w:t xml:space="preserve"> не були розміщені суб’єктом господарювання </w:t>
      </w:r>
      <w:r w:rsidR="00D641F6" w:rsidRPr="00D641F6">
        <w:rPr>
          <w:color w:val="000000"/>
          <w:sz w:val="28"/>
          <w:szCs w:val="28"/>
          <w:lang w:bidi="uk-UA"/>
        </w:rPr>
        <w:t>в усіх населених пунктах, які можуть зазнати впливу планованої діяльності</w:t>
      </w:r>
      <w:r w:rsidR="00A13DBE">
        <w:rPr>
          <w:color w:val="000000"/>
          <w:sz w:val="28"/>
          <w:szCs w:val="28"/>
          <w:lang w:bidi="uk-UA"/>
        </w:rPr>
        <w:t xml:space="preserve"> (с. </w:t>
      </w:r>
      <w:r w:rsidR="00A13DBE" w:rsidRPr="00CD5CE4">
        <w:rPr>
          <w:color w:val="000000"/>
          <w:sz w:val="28"/>
          <w:szCs w:val="28"/>
          <w:lang w:bidi="uk-UA"/>
        </w:rPr>
        <w:t xml:space="preserve">Забілоччя та </w:t>
      </w:r>
      <w:r w:rsidR="00A13DBE">
        <w:rPr>
          <w:color w:val="000000"/>
          <w:sz w:val="28"/>
          <w:szCs w:val="28"/>
          <w:lang w:bidi="uk-UA"/>
        </w:rPr>
        <w:br/>
        <w:t xml:space="preserve">с. </w:t>
      </w:r>
      <w:r w:rsidR="00A13DBE" w:rsidRPr="00CD5CE4">
        <w:rPr>
          <w:color w:val="000000"/>
          <w:sz w:val="28"/>
          <w:szCs w:val="28"/>
          <w:lang w:bidi="uk-UA"/>
        </w:rPr>
        <w:t>Гута-Забілоцька</w:t>
      </w:r>
      <w:r w:rsidR="00A13DBE">
        <w:rPr>
          <w:color w:val="000000"/>
          <w:sz w:val="28"/>
          <w:szCs w:val="28"/>
          <w:lang w:bidi="uk-UA"/>
        </w:rPr>
        <w:t>)</w:t>
      </w:r>
      <w:r w:rsidR="00D641F6">
        <w:rPr>
          <w:color w:val="000000"/>
          <w:sz w:val="28"/>
          <w:szCs w:val="28"/>
          <w:lang w:bidi="uk-UA"/>
        </w:rPr>
        <w:t>.</w:t>
      </w:r>
    </w:p>
    <w:p w14:paraId="42B8A45A" w14:textId="1C88EECD" w:rsidR="00161851" w:rsidRPr="009A700A" w:rsidRDefault="00161851" w:rsidP="00B675F7">
      <w:pPr>
        <w:ind w:firstLine="567"/>
        <w:jc w:val="both"/>
        <w:rPr>
          <w:color w:val="000000"/>
          <w:sz w:val="18"/>
          <w:szCs w:val="28"/>
          <w:lang w:bidi="uk-UA"/>
        </w:rPr>
      </w:pPr>
      <w:r w:rsidRPr="009A700A">
        <w:rPr>
          <w:color w:val="000000"/>
          <w:sz w:val="12"/>
          <w:szCs w:val="28"/>
          <w:lang w:bidi="uk-UA"/>
        </w:rPr>
        <w:t xml:space="preserve"> </w:t>
      </w:r>
      <w:r w:rsidR="00F75817" w:rsidRPr="009A700A">
        <w:rPr>
          <w:color w:val="000000"/>
          <w:sz w:val="12"/>
          <w:szCs w:val="28"/>
          <w:lang w:bidi="uk-UA"/>
        </w:rPr>
        <w:t xml:space="preserve">  </w:t>
      </w:r>
      <w:r w:rsidR="005B39D7" w:rsidRPr="009A700A">
        <w:rPr>
          <w:color w:val="000000"/>
          <w:sz w:val="12"/>
          <w:szCs w:val="28"/>
          <w:lang w:bidi="uk-UA"/>
        </w:rPr>
        <w:t xml:space="preserve"> </w:t>
      </w:r>
    </w:p>
    <w:p w14:paraId="13E1B00B" w14:textId="77777777" w:rsidR="00146579" w:rsidRDefault="00B675F7" w:rsidP="00146579">
      <w:pPr>
        <w:ind w:firstLine="567"/>
        <w:jc w:val="both"/>
        <w:rPr>
          <w:color w:val="000000"/>
          <w:sz w:val="28"/>
          <w:szCs w:val="28"/>
          <w:lang w:bidi="uk-UA"/>
        </w:rPr>
      </w:pPr>
      <w:r w:rsidRPr="00CD5CE4">
        <w:rPr>
          <w:color w:val="000000"/>
          <w:sz w:val="28"/>
          <w:szCs w:val="28"/>
          <w:lang w:bidi="uk-UA"/>
        </w:rPr>
        <w:t xml:space="preserve">2. </w:t>
      </w:r>
      <w:r w:rsidR="00146579" w:rsidRPr="00161851">
        <w:rPr>
          <w:color w:val="000000"/>
          <w:sz w:val="28"/>
          <w:szCs w:val="28"/>
          <w:lang w:bidi="uk-UA"/>
        </w:rPr>
        <w:t xml:space="preserve">У порушення вимог пункту 18 Порядку проведення громадських слухань у процесі оцінки впливу на довкілля, затвердженого постановою Кабінету Міністрів України від 13.12.2017 № 989, суб’єктом господарювання не надано письмові відповіді на всі запитання громадськості, надані під час громадських слухань. </w:t>
      </w:r>
    </w:p>
    <w:p w14:paraId="6DF90AA0" w14:textId="0DB8AFC3" w:rsidR="00161851" w:rsidRPr="00CD5CE4" w:rsidRDefault="00146579" w:rsidP="00146579">
      <w:pPr>
        <w:ind w:firstLine="567"/>
        <w:jc w:val="both"/>
        <w:rPr>
          <w:color w:val="000000"/>
          <w:sz w:val="28"/>
          <w:szCs w:val="28"/>
          <w:lang w:bidi="uk-UA"/>
        </w:rPr>
      </w:pPr>
      <w:r>
        <w:rPr>
          <w:color w:val="000000"/>
          <w:sz w:val="28"/>
          <w:szCs w:val="28"/>
          <w:lang w:bidi="uk-UA"/>
        </w:rPr>
        <w:t>Відповідно до листів ТОВ «Доломіне» від 09.01.2025 № 3-01 та № 02/01 не надано</w:t>
      </w:r>
      <w:r w:rsidRPr="00161851">
        <w:rPr>
          <w:color w:val="000000"/>
          <w:sz w:val="28"/>
          <w:szCs w:val="28"/>
          <w:lang w:bidi="uk-UA"/>
        </w:rPr>
        <w:t xml:space="preserve"> відповід</w:t>
      </w:r>
      <w:r>
        <w:rPr>
          <w:color w:val="000000"/>
          <w:sz w:val="28"/>
          <w:szCs w:val="28"/>
          <w:lang w:bidi="uk-UA"/>
        </w:rPr>
        <w:t>і</w:t>
      </w:r>
      <w:r w:rsidRPr="00161851">
        <w:rPr>
          <w:color w:val="000000"/>
          <w:sz w:val="28"/>
          <w:szCs w:val="28"/>
          <w:lang w:bidi="uk-UA"/>
        </w:rPr>
        <w:t xml:space="preserve"> на запитання Никоненко А.Д. щодо ризику деградації ґрунтів (пункт 1 таблиці «Запитання та відповіді до доповідачів» протоколу громадських слухань)</w:t>
      </w:r>
      <w:r>
        <w:rPr>
          <w:color w:val="000000"/>
          <w:sz w:val="28"/>
          <w:szCs w:val="28"/>
          <w:lang w:bidi="uk-UA"/>
        </w:rPr>
        <w:t xml:space="preserve"> та на запитання Оптімах Н.С. стосовно моніторингу існуючого рівн</w:t>
      </w:r>
      <w:r w:rsidR="00D641F6">
        <w:rPr>
          <w:color w:val="000000"/>
          <w:sz w:val="28"/>
          <w:szCs w:val="28"/>
          <w:lang w:bidi="uk-UA"/>
        </w:rPr>
        <w:t>я</w:t>
      </w:r>
      <w:r>
        <w:rPr>
          <w:color w:val="000000"/>
          <w:sz w:val="28"/>
          <w:szCs w:val="28"/>
          <w:lang w:bidi="uk-UA"/>
        </w:rPr>
        <w:t xml:space="preserve"> води, залучення громадськості до такого моніторингу, заходів щодо запобігання втрати питної води та альтернативних джерел </w:t>
      </w:r>
      <w:r>
        <w:rPr>
          <w:color w:val="000000"/>
          <w:sz w:val="28"/>
          <w:szCs w:val="28"/>
          <w:lang w:bidi="uk-UA"/>
        </w:rPr>
        <w:lastRenderedPageBreak/>
        <w:t xml:space="preserve">водопостачання, у разі впливу на колодязі мешканців </w:t>
      </w:r>
      <w:r w:rsidRPr="00161851">
        <w:rPr>
          <w:color w:val="000000"/>
          <w:sz w:val="28"/>
          <w:szCs w:val="28"/>
          <w:lang w:bidi="uk-UA"/>
        </w:rPr>
        <w:t xml:space="preserve">(пункт </w:t>
      </w:r>
      <w:r>
        <w:rPr>
          <w:color w:val="000000"/>
          <w:sz w:val="28"/>
          <w:szCs w:val="28"/>
          <w:lang w:bidi="uk-UA"/>
        </w:rPr>
        <w:t>6</w:t>
      </w:r>
      <w:r w:rsidRPr="00161851">
        <w:rPr>
          <w:color w:val="000000"/>
          <w:sz w:val="28"/>
          <w:szCs w:val="28"/>
          <w:lang w:bidi="uk-UA"/>
        </w:rPr>
        <w:t xml:space="preserve"> таблиці «Запитання та відповіді до доповідачів» протоколу громадських слухань)</w:t>
      </w:r>
      <w:r>
        <w:rPr>
          <w:color w:val="000000"/>
          <w:sz w:val="28"/>
          <w:szCs w:val="28"/>
          <w:lang w:bidi="uk-UA"/>
        </w:rPr>
        <w:t>.</w:t>
      </w:r>
    </w:p>
    <w:p w14:paraId="3FA660BA" w14:textId="376B7308" w:rsidR="005B39D7" w:rsidRPr="009A700A" w:rsidRDefault="005B39D7" w:rsidP="00793BFE">
      <w:pPr>
        <w:ind w:firstLine="567"/>
        <w:jc w:val="both"/>
        <w:rPr>
          <w:color w:val="000000"/>
          <w:sz w:val="18"/>
          <w:szCs w:val="28"/>
          <w:lang w:bidi="uk-UA"/>
        </w:rPr>
      </w:pPr>
    </w:p>
    <w:p w14:paraId="5ABE7477" w14:textId="66269FC0" w:rsidR="00237CF7" w:rsidRDefault="00B675F7" w:rsidP="00793BFE">
      <w:pPr>
        <w:ind w:firstLine="567"/>
        <w:jc w:val="both"/>
        <w:rPr>
          <w:color w:val="000000"/>
          <w:sz w:val="28"/>
          <w:szCs w:val="28"/>
          <w:lang w:bidi="uk-UA"/>
        </w:rPr>
      </w:pPr>
      <w:r>
        <w:rPr>
          <w:color w:val="000000"/>
          <w:sz w:val="28"/>
          <w:szCs w:val="28"/>
          <w:lang w:bidi="uk-UA"/>
        </w:rPr>
        <w:t xml:space="preserve">3. </w:t>
      </w:r>
      <w:r w:rsidR="005B39D7" w:rsidRPr="00BB0293">
        <w:rPr>
          <w:color w:val="000000"/>
          <w:sz w:val="28"/>
          <w:szCs w:val="28"/>
          <w:lang w:bidi="uk-UA"/>
        </w:rPr>
        <w:t>Згідно з вимогами абзаців четвертого та п’ятого пункту 1, абзаців першого-третього пункту 5 частини другої статті 6 Закону, Звіт з ОВД має включати, крім іншого, опис та оцінку характеристик діяльності протягом виконання підготовчих і будівельних робіт, а також використанням у процесі провадження планованої діяльності природних ресурсів, зокрема земель, ґрунтів, води та біорізноманіття.</w:t>
      </w:r>
    </w:p>
    <w:p w14:paraId="1A504C74" w14:textId="1B2B9D8D" w:rsidR="005B39D7" w:rsidRPr="00237CF7" w:rsidRDefault="004C611B" w:rsidP="00793BFE">
      <w:pPr>
        <w:ind w:firstLine="567"/>
        <w:jc w:val="both"/>
        <w:rPr>
          <w:color w:val="000000"/>
          <w:sz w:val="28"/>
          <w:szCs w:val="28"/>
          <w:lang w:bidi="uk-UA"/>
        </w:rPr>
      </w:pPr>
      <w:r>
        <w:rPr>
          <w:color w:val="000000"/>
          <w:sz w:val="28"/>
          <w:szCs w:val="28"/>
          <w:lang w:bidi="uk-UA"/>
        </w:rPr>
        <w:t>Відповідно до</w:t>
      </w:r>
      <w:r w:rsidR="005B39D7" w:rsidRPr="00237CF7">
        <w:rPr>
          <w:color w:val="000000"/>
          <w:sz w:val="28"/>
          <w:szCs w:val="28"/>
          <w:lang w:bidi="uk-UA"/>
        </w:rPr>
        <w:t xml:space="preserve"> Звіт</w:t>
      </w:r>
      <w:r>
        <w:rPr>
          <w:color w:val="000000"/>
          <w:sz w:val="28"/>
          <w:szCs w:val="28"/>
          <w:lang w:bidi="uk-UA"/>
        </w:rPr>
        <w:t>у</w:t>
      </w:r>
      <w:r w:rsidR="005B39D7" w:rsidRPr="00237CF7">
        <w:rPr>
          <w:color w:val="000000"/>
          <w:sz w:val="28"/>
          <w:szCs w:val="28"/>
          <w:lang w:bidi="uk-UA"/>
        </w:rPr>
        <w:t xml:space="preserve"> з ОВД, у період підготовки до розробки родовища передбачається проведення рубки дерев і чагарників на земельних ділянках, необхідних для розробки родовища.</w:t>
      </w:r>
    </w:p>
    <w:p w14:paraId="5EEFF48F" w14:textId="39EF49D2" w:rsidR="00237CF7" w:rsidRPr="004373CF" w:rsidRDefault="00237CF7" w:rsidP="00793BFE">
      <w:pPr>
        <w:ind w:firstLine="567"/>
        <w:jc w:val="both"/>
        <w:rPr>
          <w:color w:val="000000"/>
          <w:sz w:val="28"/>
          <w:szCs w:val="28"/>
          <w:lang w:bidi="uk-UA"/>
        </w:rPr>
      </w:pPr>
      <w:r w:rsidRPr="00237CF7">
        <w:rPr>
          <w:rFonts w:eastAsia="Calibri"/>
          <w:sz w:val="28"/>
          <w:szCs w:val="22"/>
          <w:lang w:eastAsia="en-US"/>
        </w:rPr>
        <w:t>За даними досліджень, на площі, визначеній спецдозволом на користування надрами реєстру</w:t>
      </w:r>
      <w:r>
        <w:rPr>
          <w:rFonts w:eastAsia="Calibri"/>
          <w:sz w:val="28"/>
          <w:szCs w:val="22"/>
          <w:lang w:eastAsia="en-US"/>
        </w:rPr>
        <w:t>вали</w:t>
      </w:r>
      <w:r w:rsidRPr="00237CF7">
        <w:rPr>
          <w:rFonts w:eastAsia="Calibri"/>
          <w:sz w:val="28"/>
          <w:szCs w:val="22"/>
          <w:lang w:eastAsia="en-US"/>
        </w:rPr>
        <w:t xml:space="preserve"> </w:t>
      </w:r>
      <w:r>
        <w:rPr>
          <w:rFonts w:eastAsia="Calibri"/>
          <w:sz w:val="28"/>
          <w:szCs w:val="22"/>
          <w:lang w:eastAsia="en-US"/>
        </w:rPr>
        <w:t xml:space="preserve">крім інших, </w:t>
      </w:r>
      <w:r w:rsidRPr="00237CF7">
        <w:rPr>
          <w:rFonts w:eastAsia="Calibri"/>
          <w:sz w:val="28"/>
          <w:szCs w:val="22"/>
          <w:lang w:eastAsia="en-US"/>
        </w:rPr>
        <w:t>фрагменти біотопів G1А1: Ліси з домінуванням Quercus, Fraxinus, Carpinus betulus на евтрофічних і мезотрофічн</w:t>
      </w:r>
      <w:r>
        <w:rPr>
          <w:rFonts w:eastAsia="Calibri"/>
          <w:sz w:val="28"/>
          <w:szCs w:val="22"/>
          <w:lang w:eastAsia="en-US"/>
        </w:rPr>
        <w:t>их ґрунтах (фрагменти біотопів)</w:t>
      </w:r>
      <w:r w:rsidR="00153BFD">
        <w:rPr>
          <w:rFonts w:eastAsia="Calibri"/>
          <w:sz w:val="28"/>
          <w:szCs w:val="22"/>
          <w:lang w:eastAsia="en-US"/>
        </w:rPr>
        <w:t xml:space="preserve">, </w:t>
      </w:r>
      <w:r w:rsidR="00153BFD" w:rsidRPr="00153BFD">
        <w:rPr>
          <w:rFonts w:eastAsia="Calibri"/>
          <w:sz w:val="28"/>
          <w:szCs w:val="22"/>
          <w:lang w:eastAsia="en-US"/>
        </w:rPr>
        <w:t xml:space="preserve">в долині р. Білка </w:t>
      </w:r>
      <w:r w:rsidR="00153BFD">
        <w:rPr>
          <w:rFonts w:eastAsia="Calibri"/>
          <w:sz w:val="28"/>
          <w:szCs w:val="22"/>
          <w:lang w:eastAsia="en-US"/>
        </w:rPr>
        <w:t>–</w:t>
      </w:r>
      <w:r w:rsidR="00153BFD" w:rsidRPr="00153BFD">
        <w:rPr>
          <w:rFonts w:eastAsia="Calibri"/>
          <w:sz w:val="28"/>
          <w:szCs w:val="22"/>
          <w:lang w:eastAsia="en-US"/>
        </w:rPr>
        <w:t xml:space="preserve"> фрагменти </w:t>
      </w:r>
      <w:r w:rsidR="00153BFD" w:rsidRPr="004373CF">
        <w:rPr>
          <w:rFonts w:eastAsia="Calibri"/>
          <w:sz w:val="28"/>
          <w:szCs w:val="22"/>
          <w:lang w:eastAsia="en-US"/>
        </w:rPr>
        <w:t>природних оселищ G:1.114 Вербові зарості стоячих вод</w:t>
      </w:r>
      <w:r w:rsidRPr="004373CF">
        <w:rPr>
          <w:rFonts w:eastAsia="Calibri"/>
          <w:sz w:val="28"/>
          <w:szCs w:val="22"/>
          <w:lang w:eastAsia="en-US"/>
        </w:rPr>
        <w:t>.</w:t>
      </w:r>
      <w:r w:rsidRPr="004373CF">
        <w:rPr>
          <w:color w:val="000000"/>
          <w:sz w:val="28"/>
          <w:szCs w:val="28"/>
          <w:lang w:bidi="uk-UA"/>
        </w:rPr>
        <w:t xml:space="preserve"> </w:t>
      </w:r>
    </w:p>
    <w:p w14:paraId="7FC99BE2" w14:textId="6E62D5A5" w:rsidR="004373CF" w:rsidRPr="004373CF" w:rsidRDefault="004373CF" w:rsidP="00793BFE">
      <w:pPr>
        <w:ind w:firstLine="567"/>
        <w:jc w:val="both"/>
        <w:rPr>
          <w:color w:val="000000"/>
          <w:sz w:val="28"/>
          <w:szCs w:val="28"/>
          <w:lang w:bidi="uk-UA"/>
        </w:rPr>
      </w:pPr>
      <w:r w:rsidRPr="004373CF">
        <w:rPr>
          <w:color w:val="000000"/>
          <w:sz w:val="28"/>
          <w:szCs w:val="28"/>
          <w:lang w:bidi="uk-UA"/>
        </w:rPr>
        <w:t>У Звіті з ОВД зазначається</w:t>
      </w:r>
      <w:r w:rsidR="004D4A38">
        <w:rPr>
          <w:color w:val="000000"/>
          <w:sz w:val="28"/>
          <w:szCs w:val="28"/>
          <w:lang w:bidi="uk-UA"/>
        </w:rPr>
        <w:t xml:space="preserve"> про відсутність </w:t>
      </w:r>
      <w:r w:rsidR="004D4A38">
        <w:rPr>
          <w:rFonts w:eastAsia="Calibri"/>
          <w:sz w:val="28"/>
          <w:szCs w:val="22"/>
          <w:lang w:eastAsia="en-US"/>
        </w:rPr>
        <w:t>необхідно</w:t>
      </w:r>
      <w:r w:rsidRPr="004373CF">
        <w:rPr>
          <w:rFonts w:eastAsia="Calibri"/>
          <w:sz w:val="28"/>
          <w:szCs w:val="22"/>
          <w:lang w:eastAsia="en-US"/>
        </w:rPr>
        <w:t>ст</w:t>
      </w:r>
      <w:r w:rsidR="004D4A38">
        <w:rPr>
          <w:rFonts w:eastAsia="Calibri"/>
          <w:sz w:val="28"/>
          <w:szCs w:val="22"/>
          <w:lang w:eastAsia="en-US"/>
        </w:rPr>
        <w:t xml:space="preserve">і </w:t>
      </w:r>
      <w:r w:rsidRPr="004373CF">
        <w:rPr>
          <w:rFonts w:eastAsia="Calibri"/>
          <w:sz w:val="28"/>
          <w:szCs w:val="22"/>
          <w:lang w:eastAsia="en-US"/>
        </w:rPr>
        <w:t>обліку кількості дерев і чагарників, таксації, у дозвільних документах на проведення рубок деревостанів, які будуть вилучені під час провадження планованої діяльності та розгляду планованих шляхів поводження з деревиною.</w:t>
      </w:r>
    </w:p>
    <w:p w14:paraId="15942662" w14:textId="77777777" w:rsidR="00135443" w:rsidRDefault="00135443" w:rsidP="00135443">
      <w:pPr>
        <w:ind w:firstLine="567"/>
        <w:jc w:val="both"/>
        <w:rPr>
          <w:color w:val="000000"/>
          <w:sz w:val="28"/>
          <w:szCs w:val="28"/>
          <w:lang w:bidi="uk-UA"/>
        </w:rPr>
      </w:pPr>
      <w:r w:rsidRPr="00135443">
        <w:rPr>
          <w:color w:val="000000"/>
          <w:sz w:val="28"/>
          <w:szCs w:val="28"/>
          <w:lang w:bidi="uk-UA"/>
        </w:rPr>
        <w:t>Крім того, у Звіті з ОВД надано суперечливі відомості щодо розташування території планованої діяльності відносно екомережі. Так, згідно з листом Департаменту екології та природних ресурсів Житомирської обласної військової адміністрації від 02.12.2024  № 3019/1/1-9/2-4-2423 (додаток 5.1 до Звіту з ОВД), територія планованої діяльності входить до складу сполучної території національного рівня екологічної мережі Житомирської області.</w:t>
      </w:r>
      <w:r>
        <w:rPr>
          <w:color w:val="000000"/>
          <w:sz w:val="28"/>
          <w:szCs w:val="28"/>
          <w:lang w:bidi="uk-UA"/>
        </w:rPr>
        <w:t xml:space="preserve"> </w:t>
      </w:r>
    </w:p>
    <w:p w14:paraId="2FA2CD5D" w14:textId="77777777" w:rsidR="000F5C7A" w:rsidRDefault="00135443" w:rsidP="00135443">
      <w:pPr>
        <w:ind w:firstLine="567"/>
        <w:jc w:val="both"/>
        <w:rPr>
          <w:color w:val="000000"/>
          <w:sz w:val="28"/>
          <w:szCs w:val="28"/>
          <w:lang w:bidi="uk-UA"/>
        </w:rPr>
      </w:pPr>
      <w:r>
        <w:rPr>
          <w:color w:val="000000"/>
          <w:sz w:val="28"/>
          <w:szCs w:val="28"/>
          <w:lang w:bidi="uk-UA"/>
        </w:rPr>
        <w:t>При зіставленні с</w:t>
      </w:r>
      <w:r w:rsidRPr="00135443">
        <w:rPr>
          <w:color w:val="000000"/>
          <w:sz w:val="28"/>
          <w:szCs w:val="28"/>
          <w:lang w:bidi="uk-UA"/>
        </w:rPr>
        <w:t>хем</w:t>
      </w:r>
      <w:r>
        <w:rPr>
          <w:color w:val="000000"/>
          <w:sz w:val="28"/>
          <w:szCs w:val="28"/>
          <w:lang w:bidi="uk-UA"/>
        </w:rPr>
        <w:t>и</w:t>
      </w:r>
      <w:r w:rsidRPr="00135443">
        <w:rPr>
          <w:color w:val="000000"/>
          <w:sz w:val="28"/>
          <w:szCs w:val="28"/>
          <w:lang w:bidi="uk-UA"/>
        </w:rPr>
        <w:t xml:space="preserve"> екологічної мережі Житомирської області</w:t>
      </w:r>
      <w:r>
        <w:rPr>
          <w:color w:val="000000"/>
          <w:sz w:val="28"/>
          <w:szCs w:val="28"/>
          <w:lang w:bidi="uk-UA"/>
        </w:rPr>
        <w:t>, наведеної на р</w:t>
      </w:r>
      <w:r w:rsidRPr="00135443">
        <w:rPr>
          <w:color w:val="000000"/>
          <w:sz w:val="28"/>
          <w:szCs w:val="28"/>
          <w:lang w:bidi="uk-UA"/>
        </w:rPr>
        <w:t>ис. 3.3.2</w:t>
      </w:r>
      <w:r>
        <w:rPr>
          <w:color w:val="000000"/>
          <w:sz w:val="28"/>
          <w:szCs w:val="28"/>
          <w:lang w:bidi="uk-UA"/>
        </w:rPr>
        <w:t xml:space="preserve"> Звіту з ОВД з картографічними матеріалами, що є у загальному доступі, </w:t>
      </w:r>
      <w:r w:rsidR="000F5C7A">
        <w:rPr>
          <w:color w:val="000000"/>
          <w:sz w:val="28"/>
          <w:szCs w:val="28"/>
          <w:lang w:bidi="uk-UA"/>
        </w:rPr>
        <w:t>вбачається, що територія планованої діяльності</w:t>
      </w:r>
      <w:r w:rsidR="000F5C7A" w:rsidRPr="000F5C7A">
        <w:rPr>
          <w:color w:val="000000"/>
          <w:sz w:val="28"/>
          <w:szCs w:val="28"/>
          <w:lang w:bidi="uk-UA"/>
        </w:rPr>
        <w:t xml:space="preserve"> входить до складу сполучної території національного рівня екологічної мережі Житомирської області</w:t>
      </w:r>
      <w:r w:rsidR="000F5C7A">
        <w:rPr>
          <w:color w:val="000000"/>
          <w:sz w:val="28"/>
          <w:szCs w:val="28"/>
          <w:lang w:bidi="uk-UA"/>
        </w:rPr>
        <w:t xml:space="preserve">. </w:t>
      </w:r>
    </w:p>
    <w:p w14:paraId="6A0BEEF8" w14:textId="6B1FF9C5" w:rsidR="00135443" w:rsidRDefault="000F5C7A" w:rsidP="00135443">
      <w:pPr>
        <w:ind w:firstLine="567"/>
        <w:jc w:val="both"/>
        <w:rPr>
          <w:color w:val="000000"/>
          <w:sz w:val="28"/>
          <w:szCs w:val="28"/>
          <w:lang w:bidi="uk-UA"/>
        </w:rPr>
      </w:pPr>
      <w:r>
        <w:rPr>
          <w:color w:val="000000"/>
          <w:sz w:val="28"/>
          <w:szCs w:val="28"/>
          <w:lang w:bidi="uk-UA"/>
        </w:rPr>
        <w:t xml:space="preserve">Проте, відповідно до відомостей, наданих у </w:t>
      </w:r>
      <w:r w:rsidRPr="000F5C7A">
        <w:rPr>
          <w:color w:val="000000"/>
          <w:sz w:val="28"/>
          <w:szCs w:val="28"/>
          <w:lang w:bidi="uk-UA"/>
        </w:rPr>
        <w:t xml:space="preserve">звіті із науково-дослідної роботи «Польові дослідження щодо впливу діяльності з розробки </w:t>
      </w:r>
      <w:r w:rsidRPr="00EF45DF">
        <w:rPr>
          <w:color w:val="000000"/>
          <w:sz w:val="28"/>
          <w:szCs w:val="28"/>
          <w:lang w:bidi="uk-UA"/>
        </w:rPr>
        <w:t>Негребівського родовища доломітів на біологічне різноманіття, природні оселища, рідкісні та зникаючі види флори і фауни» (додаток 16 до Звіту з ОВД), територія Негребівського родовища доломітів не входить до компонентів екологічної мережі Житомирської області.</w:t>
      </w:r>
      <w:r w:rsidR="00135443" w:rsidRPr="00EF45DF">
        <w:rPr>
          <w:color w:val="000000"/>
          <w:sz w:val="28"/>
          <w:szCs w:val="28"/>
          <w:lang w:bidi="uk-UA"/>
        </w:rPr>
        <w:t xml:space="preserve">  </w:t>
      </w:r>
    </w:p>
    <w:p w14:paraId="70E57E2D" w14:textId="366928F7" w:rsidR="004C611B" w:rsidRPr="004C611B" w:rsidRDefault="004C611B" w:rsidP="004C611B">
      <w:pPr>
        <w:ind w:firstLine="567"/>
        <w:jc w:val="both"/>
        <w:rPr>
          <w:color w:val="000000"/>
          <w:sz w:val="28"/>
          <w:szCs w:val="28"/>
          <w:lang w:bidi="uk-UA"/>
        </w:rPr>
      </w:pPr>
      <w:r>
        <w:rPr>
          <w:color w:val="000000"/>
          <w:sz w:val="28"/>
          <w:szCs w:val="28"/>
          <w:lang w:bidi="uk-UA"/>
        </w:rPr>
        <w:t>У</w:t>
      </w:r>
      <w:r w:rsidRPr="004C611B">
        <w:rPr>
          <w:color w:val="000000"/>
          <w:sz w:val="28"/>
          <w:szCs w:val="28"/>
          <w:lang w:bidi="uk-UA"/>
        </w:rPr>
        <w:t xml:space="preserve">раховуючи відсутність у Звіті з ОВД таксаційних характеристик наявних на території планованої діяльності деревостанів (вік насаджень, густота, діаметр, середня висота, відносна повнота тощо), їх кількість, а також оцінки впливу на довкілля від знесення зелених насаджень (викиди в атмосферне повітря, шумове навантаження, утворення відходів, тощо), не </w:t>
      </w:r>
      <w:r w:rsidR="00767C4F">
        <w:rPr>
          <w:color w:val="000000"/>
          <w:sz w:val="28"/>
          <w:szCs w:val="28"/>
          <w:lang w:bidi="uk-UA"/>
        </w:rPr>
        <w:t>в</w:t>
      </w:r>
      <w:r w:rsidRPr="004C611B">
        <w:rPr>
          <w:color w:val="000000"/>
          <w:sz w:val="28"/>
          <w:szCs w:val="28"/>
          <w:lang w:bidi="uk-UA"/>
        </w:rPr>
        <w:t>бачається за можливе оцінити вплив від реалізації планованої діяльності на біорізноманіття.</w:t>
      </w:r>
    </w:p>
    <w:p w14:paraId="2F266FB9" w14:textId="77777777" w:rsidR="004C611B" w:rsidRPr="004C611B" w:rsidRDefault="004C611B" w:rsidP="004C611B">
      <w:pPr>
        <w:ind w:firstLine="567"/>
        <w:jc w:val="both"/>
        <w:rPr>
          <w:color w:val="000000"/>
          <w:sz w:val="28"/>
          <w:szCs w:val="28"/>
          <w:lang w:bidi="uk-UA"/>
        </w:rPr>
      </w:pPr>
      <w:r w:rsidRPr="004C611B">
        <w:rPr>
          <w:color w:val="000000"/>
          <w:sz w:val="28"/>
          <w:szCs w:val="28"/>
          <w:lang w:bidi="uk-UA"/>
        </w:rPr>
        <w:lastRenderedPageBreak/>
        <w:t>Відповідно до статті 28 Закону України «Про рослинний світ» під час проведення експертизи проектів схем розвитку i розміщення продуктивних сил, генеральних планів розвитку населених пунктів, схем районного планування та іншої документації, а також під час здійснення оцінки впливу на довкілля, проектів будівництва i реконструкції (розширення, технічного переоснащення) підприємств, споруд та інших об’єктів, впровадження нової техніки, технології обов’язково повинен враховуватися ïx вплив на стан рослинного світу та умови його місцезростання.</w:t>
      </w:r>
    </w:p>
    <w:p w14:paraId="48A8C81A" w14:textId="77777777" w:rsidR="004C611B" w:rsidRPr="009A700A" w:rsidRDefault="004C611B" w:rsidP="00135443">
      <w:pPr>
        <w:ind w:firstLine="567"/>
        <w:jc w:val="both"/>
        <w:rPr>
          <w:color w:val="000000"/>
          <w:sz w:val="18"/>
          <w:szCs w:val="28"/>
          <w:lang w:bidi="uk-UA"/>
        </w:rPr>
      </w:pPr>
    </w:p>
    <w:p w14:paraId="11A180CB" w14:textId="7279760C" w:rsidR="00135443" w:rsidRDefault="004D4A38" w:rsidP="00793BFE">
      <w:pPr>
        <w:ind w:firstLine="567"/>
        <w:jc w:val="both"/>
        <w:rPr>
          <w:color w:val="000000"/>
          <w:sz w:val="28"/>
          <w:szCs w:val="28"/>
          <w:lang w:bidi="uk-UA"/>
        </w:rPr>
      </w:pPr>
      <w:r w:rsidRPr="00EF45DF">
        <w:rPr>
          <w:color w:val="000000"/>
          <w:sz w:val="28"/>
          <w:szCs w:val="28"/>
          <w:lang w:bidi="uk-UA"/>
        </w:rPr>
        <w:t>Відповідно до наданих матеріалів, площа родовища знаходиться на малопродуктивних землях,  представлених пасовищами, штучними водотоками (каналами, колекторами, канавами), викритими заболоченими землями, в тому числі низинні землі, землями порушеними гірничими роботами та відвалами розкривних порід.</w:t>
      </w:r>
      <w:r w:rsidRPr="00EF45DF">
        <w:rPr>
          <w:rFonts w:eastAsiaTheme="minorHAnsi" w:cstheme="minorBidi"/>
          <w:sz w:val="28"/>
          <w:szCs w:val="22"/>
          <w:lang w:eastAsia="en-US"/>
        </w:rPr>
        <w:t xml:space="preserve"> </w:t>
      </w:r>
      <w:r w:rsidRPr="00EF45DF">
        <w:rPr>
          <w:color w:val="000000"/>
          <w:sz w:val="28"/>
          <w:szCs w:val="28"/>
          <w:lang w:bidi="uk-UA"/>
        </w:rPr>
        <w:t xml:space="preserve">Реалізація планованої діяльності передбачається в межах земельного відводу загальною площею 51,6 га (у т. ч. проєктний кар’єр – </w:t>
      </w:r>
      <w:r w:rsidRPr="00EF45DF">
        <w:rPr>
          <w:color w:val="000000"/>
          <w:sz w:val="28"/>
          <w:szCs w:val="28"/>
          <w:lang w:bidi="uk-UA"/>
        </w:rPr>
        <w:br/>
        <w:t xml:space="preserve">25,106 га; зовнішні відвали – 23,782 га; виробничий майданчик – 0,8 га; під’їзні шляхи – 1,1 га; запобіжний </w:t>
      </w:r>
      <w:r w:rsidR="00767C4F">
        <w:rPr>
          <w:color w:val="000000"/>
          <w:sz w:val="28"/>
          <w:szCs w:val="28"/>
          <w:lang w:bidi="uk-UA"/>
        </w:rPr>
        <w:t>вал та прилеглі площі – 0,76 га</w:t>
      </w:r>
      <w:r w:rsidRPr="00EF45DF">
        <w:rPr>
          <w:color w:val="000000"/>
          <w:sz w:val="28"/>
          <w:szCs w:val="28"/>
          <w:lang w:bidi="uk-UA"/>
        </w:rPr>
        <w:t>).</w:t>
      </w:r>
      <w:r w:rsidRPr="00EF45DF">
        <w:rPr>
          <w:rFonts w:eastAsia="Arial Unicode MS" w:cs="Arial Unicode MS"/>
          <w:color w:val="000000"/>
          <w:sz w:val="28"/>
          <w:szCs w:val="28"/>
          <w:u w:color="000000"/>
          <w:bdr w:val="nil"/>
          <w:lang w:eastAsia="uk-UA"/>
        </w:rPr>
        <w:t xml:space="preserve"> </w:t>
      </w:r>
      <w:r w:rsidR="00EF45DF">
        <w:rPr>
          <w:rFonts w:eastAsia="Arial Unicode MS" w:cs="Arial Unicode MS"/>
          <w:color w:val="000000"/>
          <w:sz w:val="28"/>
          <w:szCs w:val="28"/>
          <w:u w:color="000000"/>
          <w:bdr w:val="nil"/>
          <w:lang w:eastAsia="uk-UA"/>
        </w:rPr>
        <w:t xml:space="preserve">Відповідно до таблиці 1.5.2.6 Звіту з ОВД, </w:t>
      </w:r>
      <w:r w:rsidR="004B11A9">
        <w:rPr>
          <w:rFonts w:eastAsia="Arial Unicode MS" w:cs="Arial Unicode MS"/>
          <w:color w:val="000000"/>
          <w:sz w:val="28"/>
          <w:szCs w:val="28"/>
          <w:u w:color="000000"/>
          <w:bdr w:val="nil"/>
          <w:lang w:eastAsia="uk-UA"/>
        </w:rPr>
        <w:t>загальна площа пасовищ, передбачених під територію планованої діяльності становить 15,39 (без зазначення одиниць вимірювання). Також, із зазначеної таблиці вбачається, що розміщення відвалів розкривних порід передбачається влаштовувати частково на територіях, представлених болотами та каналами</w:t>
      </w:r>
      <w:r w:rsidR="001B4A35">
        <w:rPr>
          <w:rFonts w:eastAsia="Arial Unicode MS" w:cs="Arial Unicode MS"/>
          <w:color w:val="000000"/>
          <w:sz w:val="28"/>
          <w:szCs w:val="28"/>
          <w:u w:color="000000"/>
          <w:bdr w:val="nil"/>
          <w:lang w:eastAsia="uk-UA"/>
        </w:rPr>
        <w:t>.</w:t>
      </w:r>
      <w:r w:rsidR="004B11A9">
        <w:rPr>
          <w:rFonts w:eastAsia="Arial Unicode MS" w:cs="Arial Unicode MS"/>
          <w:color w:val="000000"/>
          <w:sz w:val="28"/>
          <w:szCs w:val="28"/>
          <w:u w:color="000000"/>
          <w:bdr w:val="nil"/>
          <w:lang w:eastAsia="uk-UA"/>
        </w:rPr>
        <w:t xml:space="preserve"> </w:t>
      </w:r>
      <w:r w:rsidR="00EF45DF" w:rsidRPr="00EF45DF">
        <w:rPr>
          <w:rFonts w:eastAsia="Arial Unicode MS" w:cs="Arial Unicode MS"/>
          <w:color w:val="000000"/>
          <w:sz w:val="28"/>
          <w:szCs w:val="28"/>
          <w:u w:color="000000"/>
          <w:bdr w:val="nil"/>
          <w:lang w:eastAsia="uk-UA"/>
        </w:rPr>
        <w:t xml:space="preserve">Згідно зі Звітом з ОВД, </w:t>
      </w:r>
      <w:r w:rsidR="001B4A35">
        <w:rPr>
          <w:rFonts w:eastAsia="Arial Unicode MS" w:cs="Arial Unicode MS"/>
          <w:color w:val="000000"/>
          <w:sz w:val="28"/>
          <w:szCs w:val="28"/>
          <w:u w:color="000000"/>
          <w:bdr w:val="nil"/>
          <w:lang w:eastAsia="uk-UA"/>
        </w:rPr>
        <w:br/>
      </w:r>
      <w:r w:rsidR="00EF45DF" w:rsidRPr="00EF45DF">
        <w:rPr>
          <w:color w:val="000000"/>
          <w:sz w:val="28"/>
          <w:szCs w:val="28"/>
          <w:lang w:bidi="uk-UA"/>
        </w:rPr>
        <w:t xml:space="preserve">ДП «Житомирський науково-дослідний та проектний інститут землеустрою» </w:t>
      </w:r>
      <w:r w:rsidR="00EF45DF" w:rsidRPr="00EF45DF">
        <w:rPr>
          <w:rFonts w:eastAsia="Arial Unicode MS" w:cs="Arial Unicode MS"/>
          <w:color w:val="000000"/>
          <w:sz w:val="28"/>
          <w:szCs w:val="28"/>
          <w:u w:color="000000"/>
          <w:bdr w:val="nil"/>
          <w:lang w:eastAsia="uk-UA"/>
        </w:rPr>
        <w:t>проведено о</w:t>
      </w:r>
      <w:r w:rsidRPr="00EF45DF">
        <w:rPr>
          <w:color w:val="000000"/>
          <w:sz w:val="28"/>
          <w:szCs w:val="28"/>
          <w:lang w:bidi="uk-UA"/>
        </w:rPr>
        <w:t>бстеження земельн</w:t>
      </w:r>
      <w:r w:rsidR="004B11A9">
        <w:rPr>
          <w:color w:val="000000"/>
          <w:sz w:val="28"/>
          <w:szCs w:val="28"/>
          <w:lang w:bidi="uk-UA"/>
        </w:rPr>
        <w:t>их</w:t>
      </w:r>
      <w:r w:rsidRPr="00EF45DF">
        <w:rPr>
          <w:color w:val="000000"/>
          <w:sz w:val="28"/>
          <w:szCs w:val="28"/>
          <w:lang w:bidi="uk-UA"/>
        </w:rPr>
        <w:t xml:space="preserve"> ділян</w:t>
      </w:r>
      <w:r w:rsidR="004B11A9">
        <w:rPr>
          <w:color w:val="000000"/>
          <w:sz w:val="28"/>
          <w:szCs w:val="28"/>
          <w:lang w:bidi="uk-UA"/>
        </w:rPr>
        <w:t>о</w:t>
      </w:r>
      <w:r w:rsidRPr="00EF45DF">
        <w:rPr>
          <w:color w:val="000000"/>
          <w:sz w:val="28"/>
          <w:szCs w:val="28"/>
          <w:lang w:bidi="uk-UA"/>
        </w:rPr>
        <w:t>к на предмет встановлення ґрунтового покриву на родовищі</w:t>
      </w:r>
      <w:r w:rsidR="00317ADA">
        <w:rPr>
          <w:color w:val="000000"/>
          <w:sz w:val="28"/>
          <w:szCs w:val="28"/>
          <w:lang w:bidi="uk-UA"/>
        </w:rPr>
        <w:t>,</w:t>
      </w:r>
      <w:r w:rsidR="00EF45DF" w:rsidRPr="00EF45DF">
        <w:rPr>
          <w:color w:val="000000"/>
          <w:sz w:val="28"/>
          <w:szCs w:val="28"/>
          <w:lang w:bidi="uk-UA"/>
        </w:rPr>
        <w:t xml:space="preserve"> на площах </w:t>
      </w:r>
      <w:r w:rsidRPr="00EF45DF">
        <w:rPr>
          <w:color w:val="000000"/>
          <w:sz w:val="28"/>
          <w:szCs w:val="28"/>
          <w:lang w:bidi="uk-UA"/>
        </w:rPr>
        <w:t>12,32 га (пасовища)</w:t>
      </w:r>
      <w:r w:rsidR="00EF45DF" w:rsidRPr="00EF45DF">
        <w:rPr>
          <w:color w:val="000000"/>
          <w:sz w:val="28"/>
          <w:szCs w:val="28"/>
          <w:lang w:bidi="uk-UA"/>
        </w:rPr>
        <w:t xml:space="preserve"> та 2</w:t>
      </w:r>
      <w:r w:rsidRPr="00EF45DF">
        <w:rPr>
          <w:color w:val="000000"/>
          <w:sz w:val="28"/>
          <w:szCs w:val="28"/>
          <w:lang w:bidi="uk-UA"/>
        </w:rPr>
        <w:t xml:space="preserve">,31 га (пасовища). </w:t>
      </w:r>
    </w:p>
    <w:p w14:paraId="7A2FAD99" w14:textId="3E68EF6F" w:rsidR="00EF45DF" w:rsidRDefault="004B11A9" w:rsidP="004B11A9">
      <w:pPr>
        <w:ind w:firstLine="567"/>
        <w:jc w:val="both"/>
        <w:rPr>
          <w:color w:val="000000"/>
          <w:sz w:val="28"/>
          <w:szCs w:val="28"/>
          <w:lang w:bidi="uk-UA"/>
        </w:rPr>
      </w:pPr>
      <w:r>
        <w:rPr>
          <w:color w:val="000000"/>
          <w:sz w:val="28"/>
          <w:szCs w:val="28"/>
          <w:lang w:bidi="uk-UA"/>
        </w:rPr>
        <w:t>Ураховуючи відсутність у Звіті з ОВД відомостей щодо репрезентативності обстежених ділянок, а також відсутність досліджень ґрунтового покриву на інших угіддях (території з багаторічними насадженнями, болота та канали, інші угіддя)</w:t>
      </w:r>
      <w:r w:rsidR="001B4A35">
        <w:rPr>
          <w:color w:val="000000"/>
          <w:sz w:val="28"/>
          <w:szCs w:val="28"/>
          <w:lang w:bidi="uk-UA"/>
        </w:rPr>
        <w:t xml:space="preserve"> та можливості розташування відвалів розкрив</w:t>
      </w:r>
      <w:r w:rsidR="004C611B">
        <w:rPr>
          <w:color w:val="000000"/>
          <w:sz w:val="28"/>
          <w:szCs w:val="28"/>
          <w:lang w:bidi="uk-UA"/>
        </w:rPr>
        <w:t>них порід</w:t>
      </w:r>
      <w:r w:rsidR="001B4A35">
        <w:rPr>
          <w:color w:val="000000"/>
          <w:sz w:val="28"/>
          <w:szCs w:val="28"/>
          <w:lang w:bidi="uk-UA"/>
        </w:rPr>
        <w:t xml:space="preserve"> на заболочених територіях</w:t>
      </w:r>
      <w:r>
        <w:rPr>
          <w:color w:val="000000"/>
          <w:sz w:val="28"/>
          <w:szCs w:val="28"/>
          <w:lang w:bidi="uk-UA"/>
        </w:rPr>
        <w:t xml:space="preserve">, </w:t>
      </w:r>
      <w:r w:rsidR="00EF45DF">
        <w:rPr>
          <w:color w:val="000000"/>
          <w:sz w:val="28"/>
          <w:szCs w:val="28"/>
          <w:lang w:bidi="uk-UA"/>
        </w:rPr>
        <w:t>н</w:t>
      </w:r>
      <w:r>
        <w:rPr>
          <w:color w:val="000000"/>
          <w:sz w:val="28"/>
          <w:szCs w:val="28"/>
          <w:lang w:bidi="uk-UA"/>
        </w:rPr>
        <w:t xml:space="preserve">е вдається за можливе оцінити вплив від планованої діяльності на ґрунти. </w:t>
      </w:r>
      <w:r w:rsidR="00EF45DF">
        <w:rPr>
          <w:color w:val="000000"/>
          <w:sz w:val="28"/>
          <w:szCs w:val="28"/>
          <w:lang w:bidi="uk-UA"/>
        </w:rPr>
        <w:t xml:space="preserve"> </w:t>
      </w:r>
    </w:p>
    <w:p w14:paraId="45F1B7EB" w14:textId="12F25606" w:rsidR="00BB5422" w:rsidRDefault="00BB5422" w:rsidP="004B11A9">
      <w:pPr>
        <w:ind w:firstLine="567"/>
        <w:jc w:val="both"/>
        <w:rPr>
          <w:color w:val="000000"/>
          <w:sz w:val="28"/>
          <w:szCs w:val="28"/>
          <w:lang w:bidi="uk-UA"/>
        </w:rPr>
      </w:pPr>
      <w:r>
        <w:rPr>
          <w:color w:val="000000"/>
          <w:sz w:val="28"/>
          <w:szCs w:val="28"/>
          <w:lang w:bidi="uk-UA"/>
        </w:rPr>
        <w:t xml:space="preserve">Принагідно зазначаємо, що на сторінках 26-27 Звіту з ОВД надаються відомості щодо </w:t>
      </w:r>
      <w:r w:rsidRPr="00BB5422">
        <w:rPr>
          <w:color w:val="000000"/>
          <w:sz w:val="28"/>
          <w:szCs w:val="28"/>
          <w:lang w:bidi="uk-UA"/>
        </w:rPr>
        <w:t>площ</w:t>
      </w:r>
      <w:r>
        <w:rPr>
          <w:color w:val="000000"/>
          <w:sz w:val="28"/>
          <w:szCs w:val="28"/>
          <w:lang w:bidi="uk-UA"/>
        </w:rPr>
        <w:t>і</w:t>
      </w:r>
      <w:r w:rsidRPr="00BB5422">
        <w:rPr>
          <w:color w:val="000000"/>
          <w:sz w:val="28"/>
          <w:szCs w:val="28"/>
          <w:lang w:bidi="uk-UA"/>
        </w:rPr>
        <w:t xml:space="preserve"> земельного відводу при будівництві кар’єру</w:t>
      </w:r>
      <w:r>
        <w:rPr>
          <w:color w:val="000000"/>
          <w:sz w:val="28"/>
          <w:szCs w:val="28"/>
          <w:lang w:bidi="uk-UA"/>
        </w:rPr>
        <w:t xml:space="preserve">, відмінні від задекларованих для реалізації планованої діяльності. </w:t>
      </w:r>
    </w:p>
    <w:p w14:paraId="5AB65BAD" w14:textId="2C852DD8" w:rsidR="004C611B" w:rsidRDefault="004C611B" w:rsidP="004B11A9">
      <w:pPr>
        <w:ind w:firstLine="567"/>
        <w:jc w:val="both"/>
        <w:rPr>
          <w:color w:val="000000"/>
          <w:sz w:val="28"/>
          <w:szCs w:val="28"/>
          <w:lang w:bidi="uk-UA"/>
        </w:rPr>
      </w:pPr>
      <w:r>
        <w:rPr>
          <w:color w:val="000000"/>
          <w:sz w:val="28"/>
          <w:szCs w:val="28"/>
          <w:lang w:bidi="uk-UA"/>
        </w:rPr>
        <w:t>Відповідно до частини другої статті 49 Закону України «Про охорону земель» розміщення об</w:t>
      </w:r>
      <w:r w:rsidRPr="004C611B">
        <w:rPr>
          <w:color w:val="000000"/>
          <w:sz w:val="28"/>
          <w:szCs w:val="28"/>
          <w:lang w:bidi="uk-UA"/>
        </w:rPr>
        <w:t>’єктів, які справляють негативний вплив на екологічний стан і якість земельних ресурсів, проводиться з урахуванням результатів інтегральної оцінки цього впливу і розробки відповідних заходів щодо запобігання небезпечним екологічним і санітарно-гігієнічним наслідкам та раціонального використання і охорони земель лише після здійснення оцінки впливу на довкілля в порядку, визначеному законом.</w:t>
      </w:r>
    </w:p>
    <w:p w14:paraId="5066EA98" w14:textId="77777777" w:rsidR="00BB5422" w:rsidRPr="009A700A" w:rsidRDefault="00BB5422" w:rsidP="004B11A9">
      <w:pPr>
        <w:ind w:firstLine="567"/>
        <w:jc w:val="both"/>
        <w:rPr>
          <w:color w:val="000000"/>
          <w:sz w:val="18"/>
          <w:szCs w:val="28"/>
          <w:lang w:bidi="uk-UA"/>
        </w:rPr>
      </w:pPr>
    </w:p>
    <w:p w14:paraId="58EBCF0E" w14:textId="5D8D57B0" w:rsidR="008F6CF8" w:rsidRDefault="00402DCF" w:rsidP="004B11A9">
      <w:pPr>
        <w:ind w:firstLine="567"/>
        <w:jc w:val="both"/>
        <w:rPr>
          <w:color w:val="000000"/>
          <w:sz w:val="28"/>
          <w:szCs w:val="28"/>
          <w:lang w:bidi="uk-UA"/>
        </w:rPr>
      </w:pPr>
      <w:r>
        <w:rPr>
          <w:color w:val="000000"/>
          <w:sz w:val="28"/>
          <w:szCs w:val="28"/>
          <w:lang w:bidi="uk-UA"/>
        </w:rPr>
        <w:t xml:space="preserve">Згідно зі Звітом з ОВД, </w:t>
      </w:r>
      <w:r w:rsidRPr="00402DCF">
        <w:rPr>
          <w:color w:val="000000"/>
          <w:sz w:val="28"/>
          <w:szCs w:val="28"/>
          <w:lang w:bidi="uk-UA"/>
        </w:rPr>
        <w:t xml:space="preserve">на п’ятий, двадцятий </w:t>
      </w:r>
      <w:r w:rsidR="008B5E1A">
        <w:rPr>
          <w:color w:val="000000"/>
          <w:sz w:val="28"/>
          <w:szCs w:val="28"/>
          <w:lang w:bidi="uk-UA"/>
        </w:rPr>
        <w:t xml:space="preserve">рік </w:t>
      </w:r>
      <w:r w:rsidRPr="00402DCF">
        <w:rPr>
          <w:color w:val="000000"/>
          <w:sz w:val="28"/>
          <w:szCs w:val="28"/>
          <w:lang w:bidi="uk-UA"/>
        </w:rPr>
        <w:t>та кінець розробки Південної ділянки</w:t>
      </w:r>
      <w:r>
        <w:rPr>
          <w:color w:val="000000"/>
          <w:sz w:val="28"/>
          <w:szCs w:val="28"/>
          <w:lang w:bidi="uk-UA"/>
        </w:rPr>
        <w:t xml:space="preserve"> в</w:t>
      </w:r>
      <w:r w:rsidRPr="00402DCF">
        <w:rPr>
          <w:color w:val="000000"/>
          <w:sz w:val="28"/>
          <w:szCs w:val="28"/>
          <w:lang w:bidi="uk-UA"/>
        </w:rPr>
        <w:t>одоприток із верхніх водоносних горизонтів складатим</w:t>
      </w:r>
      <w:r>
        <w:rPr>
          <w:color w:val="000000"/>
          <w:sz w:val="28"/>
          <w:szCs w:val="28"/>
          <w:lang w:bidi="uk-UA"/>
        </w:rPr>
        <w:t>е</w:t>
      </w:r>
      <w:r w:rsidRPr="00402DCF">
        <w:rPr>
          <w:color w:val="000000"/>
          <w:sz w:val="28"/>
          <w:szCs w:val="28"/>
          <w:lang w:bidi="uk-UA"/>
        </w:rPr>
        <w:t xml:space="preserve"> 1024 м</w:t>
      </w:r>
      <w:r w:rsidRPr="008F6CF8">
        <w:rPr>
          <w:color w:val="000000"/>
          <w:sz w:val="28"/>
          <w:szCs w:val="28"/>
          <w:vertAlign w:val="superscript"/>
          <w:lang w:bidi="uk-UA"/>
        </w:rPr>
        <w:t>3</w:t>
      </w:r>
      <w:r w:rsidRPr="00402DCF">
        <w:rPr>
          <w:color w:val="000000"/>
          <w:sz w:val="28"/>
          <w:szCs w:val="28"/>
          <w:lang w:bidi="uk-UA"/>
        </w:rPr>
        <w:t>/доб</w:t>
      </w:r>
      <w:r>
        <w:rPr>
          <w:color w:val="000000"/>
          <w:sz w:val="28"/>
          <w:szCs w:val="28"/>
          <w:lang w:bidi="uk-UA"/>
        </w:rPr>
        <w:t>у</w:t>
      </w:r>
      <w:r w:rsidRPr="00402DCF">
        <w:rPr>
          <w:color w:val="000000"/>
          <w:sz w:val="28"/>
          <w:szCs w:val="28"/>
          <w:lang w:bidi="uk-UA"/>
        </w:rPr>
        <w:t>. Водоприток у дослідний кар’єр з горизонт</w:t>
      </w:r>
      <w:r w:rsidR="009A700A">
        <w:rPr>
          <w:color w:val="000000"/>
          <w:sz w:val="28"/>
          <w:szCs w:val="28"/>
          <w:lang w:bidi="uk-UA"/>
        </w:rPr>
        <w:t>у</w:t>
      </w:r>
      <w:r w:rsidRPr="00402DCF">
        <w:rPr>
          <w:color w:val="000000"/>
          <w:sz w:val="28"/>
          <w:szCs w:val="28"/>
          <w:lang w:bidi="uk-UA"/>
        </w:rPr>
        <w:t xml:space="preserve"> тріщинуватої зони </w:t>
      </w:r>
      <w:r w:rsidRPr="00402DCF">
        <w:rPr>
          <w:color w:val="000000"/>
          <w:sz w:val="28"/>
          <w:szCs w:val="28"/>
          <w:lang w:bidi="uk-UA"/>
        </w:rPr>
        <w:lastRenderedPageBreak/>
        <w:t>кристалічних порід складатиме 1860 м</w:t>
      </w:r>
      <w:r w:rsidRPr="008F6CF8">
        <w:rPr>
          <w:color w:val="000000"/>
          <w:sz w:val="28"/>
          <w:szCs w:val="28"/>
          <w:vertAlign w:val="superscript"/>
          <w:lang w:bidi="uk-UA"/>
        </w:rPr>
        <w:t>3</w:t>
      </w:r>
      <w:r w:rsidRPr="00402DCF">
        <w:rPr>
          <w:color w:val="000000"/>
          <w:sz w:val="28"/>
          <w:szCs w:val="28"/>
          <w:lang w:bidi="uk-UA"/>
        </w:rPr>
        <w:t>/доб</w:t>
      </w:r>
      <w:r w:rsidR="008F6CF8">
        <w:rPr>
          <w:color w:val="000000"/>
          <w:sz w:val="28"/>
          <w:szCs w:val="28"/>
          <w:lang w:bidi="uk-UA"/>
        </w:rPr>
        <w:t>у</w:t>
      </w:r>
      <w:r w:rsidRPr="00402DCF">
        <w:rPr>
          <w:color w:val="000000"/>
          <w:sz w:val="28"/>
          <w:szCs w:val="28"/>
          <w:lang w:bidi="uk-UA"/>
        </w:rPr>
        <w:t xml:space="preserve">. Водоприток за рахунок атмосферних опадів </w:t>
      </w:r>
      <w:r w:rsidR="00107BD0">
        <w:rPr>
          <w:color w:val="000000"/>
          <w:sz w:val="28"/>
          <w:szCs w:val="28"/>
          <w:lang w:bidi="uk-UA"/>
        </w:rPr>
        <w:t xml:space="preserve">на </w:t>
      </w:r>
      <w:r w:rsidRPr="00402DCF">
        <w:rPr>
          <w:color w:val="000000"/>
          <w:sz w:val="28"/>
          <w:szCs w:val="28"/>
          <w:lang w:bidi="uk-UA"/>
        </w:rPr>
        <w:t xml:space="preserve">кінець розробки Південної ділянки складатиме </w:t>
      </w:r>
      <w:r w:rsidR="00D641F6">
        <w:rPr>
          <w:color w:val="000000"/>
          <w:sz w:val="28"/>
          <w:szCs w:val="28"/>
          <w:lang w:bidi="uk-UA"/>
        </w:rPr>
        <w:br/>
      </w:r>
      <w:r w:rsidRPr="00402DCF">
        <w:rPr>
          <w:color w:val="000000"/>
          <w:sz w:val="28"/>
          <w:szCs w:val="28"/>
          <w:lang w:bidi="uk-UA"/>
        </w:rPr>
        <w:t>290</w:t>
      </w:r>
      <w:r w:rsidR="008B5E1A">
        <w:rPr>
          <w:color w:val="000000"/>
          <w:sz w:val="28"/>
          <w:szCs w:val="28"/>
          <w:lang w:bidi="uk-UA"/>
        </w:rPr>
        <w:t>0</w:t>
      </w:r>
      <w:r w:rsidRPr="00402DCF">
        <w:rPr>
          <w:color w:val="000000"/>
          <w:sz w:val="28"/>
          <w:szCs w:val="28"/>
          <w:lang w:bidi="uk-UA"/>
        </w:rPr>
        <w:t xml:space="preserve"> м</w:t>
      </w:r>
      <w:r w:rsidRPr="008F6CF8">
        <w:rPr>
          <w:color w:val="000000"/>
          <w:sz w:val="28"/>
          <w:szCs w:val="28"/>
          <w:vertAlign w:val="superscript"/>
          <w:lang w:bidi="uk-UA"/>
        </w:rPr>
        <w:t>3</w:t>
      </w:r>
      <w:r w:rsidRPr="00402DCF">
        <w:rPr>
          <w:color w:val="000000"/>
          <w:sz w:val="28"/>
          <w:szCs w:val="28"/>
          <w:lang w:bidi="uk-UA"/>
        </w:rPr>
        <w:t>/доб</w:t>
      </w:r>
      <w:r w:rsidR="008F6CF8">
        <w:rPr>
          <w:color w:val="000000"/>
          <w:sz w:val="28"/>
          <w:szCs w:val="28"/>
          <w:lang w:bidi="uk-UA"/>
        </w:rPr>
        <w:t>у</w:t>
      </w:r>
      <w:r w:rsidRPr="00402DCF">
        <w:rPr>
          <w:color w:val="000000"/>
          <w:sz w:val="28"/>
          <w:szCs w:val="28"/>
          <w:lang w:bidi="uk-UA"/>
        </w:rPr>
        <w:t>. Максимальний приток за рахунок злив складатиме 13180 м</w:t>
      </w:r>
      <w:r w:rsidRPr="008F6CF8">
        <w:rPr>
          <w:color w:val="000000"/>
          <w:sz w:val="28"/>
          <w:szCs w:val="28"/>
          <w:vertAlign w:val="superscript"/>
          <w:lang w:bidi="uk-UA"/>
        </w:rPr>
        <w:t>3</w:t>
      </w:r>
      <w:r w:rsidRPr="00402DCF">
        <w:rPr>
          <w:color w:val="000000"/>
          <w:sz w:val="28"/>
          <w:szCs w:val="28"/>
          <w:lang w:bidi="uk-UA"/>
        </w:rPr>
        <w:t>/доб</w:t>
      </w:r>
      <w:r w:rsidR="008F6CF8">
        <w:rPr>
          <w:color w:val="000000"/>
          <w:sz w:val="28"/>
          <w:szCs w:val="28"/>
          <w:lang w:bidi="uk-UA"/>
        </w:rPr>
        <w:t>у</w:t>
      </w:r>
      <w:r w:rsidRPr="00402DCF">
        <w:rPr>
          <w:color w:val="000000"/>
          <w:sz w:val="28"/>
          <w:szCs w:val="28"/>
          <w:lang w:bidi="uk-UA"/>
        </w:rPr>
        <w:t xml:space="preserve">. </w:t>
      </w:r>
    </w:p>
    <w:p w14:paraId="0C3C7570" w14:textId="77777777" w:rsidR="004C611B" w:rsidRDefault="00317ADA" w:rsidP="00317ADA">
      <w:pPr>
        <w:ind w:firstLine="567"/>
        <w:jc w:val="both"/>
        <w:rPr>
          <w:color w:val="000000"/>
          <w:sz w:val="28"/>
          <w:szCs w:val="28"/>
          <w:lang w:bidi="uk-UA"/>
        </w:rPr>
      </w:pPr>
      <w:r>
        <w:rPr>
          <w:color w:val="000000"/>
          <w:sz w:val="28"/>
          <w:szCs w:val="28"/>
          <w:lang w:bidi="uk-UA"/>
        </w:rPr>
        <w:t xml:space="preserve">З наведеного вбачається, що максимальний обсяг водопритоку в кар’єр на кінець його розробки без урахування притоку за рахунок злив становить </w:t>
      </w:r>
      <w:r>
        <w:rPr>
          <w:color w:val="000000"/>
          <w:sz w:val="28"/>
          <w:szCs w:val="28"/>
          <w:lang w:bidi="uk-UA"/>
        </w:rPr>
        <w:br/>
        <w:t xml:space="preserve">3174 </w:t>
      </w:r>
      <w:r w:rsidRPr="00402DCF">
        <w:rPr>
          <w:color w:val="000000"/>
          <w:sz w:val="28"/>
          <w:szCs w:val="28"/>
          <w:lang w:bidi="uk-UA"/>
        </w:rPr>
        <w:t>м</w:t>
      </w:r>
      <w:r w:rsidRPr="008F6CF8">
        <w:rPr>
          <w:color w:val="000000"/>
          <w:sz w:val="28"/>
          <w:szCs w:val="28"/>
          <w:vertAlign w:val="superscript"/>
          <w:lang w:bidi="uk-UA"/>
        </w:rPr>
        <w:t>3</w:t>
      </w:r>
      <w:r w:rsidRPr="00402DCF">
        <w:rPr>
          <w:color w:val="000000"/>
          <w:sz w:val="28"/>
          <w:szCs w:val="28"/>
          <w:lang w:bidi="uk-UA"/>
        </w:rPr>
        <w:t>/доб</w:t>
      </w:r>
      <w:r>
        <w:rPr>
          <w:color w:val="000000"/>
          <w:sz w:val="28"/>
          <w:szCs w:val="28"/>
          <w:lang w:bidi="uk-UA"/>
        </w:rPr>
        <w:t>у. Проте у Звіті з ОВД вказується м</w:t>
      </w:r>
      <w:r w:rsidR="00402DCF" w:rsidRPr="00402DCF">
        <w:rPr>
          <w:color w:val="000000"/>
          <w:sz w:val="28"/>
          <w:szCs w:val="28"/>
          <w:lang w:bidi="uk-UA"/>
        </w:rPr>
        <w:t>аксимально можливий обсяг водопритоку в кар’єр</w:t>
      </w:r>
      <w:r w:rsidR="00AE6C0D">
        <w:rPr>
          <w:color w:val="000000"/>
          <w:sz w:val="28"/>
          <w:szCs w:val="28"/>
          <w:lang w:bidi="uk-UA"/>
        </w:rPr>
        <w:t>,</w:t>
      </w:r>
      <w:r w:rsidR="00402DCF" w:rsidRPr="00402DCF">
        <w:rPr>
          <w:color w:val="000000"/>
          <w:sz w:val="28"/>
          <w:szCs w:val="28"/>
          <w:lang w:bidi="uk-UA"/>
        </w:rPr>
        <w:t xml:space="preserve"> </w:t>
      </w:r>
      <w:r w:rsidR="00AE6C0D">
        <w:rPr>
          <w:color w:val="000000"/>
          <w:sz w:val="28"/>
          <w:szCs w:val="28"/>
          <w:lang w:bidi="uk-UA"/>
        </w:rPr>
        <w:t xml:space="preserve">що </w:t>
      </w:r>
      <w:r w:rsidR="00402DCF" w:rsidRPr="00402DCF">
        <w:rPr>
          <w:color w:val="000000"/>
          <w:sz w:val="28"/>
          <w:szCs w:val="28"/>
          <w:lang w:bidi="uk-UA"/>
        </w:rPr>
        <w:t>склада</w:t>
      </w:r>
      <w:r w:rsidR="00AE6C0D">
        <w:rPr>
          <w:color w:val="000000"/>
          <w:sz w:val="28"/>
          <w:szCs w:val="28"/>
          <w:lang w:bidi="uk-UA"/>
        </w:rPr>
        <w:t>тиме</w:t>
      </w:r>
      <w:r w:rsidR="00402DCF" w:rsidRPr="00402DCF">
        <w:rPr>
          <w:color w:val="000000"/>
          <w:sz w:val="28"/>
          <w:szCs w:val="28"/>
          <w:lang w:bidi="uk-UA"/>
        </w:rPr>
        <w:t xml:space="preserve"> 2900 м</w:t>
      </w:r>
      <w:r w:rsidR="00402DCF" w:rsidRPr="008F6CF8">
        <w:rPr>
          <w:color w:val="000000"/>
          <w:sz w:val="28"/>
          <w:szCs w:val="28"/>
          <w:vertAlign w:val="superscript"/>
          <w:lang w:bidi="uk-UA"/>
        </w:rPr>
        <w:t>3</w:t>
      </w:r>
      <w:r w:rsidR="00402DCF" w:rsidRPr="00402DCF">
        <w:rPr>
          <w:color w:val="000000"/>
          <w:sz w:val="28"/>
          <w:szCs w:val="28"/>
          <w:lang w:bidi="uk-UA"/>
        </w:rPr>
        <w:t>/добу (1058,5 тис.м</w:t>
      </w:r>
      <w:r w:rsidR="00402DCF" w:rsidRPr="00AE6C0D">
        <w:rPr>
          <w:color w:val="000000"/>
          <w:sz w:val="28"/>
          <w:szCs w:val="28"/>
          <w:vertAlign w:val="superscript"/>
          <w:lang w:bidi="uk-UA"/>
        </w:rPr>
        <w:t>3</w:t>
      </w:r>
      <w:r w:rsidR="00402DCF" w:rsidRPr="00402DCF">
        <w:rPr>
          <w:color w:val="000000"/>
          <w:sz w:val="28"/>
          <w:szCs w:val="28"/>
          <w:lang w:bidi="uk-UA"/>
        </w:rPr>
        <w:t>/рік).</w:t>
      </w:r>
      <w:r w:rsidR="00C80E3C">
        <w:rPr>
          <w:color w:val="000000"/>
          <w:sz w:val="28"/>
          <w:szCs w:val="28"/>
          <w:lang w:bidi="uk-UA"/>
        </w:rPr>
        <w:t xml:space="preserve"> Зауважуємо, що така кількість води регламентована дозволом на спеціальне водокористування, виданим</w:t>
      </w:r>
      <w:r w:rsidR="00C80E3C" w:rsidRPr="00C80E3C">
        <w:rPr>
          <w:color w:val="000000"/>
          <w:sz w:val="28"/>
          <w:szCs w:val="28"/>
          <w:lang w:bidi="uk-UA"/>
        </w:rPr>
        <w:t xml:space="preserve"> Державним агентством водних ресурсів України від </w:t>
      </w:r>
      <w:r w:rsidR="00C80E3C" w:rsidRPr="00653161">
        <w:rPr>
          <w:color w:val="000000"/>
          <w:sz w:val="28"/>
          <w:szCs w:val="28"/>
          <w:lang w:bidi="uk-UA"/>
        </w:rPr>
        <w:t xml:space="preserve">19.07.2024 № 118/ЖТ/49д-24. </w:t>
      </w:r>
    </w:p>
    <w:p w14:paraId="34FC2983" w14:textId="1269EE8E" w:rsidR="00BB5422" w:rsidRPr="00653161" w:rsidRDefault="009D7F4A" w:rsidP="00317ADA">
      <w:pPr>
        <w:ind w:firstLine="567"/>
        <w:jc w:val="both"/>
        <w:rPr>
          <w:color w:val="000000"/>
          <w:sz w:val="28"/>
          <w:szCs w:val="28"/>
          <w:lang w:bidi="uk-UA"/>
        </w:rPr>
      </w:pPr>
      <w:r>
        <w:rPr>
          <w:color w:val="000000"/>
          <w:sz w:val="28"/>
          <w:szCs w:val="28"/>
          <w:lang w:bidi="uk-UA"/>
        </w:rPr>
        <w:t xml:space="preserve">Ураховуючи значний обсяг води, що передбачається скидати в малу </w:t>
      </w:r>
      <w:r w:rsidR="004C611B">
        <w:rPr>
          <w:color w:val="000000"/>
          <w:sz w:val="28"/>
          <w:szCs w:val="28"/>
          <w:lang w:bidi="uk-UA"/>
        </w:rPr>
        <w:br/>
      </w:r>
      <w:r>
        <w:rPr>
          <w:color w:val="000000"/>
          <w:sz w:val="28"/>
          <w:szCs w:val="28"/>
          <w:lang w:bidi="uk-UA"/>
        </w:rPr>
        <w:t>р. Білка, Звіт з ОВД не містить даних щодо моделювання руху новоутвореного масиву стоку, що може призвести до зміни швидкості течі</w:t>
      </w:r>
      <w:r w:rsidR="004C611B">
        <w:rPr>
          <w:color w:val="000000"/>
          <w:sz w:val="28"/>
          <w:szCs w:val="28"/>
          <w:lang w:bidi="uk-UA"/>
        </w:rPr>
        <w:t>ї</w:t>
      </w:r>
      <w:r>
        <w:rPr>
          <w:color w:val="000000"/>
          <w:sz w:val="28"/>
          <w:szCs w:val="28"/>
          <w:lang w:bidi="uk-UA"/>
        </w:rPr>
        <w:t xml:space="preserve">, ймовірного підвищення рівня води, розмивання берегів, підтоплення територій, тощо.   </w:t>
      </w:r>
      <w:r w:rsidR="00C80E3C" w:rsidRPr="00653161">
        <w:rPr>
          <w:color w:val="000000"/>
          <w:sz w:val="28"/>
          <w:szCs w:val="28"/>
          <w:lang w:bidi="uk-UA"/>
        </w:rPr>
        <w:t xml:space="preserve"> </w:t>
      </w:r>
    </w:p>
    <w:p w14:paraId="0A958F51" w14:textId="77777777" w:rsidR="00A00823" w:rsidRPr="00A00823" w:rsidRDefault="005038CE" w:rsidP="00953059">
      <w:pPr>
        <w:ind w:firstLine="567"/>
        <w:jc w:val="both"/>
        <w:rPr>
          <w:color w:val="000000"/>
          <w:sz w:val="28"/>
          <w:szCs w:val="28"/>
          <w:lang w:bidi="uk-UA"/>
        </w:rPr>
      </w:pPr>
      <w:r w:rsidRPr="00A00823">
        <w:rPr>
          <w:color w:val="000000"/>
          <w:sz w:val="28"/>
          <w:szCs w:val="28"/>
          <w:lang w:bidi="uk-UA"/>
        </w:rPr>
        <w:t xml:space="preserve">Згідно зі звітом «Складання експертного висновку щодо впливу експлуатації Негребівського доломітного кар’єру, що планується, на зміну гідрогеологічних умов в районі с. Негребівка Радомишльського району Житомирської області», виконаним ДУ «НІЦ РПД НАН України  (додаток 18 до Звіту з ОВД), при розрахунку значень зниження рівнів ґрунтових вод використовувалися дані </w:t>
      </w:r>
      <w:r w:rsidR="00653161" w:rsidRPr="00A00823">
        <w:rPr>
          <w:color w:val="000000"/>
          <w:sz w:val="28"/>
          <w:szCs w:val="28"/>
          <w:lang w:bidi="uk-UA"/>
        </w:rPr>
        <w:t>щодо рівнів ґрунтових вод у колодязях с. Негребівка станом на середину 80-х років минулого століття.</w:t>
      </w:r>
      <w:r w:rsidR="00653161">
        <w:rPr>
          <w:color w:val="000000"/>
          <w:sz w:val="28"/>
          <w:szCs w:val="28"/>
          <w:lang w:bidi="uk-UA"/>
        </w:rPr>
        <w:t xml:space="preserve">  </w:t>
      </w:r>
    </w:p>
    <w:p w14:paraId="1A6E7968" w14:textId="57C9B231" w:rsidR="008317F5" w:rsidRDefault="008317F5" w:rsidP="00953059">
      <w:pPr>
        <w:ind w:firstLine="567"/>
        <w:jc w:val="both"/>
        <w:rPr>
          <w:color w:val="000000"/>
          <w:sz w:val="28"/>
          <w:szCs w:val="28"/>
          <w:lang w:bidi="uk-UA"/>
        </w:rPr>
      </w:pPr>
      <w:r>
        <w:rPr>
          <w:color w:val="000000"/>
          <w:sz w:val="28"/>
          <w:szCs w:val="28"/>
          <w:lang w:bidi="uk-UA"/>
        </w:rPr>
        <w:t>Оцінка впливу на водне середовище за результатам</w:t>
      </w:r>
      <w:r w:rsidR="00A00823">
        <w:rPr>
          <w:color w:val="000000"/>
          <w:sz w:val="28"/>
          <w:szCs w:val="28"/>
          <w:lang w:bidi="uk-UA"/>
        </w:rPr>
        <w:t xml:space="preserve">и проведених досліджень не </w:t>
      </w:r>
      <w:r>
        <w:rPr>
          <w:color w:val="000000"/>
          <w:sz w:val="28"/>
          <w:szCs w:val="28"/>
          <w:lang w:bidi="uk-UA"/>
        </w:rPr>
        <w:t xml:space="preserve">враховує актуальні гідрологічні умови даної місцевості. </w:t>
      </w:r>
      <w:r>
        <w:rPr>
          <w:color w:val="000000"/>
          <w:sz w:val="28"/>
          <w:szCs w:val="28"/>
          <w:lang w:bidi="uk-UA"/>
        </w:rPr>
        <w:br/>
        <w:t xml:space="preserve">Звіт з ОВД не містить </w:t>
      </w:r>
      <w:r w:rsidRPr="008317F5">
        <w:rPr>
          <w:color w:val="000000"/>
          <w:sz w:val="28"/>
          <w:szCs w:val="28"/>
          <w:lang w:bidi="uk-UA"/>
        </w:rPr>
        <w:t xml:space="preserve">опис передбачених заходів, спрямованих на запобігання, відвернення, уникнення, зменшення, усунення значного негативного впливу на </w:t>
      </w:r>
      <w:r>
        <w:rPr>
          <w:color w:val="000000"/>
          <w:sz w:val="28"/>
          <w:szCs w:val="28"/>
          <w:lang w:bidi="uk-UA"/>
        </w:rPr>
        <w:t>підземні водоносні горизонти</w:t>
      </w:r>
      <w:r w:rsidRPr="008317F5">
        <w:rPr>
          <w:color w:val="000000"/>
          <w:sz w:val="28"/>
          <w:szCs w:val="28"/>
          <w:lang w:bidi="uk-UA"/>
        </w:rPr>
        <w:t>, у тому числі (за можливості) компенсаційних заходів</w:t>
      </w:r>
      <w:r>
        <w:rPr>
          <w:color w:val="000000"/>
          <w:sz w:val="28"/>
          <w:szCs w:val="28"/>
          <w:lang w:bidi="uk-UA"/>
        </w:rPr>
        <w:t xml:space="preserve"> у разі </w:t>
      </w:r>
      <w:r w:rsidRPr="008317F5">
        <w:rPr>
          <w:color w:val="000000"/>
          <w:sz w:val="28"/>
          <w:szCs w:val="28"/>
          <w:lang w:bidi="uk-UA"/>
        </w:rPr>
        <w:t xml:space="preserve">зниження рівнів ґрунтових вод у колодязях </w:t>
      </w:r>
      <w:r>
        <w:rPr>
          <w:color w:val="000000"/>
          <w:sz w:val="28"/>
          <w:szCs w:val="28"/>
          <w:lang w:bidi="uk-UA"/>
        </w:rPr>
        <w:t>населених пунктів, розташованих у зоні впливу кар’єру.</w:t>
      </w:r>
    </w:p>
    <w:p w14:paraId="209ECE3B" w14:textId="04F17B7B" w:rsidR="00DD30A0" w:rsidRDefault="008317F5" w:rsidP="008317F5">
      <w:pPr>
        <w:ind w:firstLine="567"/>
        <w:jc w:val="both"/>
        <w:rPr>
          <w:color w:val="000000"/>
          <w:sz w:val="28"/>
          <w:szCs w:val="28"/>
          <w:lang w:bidi="uk-UA"/>
        </w:rPr>
      </w:pPr>
      <w:r>
        <w:rPr>
          <w:color w:val="000000"/>
          <w:sz w:val="28"/>
          <w:szCs w:val="28"/>
          <w:lang w:bidi="uk-UA"/>
        </w:rPr>
        <w:t xml:space="preserve">Звіт з ОВД не містить </w:t>
      </w:r>
      <w:r w:rsidR="00B01BA6">
        <w:rPr>
          <w:color w:val="000000"/>
          <w:sz w:val="28"/>
          <w:szCs w:val="28"/>
          <w:lang w:bidi="uk-UA"/>
        </w:rPr>
        <w:t>інформації щодо місця розташування Негребівського</w:t>
      </w:r>
      <w:r w:rsidRPr="008317F5">
        <w:rPr>
          <w:color w:val="000000"/>
          <w:sz w:val="28"/>
          <w:szCs w:val="28"/>
          <w:lang w:bidi="uk-UA"/>
        </w:rPr>
        <w:t xml:space="preserve"> водоносн</w:t>
      </w:r>
      <w:r w:rsidR="00B01BA6">
        <w:rPr>
          <w:color w:val="000000"/>
          <w:sz w:val="28"/>
          <w:szCs w:val="28"/>
          <w:lang w:bidi="uk-UA"/>
        </w:rPr>
        <w:t>ого</w:t>
      </w:r>
      <w:r w:rsidRPr="008317F5">
        <w:rPr>
          <w:color w:val="000000"/>
          <w:sz w:val="28"/>
          <w:szCs w:val="28"/>
          <w:lang w:bidi="uk-UA"/>
        </w:rPr>
        <w:t xml:space="preserve"> горизонт</w:t>
      </w:r>
      <w:r w:rsidR="00B01BA6">
        <w:rPr>
          <w:color w:val="000000"/>
          <w:sz w:val="28"/>
          <w:szCs w:val="28"/>
          <w:lang w:bidi="uk-UA"/>
        </w:rPr>
        <w:t>у</w:t>
      </w:r>
      <w:r w:rsidR="005E2793">
        <w:rPr>
          <w:color w:val="000000"/>
          <w:sz w:val="28"/>
          <w:szCs w:val="28"/>
          <w:lang w:bidi="uk-UA"/>
        </w:rPr>
        <w:t xml:space="preserve"> (</w:t>
      </w:r>
      <w:r>
        <w:rPr>
          <w:color w:val="000000"/>
          <w:sz w:val="28"/>
          <w:szCs w:val="28"/>
          <w:lang w:bidi="uk-UA"/>
        </w:rPr>
        <w:t>про який зазначається</w:t>
      </w:r>
      <w:r w:rsidRPr="008317F5">
        <w:rPr>
          <w:color w:val="000000"/>
          <w:sz w:val="28"/>
          <w:szCs w:val="28"/>
          <w:lang w:bidi="uk-UA"/>
        </w:rPr>
        <w:t xml:space="preserve"> </w:t>
      </w:r>
      <w:r>
        <w:rPr>
          <w:color w:val="000000"/>
          <w:sz w:val="28"/>
          <w:szCs w:val="28"/>
          <w:lang w:bidi="uk-UA"/>
        </w:rPr>
        <w:t xml:space="preserve">в </w:t>
      </w:r>
      <w:r w:rsidRPr="008317F5">
        <w:rPr>
          <w:color w:val="000000"/>
          <w:sz w:val="28"/>
          <w:szCs w:val="28"/>
          <w:lang w:bidi="uk-UA"/>
        </w:rPr>
        <w:t>підрозділ</w:t>
      </w:r>
      <w:r>
        <w:rPr>
          <w:color w:val="000000"/>
          <w:sz w:val="28"/>
          <w:szCs w:val="28"/>
          <w:lang w:bidi="uk-UA"/>
        </w:rPr>
        <w:t>і</w:t>
      </w:r>
      <w:r w:rsidRPr="008317F5">
        <w:rPr>
          <w:color w:val="000000"/>
          <w:sz w:val="28"/>
          <w:szCs w:val="28"/>
          <w:lang w:bidi="uk-UA"/>
        </w:rPr>
        <w:t xml:space="preserve"> 7.2.1 Регіональної доповіді про стан навколишнього природного середовища Житомирської області у 2023 році</w:t>
      </w:r>
      <w:r w:rsidR="005E2793">
        <w:rPr>
          <w:color w:val="000000"/>
          <w:sz w:val="28"/>
          <w:szCs w:val="28"/>
          <w:lang w:bidi="uk-UA"/>
        </w:rPr>
        <w:t>)</w:t>
      </w:r>
      <w:r>
        <w:rPr>
          <w:color w:val="000000"/>
          <w:sz w:val="28"/>
          <w:szCs w:val="28"/>
          <w:lang w:bidi="uk-UA"/>
        </w:rPr>
        <w:t xml:space="preserve"> </w:t>
      </w:r>
      <w:r w:rsidR="00CA002C">
        <w:rPr>
          <w:color w:val="000000"/>
          <w:sz w:val="28"/>
          <w:szCs w:val="28"/>
          <w:lang w:bidi="uk-UA"/>
        </w:rPr>
        <w:t>відносно території планованої діяльності</w:t>
      </w:r>
      <w:r w:rsidR="00953059">
        <w:rPr>
          <w:color w:val="000000"/>
          <w:sz w:val="28"/>
          <w:szCs w:val="28"/>
          <w:lang w:bidi="uk-UA"/>
        </w:rPr>
        <w:t>,</w:t>
      </w:r>
      <w:r w:rsidR="005E2793">
        <w:rPr>
          <w:color w:val="000000"/>
          <w:sz w:val="28"/>
          <w:szCs w:val="28"/>
          <w:lang w:bidi="uk-UA"/>
        </w:rPr>
        <w:t xml:space="preserve"> а також </w:t>
      </w:r>
      <w:r w:rsidR="00953059">
        <w:rPr>
          <w:color w:val="000000"/>
          <w:sz w:val="28"/>
          <w:szCs w:val="28"/>
          <w:lang w:bidi="uk-UA"/>
        </w:rPr>
        <w:t>відомост</w:t>
      </w:r>
      <w:r w:rsidR="002C7A38">
        <w:rPr>
          <w:color w:val="000000"/>
          <w:sz w:val="28"/>
          <w:szCs w:val="28"/>
          <w:lang w:bidi="uk-UA"/>
        </w:rPr>
        <w:t>ей</w:t>
      </w:r>
      <w:r w:rsidR="00953059">
        <w:rPr>
          <w:color w:val="000000"/>
          <w:sz w:val="28"/>
          <w:szCs w:val="28"/>
          <w:lang w:bidi="uk-UA"/>
        </w:rPr>
        <w:t xml:space="preserve"> щодо гідрологічного зв’язку </w:t>
      </w:r>
      <w:r w:rsidR="002C7A38">
        <w:rPr>
          <w:color w:val="000000"/>
          <w:sz w:val="28"/>
          <w:szCs w:val="28"/>
          <w:lang w:bidi="uk-UA"/>
        </w:rPr>
        <w:t xml:space="preserve">з родовищем доломітів </w:t>
      </w:r>
      <w:r w:rsidR="00B01BA6">
        <w:rPr>
          <w:color w:val="000000"/>
          <w:sz w:val="28"/>
          <w:szCs w:val="28"/>
          <w:lang w:bidi="uk-UA"/>
        </w:rPr>
        <w:t>та оцінки ймовірного впливу</w:t>
      </w:r>
      <w:r w:rsidR="002C7A38">
        <w:rPr>
          <w:color w:val="000000"/>
          <w:sz w:val="28"/>
          <w:szCs w:val="28"/>
          <w:lang w:bidi="uk-UA"/>
        </w:rPr>
        <w:t xml:space="preserve"> </w:t>
      </w:r>
      <w:r w:rsidR="005E2793">
        <w:rPr>
          <w:color w:val="000000"/>
          <w:sz w:val="28"/>
          <w:szCs w:val="28"/>
          <w:lang w:bidi="uk-UA"/>
        </w:rPr>
        <w:t xml:space="preserve">планованої діяльності </w:t>
      </w:r>
      <w:r w:rsidR="002C7A38">
        <w:rPr>
          <w:color w:val="000000"/>
          <w:sz w:val="28"/>
          <w:szCs w:val="28"/>
          <w:lang w:bidi="uk-UA"/>
        </w:rPr>
        <w:t>на зазначений водоносний горизонт</w:t>
      </w:r>
      <w:r w:rsidR="00DD30A0">
        <w:rPr>
          <w:color w:val="000000"/>
          <w:sz w:val="28"/>
          <w:szCs w:val="28"/>
          <w:lang w:bidi="uk-UA"/>
        </w:rPr>
        <w:t xml:space="preserve">. </w:t>
      </w:r>
    </w:p>
    <w:p w14:paraId="08922D43" w14:textId="030AA13E" w:rsidR="00BF796C" w:rsidRDefault="009D5F0C" w:rsidP="00BF796C">
      <w:pPr>
        <w:ind w:firstLine="567"/>
        <w:jc w:val="both"/>
        <w:rPr>
          <w:color w:val="000000"/>
          <w:sz w:val="28"/>
          <w:szCs w:val="28"/>
          <w:lang w:bidi="uk-UA"/>
        </w:rPr>
      </w:pPr>
      <w:r>
        <w:rPr>
          <w:color w:val="000000"/>
          <w:sz w:val="28"/>
          <w:szCs w:val="28"/>
          <w:lang w:bidi="uk-UA"/>
        </w:rPr>
        <w:t xml:space="preserve">Відповідно до Звіту з ОВД, розміщення виробничого майданчика </w:t>
      </w:r>
      <w:r w:rsidR="00BF796C">
        <w:rPr>
          <w:color w:val="000000"/>
          <w:sz w:val="28"/>
          <w:szCs w:val="28"/>
          <w:lang w:bidi="uk-UA"/>
        </w:rPr>
        <w:t xml:space="preserve">планується </w:t>
      </w:r>
      <w:r>
        <w:rPr>
          <w:color w:val="000000"/>
          <w:sz w:val="28"/>
          <w:szCs w:val="28"/>
          <w:lang w:bidi="uk-UA"/>
        </w:rPr>
        <w:t xml:space="preserve">на площі 0,8 га. </w:t>
      </w:r>
      <w:r w:rsidR="00BF796C">
        <w:rPr>
          <w:color w:val="000000"/>
          <w:sz w:val="28"/>
          <w:szCs w:val="28"/>
          <w:lang w:bidi="uk-UA"/>
        </w:rPr>
        <w:t>П</w:t>
      </w:r>
      <w:r>
        <w:rPr>
          <w:color w:val="000000"/>
          <w:sz w:val="28"/>
          <w:szCs w:val="28"/>
          <w:lang w:bidi="uk-UA"/>
        </w:rPr>
        <w:t xml:space="preserve">ередбачається облаштування автостоянки на 11 машиномісць, </w:t>
      </w:r>
      <w:r w:rsidR="00F17E3A">
        <w:rPr>
          <w:color w:val="000000"/>
          <w:sz w:val="28"/>
          <w:szCs w:val="28"/>
          <w:lang w:bidi="uk-UA"/>
        </w:rPr>
        <w:t xml:space="preserve">ділянки пасирування блоків, складу відходів видобутку та пасирування блоків, </w:t>
      </w:r>
      <w:r w:rsidR="00BF796C">
        <w:rPr>
          <w:color w:val="000000"/>
          <w:sz w:val="28"/>
          <w:szCs w:val="28"/>
          <w:lang w:bidi="uk-UA"/>
        </w:rPr>
        <w:t>місць</w:t>
      </w:r>
      <w:r>
        <w:rPr>
          <w:color w:val="000000"/>
          <w:sz w:val="28"/>
          <w:szCs w:val="28"/>
          <w:lang w:bidi="uk-UA"/>
        </w:rPr>
        <w:t xml:space="preserve"> тимчасового зберігання відходів</w:t>
      </w:r>
      <w:r w:rsidR="00BF796C">
        <w:rPr>
          <w:color w:val="000000"/>
          <w:sz w:val="28"/>
          <w:szCs w:val="28"/>
          <w:lang w:bidi="uk-UA"/>
        </w:rPr>
        <w:t xml:space="preserve">, розміщення дизельгенераторів, </w:t>
      </w:r>
      <w:r w:rsidR="00BF796C" w:rsidRPr="00BF796C">
        <w:rPr>
          <w:color w:val="000000"/>
          <w:sz w:val="28"/>
          <w:szCs w:val="28"/>
          <w:lang w:bidi="uk-UA"/>
        </w:rPr>
        <w:t>зварювальн</w:t>
      </w:r>
      <w:r w:rsidR="00BF796C">
        <w:rPr>
          <w:color w:val="000000"/>
          <w:sz w:val="28"/>
          <w:szCs w:val="28"/>
          <w:lang w:bidi="uk-UA"/>
        </w:rPr>
        <w:t xml:space="preserve">ої та </w:t>
      </w:r>
      <w:r w:rsidR="00BF796C" w:rsidRPr="00BF796C">
        <w:rPr>
          <w:color w:val="000000"/>
          <w:sz w:val="28"/>
          <w:szCs w:val="28"/>
          <w:lang w:bidi="uk-UA"/>
        </w:rPr>
        <w:t>металообробн</w:t>
      </w:r>
      <w:r w:rsidR="00BF796C">
        <w:rPr>
          <w:color w:val="000000"/>
          <w:sz w:val="28"/>
          <w:szCs w:val="28"/>
          <w:lang w:bidi="uk-UA"/>
        </w:rPr>
        <w:t>ої</w:t>
      </w:r>
      <w:r w:rsidR="00BF796C" w:rsidRPr="00BF796C">
        <w:rPr>
          <w:color w:val="000000"/>
          <w:sz w:val="28"/>
          <w:szCs w:val="28"/>
          <w:lang w:bidi="uk-UA"/>
        </w:rPr>
        <w:t xml:space="preserve"> </w:t>
      </w:r>
      <w:r w:rsidR="00BF796C">
        <w:rPr>
          <w:color w:val="000000"/>
          <w:sz w:val="28"/>
          <w:szCs w:val="28"/>
          <w:lang w:bidi="uk-UA"/>
        </w:rPr>
        <w:t>дільниц</w:t>
      </w:r>
      <w:r w:rsidR="004C611B">
        <w:rPr>
          <w:color w:val="000000"/>
          <w:sz w:val="28"/>
          <w:szCs w:val="28"/>
          <w:lang w:bidi="uk-UA"/>
        </w:rPr>
        <w:t>ь</w:t>
      </w:r>
      <w:r w:rsidR="00CA002C">
        <w:rPr>
          <w:color w:val="000000"/>
          <w:sz w:val="28"/>
          <w:szCs w:val="28"/>
          <w:lang w:bidi="uk-UA"/>
        </w:rPr>
        <w:t>, проте у</w:t>
      </w:r>
      <w:r w:rsidR="00BF796C" w:rsidRPr="00BF796C">
        <w:rPr>
          <w:color w:val="000000"/>
          <w:sz w:val="28"/>
          <w:szCs w:val="28"/>
          <w:lang w:bidi="uk-UA"/>
        </w:rPr>
        <w:t xml:space="preserve"> </w:t>
      </w:r>
      <w:r w:rsidR="00CA002C">
        <w:rPr>
          <w:color w:val="000000"/>
          <w:sz w:val="28"/>
          <w:szCs w:val="28"/>
          <w:lang w:bidi="uk-UA"/>
        </w:rPr>
        <w:br/>
      </w:r>
      <w:r w:rsidR="00BF796C" w:rsidRPr="00BF796C">
        <w:rPr>
          <w:color w:val="000000"/>
          <w:sz w:val="28"/>
          <w:szCs w:val="28"/>
          <w:lang w:bidi="uk-UA"/>
        </w:rPr>
        <w:t xml:space="preserve">Звіті з ОВД </w:t>
      </w:r>
      <w:r w:rsidR="00BF796C">
        <w:rPr>
          <w:color w:val="000000"/>
          <w:sz w:val="28"/>
          <w:szCs w:val="28"/>
          <w:lang w:bidi="uk-UA"/>
        </w:rPr>
        <w:t xml:space="preserve">відсутні відомості </w:t>
      </w:r>
      <w:r w:rsidR="00BF796C" w:rsidRPr="00BF796C">
        <w:rPr>
          <w:color w:val="000000"/>
          <w:sz w:val="28"/>
          <w:szCs w:val="28"/>
          <w:lang w:bidi="uk-UA"/>
        </w:rPr>
        <w:t>що</w:t>
      </w:r>
      <w:r w:rsidR="00BF796C">
        <w:rPr>
          <w:color w:val="000000"/>
          <w:sz w:val="28"/>
          <w:szCs w:val="28"/>
          <w:lang w:bidi="uk-UA"/>
        </w:rPr>
        <w:t>до</w:t>
      </w:r>
      <w:r w:rsidR="00BF796C" w:rsidRPr="00BF796C">
        <w:rPr>
          <w:color w:val="000000"/>
          <w:sz w:val="28"/>
          <w:szCs w:val="28"/>
          <w:lang w:bidi="uk-UA"/>
        </w:rPr>
        <w:t xml:space="preserve"> кількості та шляхів поводження зі стічними водами, що утворюватимуться при випадінні атмосферних опадів на території промислового майданчика з урахуванням розміщення на ньому </w:t>
      </w:r>
      <w:r w:rsidR="00BF796C">
        <w:rPr>
          <w:color w:val="000000"/>
          <w:sz w:val="28"/>
          <w:szCs w:val="28"/>
          <w:lang w:bidi="uk-UA"/>
        </w:rPr>
        <w:t>вищенаведених об’єктів</w:t>
      </w:r>
      <w:r w:rsidR="00BF796C" w:rsidRPr="00BF796C">
        <w:rPr>
          <w:color w:val="000000"/>
          <w:sz w:val="28"/>
          <w:szCs w:val="28"/>
          <w:lang w:bidi="uk-UA"/>
        </w:rPr>
        <w:t>.</w:t>
      </w:r>
    </w:p>
    <w:p w14:paraId="59902FCC" w14:textId="6F488F01" w:rsidR="00273EC3" w:rsidRPr="00F17E3A" w:rsidRDefault="00273EC3" w:rsidP="00F17E3A">
      <w:pPr>
        <w:ind w:firstLine="567"/>
        <w:jc w:val="both"/>
        <w:rPr>
          <w:sz w:val="28"/>
          <w:szCs w:val="28"/>
        </w:rPr>
      </w:pPr>
      <w:r w:rsidRPr="00273EC3">
        <w:rPr>
          <w:sz w:val="28"/>
          <w:szCs w:val="28"/>
        </w:rPr>
        <w:t xml:space="preserve">Відповідно до п. 8.33 ДСП-173-96, розмір санітарно-захисної зони для териконів і відвалів гірничодобувної промисловості, золошламових сумішей </w:t>
      </w:r>
      <w:r w:rsidRPr="00273EC3">
        <w:rPr>
          <w:sz w:val="28"/>
          <w:szCs w:val="28"/>
        </w:rPr>
        <w:lastRenderedPageBreak/>
        <w:t>металургійних підприємств і об’єктів енергетики встановлюється розрахунковим методом, але не менше 300 м. Згідно з даними Звіту з ОВД,</w:t>
      </w:r>
      <w:r>
        <w:rPr>
          <w:sz w:val="28"/>
          <w:szCs w:val="28"/>
        </w:rPr>
        <w:t xml:space="preserve"> вбачається, що в санітарно-захисну зону відвалу потрапляє р. Білка, що протікає на відстані </w:t>
      </w:r>
      <w:r w:rsidRPr="00273EC3">
        <w:rPr>
          <w:sz w:val="28"/>
          <w:szCs w:val="28"/>
        </w:rPr>
        <w:t>близько 75 м від проєк</w:t>
      </w:r>
      <w:r>
        <w:rPr>
          <w:sz w:val="28"/>
          <w:szCs w:val="28"/>
        </w:rPr>
        <w:t>тованого зовнішнього</w:t>
      </w:r>
      <w:r w:rsidRPr="00273EC3">
        <w:rPr>
          <w:sz w:val="28"/>
          <w:szCs w:val="28"/>
        </w:rPr>
        <w:t xml:space="preserve"> відвал</w:t>
      </w:r>
      <w:r>
        <w:rPr>
          <w:sz w:val="28"/>
          <w:szCs w:val="28"/>
        </w:rPr>
        <w:t>у</w:t>
      </w:r>
      <w:r w:rsidRPr="00273EC3">
        <w:rPr>
          <w:sz w:val="28"/>
          <w:szCs w:val="28"/>
        </w:rPr>
        <w:t>.</w:t>
      </w:r>
      <w:r>
        <w:rPr>
          <w:sz w:val="28"/>
          <w:szCs w:val="28"/>
        </w:rPr>
        <w:t xml:space="preserve"> </w:t>
      </w:r>
      <w:r w:rsidR="00F17E3A">
        <w:rPr>
          <w:sz w:val="28"/>
          <w:szCs w:val="28"/>
        </w:rPr>
        <w:t>Водночас, у</w:t>
      </w:r>
      <w:r>
        <w:rPr>
          <w:color w:val="000000"/>
          <w:sz w:val="28"/>
          <w:szCs w:val="28"/>
          <w:lang w:bidi="uk-UA"/>
        </w:rPr>
        <w:t xml:space="preserve"> Звіті з ОВД не наведено оцінку впливу на даний водний об’єкт від проектованого відвалу розкривних порід.   </w:t>
      </w:r>
    </w:p>
    <w:p w14:paraId="21C1CFE7" w14:textId="77777777" w:rsidR="00F17E3A" w:rsidRPr="00BF796C" w:rsidRDefault="00F17E3A" w:rsidP="00F17E3A">
      <w:pPr>
        <w:ind w:firstLine="567"/>
        <w:jc w:val="both"/>
        <w:rPr>
          <w:color w:val="000000"/>
          <w:sz w:val="28"/>
          <w:szCs w:val="28"/>
          <w:lang w:bidi="uk-UA"/>
        </w:rPr>
      </w:pPr>
      <w:r w:rsidRPr="00BF796C">
        <w:rPr>
          <w:color w:val="000000"/>
          <w:sz w:val="28"/>
          <w:szCs w:val="28"/>
          <w:lang w:bidi="uk-UA"/>
        </w:rPr>
        <w:t>Відповідно до вимог пункту 4 частини першої статті 44 Водного кодексу України водокористувачі зобов’язані використовувати ефективні сучасні технічні засоби і технології для утримання своєї території в належному стані, а також здійснювати заходи щодо запобігання забрудненню водних об’єктів стічними (дощовими, сніговими) водами, що відводяться з неї.</w:t>
      </w:r>
    </w:p>
    <w:p w14:paraId="69FD4DF0" w14:textId="1E4D890F" w:rsidR="00BF796C" w:rsidRPr="00BF796C" w:rsidRDefault="00F17E3A" w:rsidP="00BF796C">
      <w:pPr>
        <w:ind w:firstLine="567"/>
        <w:jc w:val="both"/>
        <w:rPr>
          <w:color w:val="000000"/>
          <w:sz w:val="28"/>
          <w:szCs w:val="28"/>
          <w:lang w:bidi="uk-UA"/>
        </w:rPr>
      </w:pPr>
      <w:r>
        <w:rPr>
          <w:color w:val="000000"/>
          <w:sz w:val="28"/>
          <w:szCs w:val="28"/>
          <w:lang w:bidi="uk-UA"/>
        </w:rPr>
        <w:t xml:space="preserve">Згідно з </w:t>
      </w:r>
      <w:r w:rsidR="00BF796C" w:rsidRPr="00BF796C">
        <w:rPr>
          <w:color w:val="000000"/>
          <w:sz w:val="28"/>
          <w:szCs w:val="28"/>
          <w:lang w:bidi="uk-UA"/>
        </w:rPr>
        <w:t>вимог</w:t>
      </w:r>
      <w:r>
        <w:rPr>
          <w:color w:val="000000"/>
          <w:sz w:val="28"/>
          <w:szCs w:val="28"/>
          <w:lang w:bidi="uk-UA"/>
        </w:rPr>
        <w:t>ами</w:t>
      </w:r>
      <w:r w:rsidR="00BF796C" w:rsidRPr="00BF796C">
        <w:rPr>
          <w:color w:val="000000"/>
          <w:sz w:val="28"/>
          <w:szCs w:val="28"/>
          <w:lang w:bidi="uk-UA"/>
        </w:rPr>
        <w:t xml:space="preserve"> статті 70 Водного кодексу України, скидати стічні води, використовуючи рельєф місцевості (балки, пониззя, кар’єри тощо), забороняється.</w:t>
      </w:r>
    </w:p>
    <w:p w14:paraId="7C011996" w14:textId="77777777" w:rsidR="00BF796C" w:rsidRPr="00BF796C" w:rsidRDefault="00BF796C" w:rsidP="00BF796C">
      <w:pPr>
        <w:ind w:firstLine="567"/>
        <w:jc w:val="both"/>
        <w:rPr>
          <w:color w:val="000000"/>
          <w:sz w:val="28"/>
          <w:szCs w:val="28"/>
          <w:lang w:bidi="uk-UA"/>
        </w:rPr>
      </w:pPr>
      <w:r w:rsidRPr="00BF796C">
        <w:rPr>
          <w:color w:val="000000"/>
          <w:sz w:val="28"/>
          <w:szCs w:val="28"/>
          <w:lang w:bidi="uk-UA"/>
        </w:rPr>
        <w:t>Також, згідно з частиною третьою статті 96 Водного кодексу України забороняється здійснення проектів господарської та іншої діяльності без оцінки їх впливу на стан вод.</w:t>
      </w:r>
    </w:p>
    <w:p w14:paraId="30E1308E" w14:textId="6B4A25D5" w:rsidR="00BB0293" w:rsidRPr="00BB0293" w:rsidRDefault="00BB0293" w:rsidP="00BB0293">
      <w:pPr>
        <w:ind w:firstLine="567"/>
        <w:jc w:val="both"/>
        <w:rPr>
          <w:color w:val="000000"/>
          <w:sz w:val="28"/>
          <w:szCs w:val="28"/>
          <w:lang w:bidi="uk-UA"/>
        </w:rPr>
      </w:pPr>
      <w:r w:rsidRPr="00BB0293">
        <w:rPr>
          <w:color w:val="000000"/>
          <w:sz w:val="28"/>
          <w:szCs w:val="28"/>
          <w:lang w:bidi="uk-UA"/>
        </w:rPr>
        <w:t xml:space="preserve">У зв’язку із вищенаведеним не вбачається за можливе оцінити вплив планованої діяльності на </w:t>
      </w:r>
      <w:r>
        <w:rPr>
          <w:color w:val="000000"/>
          <w:sz w:val="28"/>
          <w:szCs w:val="28"/>
          <w:lang w:bidi="uk-UA"/>
        </w:rPr>
        <w:t xml:space="preserve">біорізноманіття, </w:t>
      </w:r>
      <w:r w:rsidRPr="00BB0293">
        <w:rPr>
          <w:color w:val="000000"/>
          <w:sz w:val="28"/>
          <w:szCs w:val="28"/>
          <w:lang w:bidi="uk-UA"/>
        </w:rPr>
        <w:t xml:space="preserve">ґрунти, </w:t>
      </w:r>
      <w:r>
        <w:rPr>
          <w:color w:val="000000"/>
          <w:sz w:val="28"/>
          <w:szCs w:val="28"/>
          <w:lang w:bidi="uk-UA"/>
        </w:rPr>
        <w:t>гідрогеологічне середовище та</w:t>
      </w:r>
      <w:r w:rsidRPr="00BB0293">
        <w:rPr>
          <w:color w:val="000000"/>
          <w:sz w:val="28"/>
          <w:szCs w:val="28"/>
          <w:lang w:bidi="uk-UA"/>
        </w:rPr>
        <w:t xml:space="preserve"> поверхневі водні об’єкти</w:t>
      </w:r>
      <w:r w:rsidR="00F17E3A">
        <w:rPr>
          <w:color w:val="000000"/>
          <w:sz w:val="28"/>
          <w:szCs w:val="28"/>
          <w:lang w:bidi="uk-UA"/>
        </w:rPr>
        <w:t>, розташовані</w:t>
      </w:r>
      <w:r w:rsidRPr="00BB0293">
        <w:rPr>
          <w:color w:val="000000"/>
          <w:sz w:val="28"/>
          <w:szCs w:val="28"/>
          <w:lang w:bidi="uk-UA"/>
        </w:rPr>
        <w:t xml:space="preserve"> в зоні впливу планованої діяльності.</w:t>
      </w:r>
    </w:p>
    <w:p w14:paraId="1AEE4E26" w14:textId="77777777" w:rsidR="00C80E3C" w:rsidRPr="009A700A" w:rsidRDefault="00C80E3C" w:rsidP="00317ADA">
      <w:pPr>
        <w:ind w:firstLine="567"/>
        <w:jc w:val="both"/>
        <w:rPr>
          <w:color w:val="000000"/>
          <w:sz w:val="18"/>
          <w:szCs w:val="28"/>
          <w:lang w:bidi="uk-UA"/>
        </w:rPr>
      </w:pPr>
    </w:p>
    <w:p w14:paraId="20A3A2CE" w14:textId="751C690C" w:rsidR="00BB0293" w:rsidRDefault="00B675F7" w:rsidP="00BF796C">
      <w:pPr>
        <w:ind w:firstLine="567"/>
        <w:jc w:val="both"/>
        <w:rPr>
          <w:rFonts w:eastAsia="Calibri"/>
          <w:sz w:val="28"/>
          <w:szCs w:val="22"/>
          <w:lang w:eastAsia="en-US" w:bidi="uk-UA"/>
        </w:rPr>
      </w:pPr>
      <w:r>
        <w:rPr>
          <w:color w:val="000000"/>
          <w:sz w:val="28"/>
          <w:szCs w:val="28"/>
          <w:lang w:bidi="uk-UA"/>
        </w:rPr>
        <w:t>4</w:t>
      </w:r>
      <w:r w:rsidR="00BF796C" w:rsidRPr="00110114">
        <w:rPr>
          <w:color w:val="000000"/>
          <w:sz w:val="28"/>
          <w:szCs w:val="28"/>
          <w:lang w:bidi="uk-UA"/>
        </w:rPr>
        <w:t xml:space="preserve">. </w:t>
      </w:r>
      <w:r w:rsidR="00BB0293" w:rsidRPr="00BB0293">
        <w:rPr>
          <w:rFonts w:eastAsia="Calibri"/>
          <w:sz w:val="28"/>
          <w:szCs w:val="22"/>
          <w:lang w:eastAsia="en-US" w:bidi="uk-UA"/>
        </w:rPr>
        <w:t>Згідно з вимогами абзацу шостого пункту 1</w:t>
      </w:r>
      <w:r w:rsidR="00BB0293">
        <w:rPr>
          <w:rFonts w:eastAsia="Calibri"/>
          <w:sz w:val="28"/>
          <w:szCs w:val="22"/>
          <w:lang w:eastAsia="en-US" w:bidi="uk-UA"/>
        </w:rPr>
        <w:t xml:space="preserve">, </w:t>
      </w:r>
      <w:r w:rsidR="00BB0293" w:rsidRPr="00BB0293">
        <w:rPr>
          <w:rFonts w:eastAsia="Calibri"/>
          <w:sz w:val="28"/>
          <w:szCs w:val="22"/>
          <w:lang w:eastAsia="en-US" w:bidi="uk-UA"/>
        </w:rPr>
        <w:t>абзаців першого та четвертого пункту 5 частини другої статті 6 Закону, Звіт з ОВД має включати, крім іншого, оцінку можливого впливу, зумовленого викидами забруднюючих речовин</w:t>
      </w:r>
      <w:r w:rsidR="0055264E">
        <w:rPr>
          <w:rFonts w:eastAsia="Calibri"/>
          <w:sz w:val="28"/>
          <w:szCs w:val="22"/>
          <w:lang w:eastAsia="en-US" w:bidi="uk-UA"/>
        </w:rPr>
        <w:t>,</w:t>
      </w:r>
      <w:r w:rsidR="00BB0293" w:rsidRPr="00BB0293">
        <w:rPr>
          <w:rFonts w:eastAsia="Calibri"/>
          <w:sz w:val="28"/>
          <w:szCs w:val="22"/>
          <w:lang w:eastAsia="en-US" w:bidi="uk-UA"/>
        </w:rPr>
        <w:t xml:space="preserve"> шумового </w:t>
      </w:r>
      <w:r w:rsidR="0055264E">
        <w:rPr>
          <w:rFonts w:eastAsia="Calibri"/>
          <w:sz w:val="28"/>
          <w:szCs w:val="22"/>
          <w:lang w:eastAsia="en-US" w:bidi="uk-UA"/>
        </w:rPr>
        <w:t xml:space="preserve">та вібраційного </w:t>
      </w:r>
      <w:r w:rsidR="00BB0293" w:rsidRPr="00BB0293">
        <w:rPr>
          <w:rFonts w:eastAsia="Calibri"/>
          <w:sz w:val="28"/>
          <w:szCs w:val="22"/>
          <w:lang w:eastAsia="en-US" w:bidi="uk-UA"/>
        </w:rPr>
        <w:t>забруднення, які виникають у результаті провадження планованої діяльності.</w:t>
      </w:r>
    </w:p>
    <w:p w14:paraId="35C645AE" w14:textId="451F0978" w:rsidR="001701F8" w:rsidRDefault="00CA0CD9" w:rsidP="00BF796C">
      <w:pPr>
        <w:ind w:firstLine="567"/>
        <w:jc w:val="both"/>
        <w:rPr>
          <w:rFonts w:eastAsia="Calibri"/>
          <w:sz w:val="28"/>
          <w:szCs w:val="22"/>
          <w:lang w:eastAsia="en-US" w:bidi="uk-UA"/>
        </w:rPr>
      </w:pPr>
      <w:r>
        <w:rPr>
          <w:rFonts w:eastAsia="Calibri"/>
          <w:sz w:val="28"/>
          <w:szCs w:val="22"/>
          <w:lang w:eastAsia="en-US" w:bidi="uk-UA"/>
        </w:rPr>
        <w:t>Згідно зі Звітом з ОВД, р</w:t>
      </w:r>
      <w:r w:rsidRPr="00CA0CD9">
        <w:rPr>
          <w:rFonts w:eastAsia="Calibri"/>
          <w:sz w:val="28"/>
          <w:szCs w:val="22"/>
          <w:lang w:eastAsia="en-US" w:bidi="uk-UA"/>
        </w:rPr>
        <w:t xml:space="preserve">озрахунок </w:t>
      </w:r>
      <w:r w:rsidR="00D248EC">
        <w:rPr>
          <w:rFonts w:eastAsia="Calibri"/>
          <w:sz w:val="28"/>
          <w:szCs w:val="22"/>
          <w:lang w:eastAsia="en-US" w:bidi="uk-UA"/>
        </w:rPr>
        <w:t xml:space="preserve">шумового навантаження та розрахунок </w:t>
      </w:r>
      <w:r w:rsidRPr="00CA0CD9">
        <w:rPr>
          <w:rFonts w:eastAsia="Calibri"/>
          <w:sz w:val="28"/>
          <w:szCs w:val="22"/>
          <w:lang w:eastAsia="en-US" w:bidi="uk-UA"/>
        </w:rPr>
        <w:t xml:space="preserve">розсіювання приземних концентрацій забруднюючих речовин </w:t>
      </w:r>
      <w:r>
        <w:rPr>
          <w:rFonts w:eastAsia="Calibri"/>
          <w:sz w:val="28"/>
          <w:szCs w:val="22"/>
          <w:lang w:eastAsia="en-US" w:bidi="uk-UA"/>
        </w:rPr>
        <w:t xml:space="preserve">у період експлуатації кар’єру </w:t>
      </w:r>
      <w:r w:rsidRPr="00CA0CD9">
        <w:rPr>
          <w:rFonts w:eastAsia="Calibri"/>
          <w:sz w:val="28"/>
          <w:szCs w:val="22"/>
          <w:lang w:eastAsia="en-US" w:bidi="uk-UA"/>
        </w:rPr>
        <w:t>виконува</w:t>
      </w:r>
      <w:r w:rsidR="00D248EC">
        <w:rPr>
          <w:rFonts w:eastAsia="Calibri"/>
          <w:sz w:val="28"/>
          <w:szCs w:val="22"/>
          <w:lang w:eastAsia="en-US" w:bidi="uk-UA"/>
        </w:rPr>
        <w:t>лися</w:t>
      </w:r>
      <w:r w:rsidRPr="00CA0CD9">
        <w:rPr>
          <w:rFonts w:eastAsia="Calibri"/>
          <w:sz w:val="28"/>
          <w:szCs w:val="22"/>
          <w:lang w:eastAsia="en-US" w:bidi="uk-UA"/>
        </w:rPr>
        <w:t xml:space="preserve"> в контрольних точках, розташованих на межі нормативної санітарно-захисної зони та найближчої житлової забудови.</w:t>
      </w:r>
      <w:r>
        <w:rPr>
          <w:rFonts w:eastAsia="Calibri"/>
          <w:sz w:val="28"/>
          <w:szCs w:val="22"/>
          <w:lang w:eastAsia="en-US" w:bidi="uk-UA"/>
        </w:rPr>
        <w:t xml:space="preserve"> У Звіті з ОВД зазначається, що </w:t>
      </w:r>
      <w:r w:rsidRPr="00CA0CD9">
        <w:rPr>
          <w:rFonts w:eastAsia="Calibri"/>
          <w:sz w:val="28"/>
          <w:szCs w:val="22"/>
          <w:lang w:eastAsia="en-US" w:bidi="uk-UA"/>
        </w:rPr>
        <w:t>найближча житлова забудова знаходиться на відстані 320 м</w:t>
      </w:r>
      <w:r>
        <w:rPr>
          <w:rFonts w:eastAsia="Calibri"/>
          <w:sz w:val="28"/>
          <w:szCs w:val="22"/>
          <w:lang w:eastAsia="en-US" w:bidi="uk-UA"/>
        </w:rPr>
        <w:t xml:space="preserve"> від проєктної межі кар’єру. Водночас, на рис. 3 Звіту з ОВД позначені контрольні точки (житлова забудова) із зазначеними відстанями </w:t>
      </w:r>
      <w:r w:rsidR="00D248EC">
        <w:rPr>
          <w:rFonts w:eastAsia="Calibri"/>
          <w:sz w:val="28"/>
          <w:szCs w:val="22"/>
          <w:lang w:eastAsia="en-US" w:bidi="uk-UA"/>
        </w:rPr>
        <w:br/>
      </w:r>
      <w:r>
        <w:rPr>
          <w:rFonts w:eastAsia="Calibri"/>
          <w:sz w:val="28"/>
          <w:szCs w:val="22"/>
          <w:lang w:eastAsia="en-US" w:bidi="uk-UA"/>
        </w:rPr>
        <w:t xml:space="preserve">304 м та 310 м. </w:t>
      </w:r>
    </w:p>
    <w:p w14:paraId="0367F399" w14:textId="2376763F" w:rsidR="0035654B" w:rsidRDefault="00F17E3A" w:rsidP="0035654B">
      <w:pPr>
        <w:ind w:firstLine="567"/>
        <w:jc w:val="both"/>
        <w:rPr>
          <w:color w:val="000000"/>
          <w:sz w:val="28"/>
          <w:szCs w:val="28"/>
          <w:lang w:bidi="uk-UA"/>
        </w:rPr>
      </w:pPr>
      <w:r>
        <w:rPr>
          <w:rFonts w:eastAsia="Calibri"/>
          <w:sz w:val="28"/>
          <w:szCs w:val="22"/>
          <w:lang w:eastAsia="en-US" w:bidi="uk-UA"/>
        </w:rPr>
        <w:t>В</w:t>
      </w:r>
      <w:r w:rsidR="0035654B">
        <w:rPr>
          <w:rFonts w:eastAsia="Calibri"/>
          <w:sz w:val="28"/>
          <w:szCs w:val="22"/>
          <w:lang w:eastAsia="en-US" w:bidi="uk-UA"/>
        </w:rPr>
        <w:t xml:space="preserve">ідповідно до Звіту з ОВД, у період </w:t>
      </w:r>
      <w:r w:rsidR="0035654B" w:rsidRPr="001701F8">
        <w:rPr>
          <w:rFonts w:eastAsia="Calibri"/>
          <w:sz w:val="28"/>
          <w:szCs w:val="22"/>
          <w:lang w:eastAsia="en-US" w:bidi="uk-UA"/>
        </w:rPr>
        <w:t>підготовчих та будівельних робіт</w:t>
      </w:r>
      <w:r w:rsidR="0035654B">
        <w:rPr>
          <w:rFonts w:eastAsia="Calibri"/>
          <w:sz w:val="28"/>
          <w:szCs w:val="22"/>
          <w:lang w:eastAsia="en-US" w:bidi="uk-UA"/>
        </w:rPr>
        <w:t xml:space="preserve"> в атмосферне повітря передбачається викид, крім інших забруднюючих речовин, уайт-спіриту, який не вказано при обрахунку валових викидів та при розрахунку доцільності проведення розрахунку розсіювання. </w:t>
      </w:r>
    </w:p>
    <w:p w14:paraId="68287577" w14:textId="6A75EC99" w:rsidR="00D4014F" w:rsidRPr="00D4014F" w:rsidRDefault="00D4014F" w:rsidP="00D4014F">
      <w:pPr>
        <w:tabs>
          <w:tab w:val="left" w:pos="851"/>
        </w:tabs>
        <w:spacing w:after="160"/>
        <w:ind w:firstLine="567"/>
        <w:contextualSpacing/>
        <w:jc w:val="both"/>
        <w:rPr>
          <w:rFonts w:eastAsia="Calibri"/>
          <w:color w:val="000000"/>
          <w:sz w:val="28"/>
          <w:szCs w:val="28"/>
          <w:lang w:eastAsia="en-US" w:bidi="uk-UA"/>
        </w:rPr>
      </w:pPr>
      <w:r w:rsidRPr="00D4014F">
        <w:rPr>
          <w:rFonts w:eastAsia="Calibri"/>
          <w:color w:val="000000"/>
          <w:sz w:val="28"/>
          <w:szCs w:val="28"/>
          <w:lang w:eastAsia="en-US" w:bidi="uk-UA"/>
        </w:rPr>
        <w:t xml:space="preserve">Відповідно до даних листа </w:t>
      </w:r>
      <w:r>
        <w:rPr>
          <w:rFonts w:eastAsia="Calibri"/>
          <w:color w:val="000000"/>
          <w:sz w:val="28"/>
          <w:szCs w:val="28"/>
          <w:lang w:eastAsia="en-US" w:bidi="uk-UA"/>
        </w:rPr>
        <w:t>Житомирського</w:t>
      </w:r>
      <w:r w:rsidRPr="00D4014F">
        <w:rPr>
          <w:rFonts w:eastAsia="Calibri"/>
          <w:color w:val="000000"/>
          <w:sz w:val="28"/>
          <w:szCs w:val="28"/>
          <w:lang w:eastAsia="en-US" w:bidi="uk-UA"/>
        </w:rPr>
        <w:t xml:space="preserve"> </w:t>
      </w:r>
      <w:r>
        <w:rPr>
          <w:rFonts w:eastAsia="Calibri"/>
          <w:color w:val="000000"/>
          <w:sz w:val="28"/>
          <w:szCs w:val="28"/>
          <w:lang w:eastAsia="en-US" w:bidi="uk-UA"/>
        </w:rPr>
        <w:t xml:space="preserve">обласного </w:t>
      </w:r>
      <w:r w:rsidRPr="00D4014F">
        <w:rPr>
          <w:rFonts w:eastAsia="Calibri"/>
          <w:color w:val="000000"/>
          <w:sz w:val="28"/>
          <w:szCs w:val="28"/>
          <w:lang w:eastAsia="en-US" w:bidi="uk-UA"/>
        </w:rPr>
        <w:t xml:space="preserve">центру з гідрометеорології </w:t>
      </w:r>
      <w:r w:rsidR="00F17E3A">
        <w:rPr>
          <w:rFonts w:eastAsia="Calibri"/>
          <w:color w:val="000000"/>
          <w:sz w:val="28"/>
          <w:szCs w:val="28"/>
          <w:lang w:eastAsia="en-US" w:bidi="uk-UA"/>
        </w:rPr>
        <w:t xml:space="preserve">(Житомирський ЦГМ) </w:t>
      </w:r>
      <w:r w:rsidRPr="00D4014F">
        <w:rPr>
          <w:rFonts w:eastAsia="Calibri"/>
          <w:color w:val="000000"/>
          <w:sz w:val="28"/>
          <w:szCs w:val="28"/>
          <w:lang w:eastAsia="en-US" w:bidi="uk-UA"/>
        </w:rPr>
        <w:t xml:space="preserve">від </w:t>
      </w:r>
      <w:r>
        <w:rPr>
          <w:rFonts w:eastAsia="Calibri"/>
          <w:color w:val="000000"/>
          <w:sz w:val="28"/>
          <w:szCs w:val="28"/>
          <w:lang w:eastAsia="en-US" w:bidi="uk-UA"/>
        </w:rPr>
        <w:t>26</w:t>
      </w:r>
      <w:r w:rsidRPr="00D4014F">
        <w:rPr>
          <w:rFonts w:eastAsia="Calibri"/>
          <w:color w:val="000000"/>
          <w:sz w:val="28"/>
          <w:szCs w:val="28"/>
          <w:lang w:eastAsia="en-US" w:bidi="uk-UA"/>
        </w:rPr>
        <w:t>.0</w:t>
      </w:r>
      <w:r>
        <w:rPr>
          <w:rFonts w:eastAsia="Calibri"/>
          <w:color w:val="000000"/>
          <w:sz w:val="28"/>
          <w:szCs w:val="28"/>
          <w:lang w:eastAsia="en-US" w:bidi="uk-UA"/>
        </w:rPr>
        <w:t>3</w:t>
      </w:r>
      <w:r w:rsidRPr="00D4014F">
        <w:rPr>
          <w:rFonts w:eastAsia="Calibri"/>
          <w:color w:val="000000"/>
          <w:sz w:val="28"/>
          <w:szCs w:val="28"/>
          <w:lang w:eastAsia="en-US" w:bidi="uk-UA"/>
        </w:rPr>
        <w:t>.2024 № 99</w:t>
      </w:r>
      <w:r>
        <w:rPr>
          <w:rFonts w:eastAsia="Calibri"/>
          <w:color w:val="000000"/>
          <w:sz w:val="28"/>
          <w:szCs w:val="28"/>
          <w:lang w:eastAsia="en-US" w:bidi="uk-UA"/>
        </w:rPr>
        <w:t>6</w:t>
      </w:r>
      <w:r w:rsidRPr="00D4014F">
        <w:rPr>
          <w:rFonts w:eastAsia="Calibri"/>
          <w:color w:val="000000"/>
          <w:sz w:val="28"/>
          <w:szCs w:val="28"/>
          <w:lang w:eastAsia="en-US" w:bidi="uk-UA"/>
        </w:rPr>
        <w:t>-01-</w:t>
      </w:r>
      <w:r>
        <w:rPr>
          <w:rFonts w:eastAsia="Calibri"/>
          <w:color w:val="000000"/>
          <w:sz w:val="28"/>
          <w:szCs w:val="28"/>
          <w:lang w:eastAsia="en-US" w:bidi="uk-UA"/>
        </w:rPr>
        <w:t>45</w:t>
      </w:r>
      <w:r w:rsidRPr="00D4014F">
        <w:rPr>
          <w:rFonts w:eastAsia="Calibri"/>
          <w:color w:val="000000"/>
          <w:sz w:val="28"/>
          <w:szCs w:val="28"/>
          <w:lang w:eastAsia="en-US" w:bidi="uk-UA"/>
        </w:rPr>
        <w:t>/</w:t>
      </w:r>
      <w:r>
        <w:rPr>
          <w:rFonts w:eastAsia="Calibri"/>
          <w:color w:val="000000"/>
          <w:sz w:val="28"/>
          <w:szCs w:val="28"/>
          <w:lang w:eastAsia="en-US" w:bidi="uk-UA"/>
        </w:rPr>
        <w:t>271</w:t>
      </w:r>
      <w:r w:rsidRPr="00D4014F">
        <w:rPr>
          <w:rFonts w:eastAsia="Calibri"/>
          <w:color w:val="000000"/>
          <w:sz w:val="28"/>
          <w:szCs w:val="28"/>
          <w:lang w:eastAsia="en-US" w:bidi="uk-UA"/>
        </w:rPr>
        <w:t xml:space="preserve">, наведеного в додатку </w:t>
      </w:r>
      <w:r>
        <w:rPr>
          <w:rFonts w:eastAsia="Calibri"/>
          <w:color w:val="000000"/>
          <w:sz w:val="28"/>
          <w:szCs w:val="28"/>
          <w:lang w:eastAsia="en-US" w:bidi="uk-UA"/>
        </w:rPr>
        <w:t>14</w:t>
      </w:r>
      <w:r w:rsidRPr="00D4014F">
        <w:rPr>
          <w:rFonts w:eastAsia="Calibri"/>
          <w:color w:val="000000"/>
          <w:sz w:val="28"/>
          <w:szCs w:val="28"/>
          <w:lang w:eastAsia="en-US" w:bidi="uk-UA"/>
        </w:rPr>
        <w:t xml:space="preserve"> до Звіту з ОВД, швидкість вітру, повторюваність перевищен</w:t>
      </w:r>
      <w:r>
        <w:rPr>
          <w:rFonts w:eastAsia="Calibri"/>
          <w:color w:val="000000"/>
          <w:sz w:val="28"/>
          <w:szCs w:val="28"/>
          <w:lang w:eastAsia="en-US" w:bidi="uk-UA"/>
        </w:rPr>
        <w:t>ня</w:t>
      </w:r>
      <w:r w:rsidRPr="00D4014F">
        <w:rPr>
          <w:rFonts w:eastAsia="Calibri"/>
          <w:color w:val="000000"/>
          <w:sz w:val="28"/>
          <w:szCs w:val="28"/>
          <w:lang w:eastAsia="en-US" w:bidi="uk-UA"/>
        </w:rPr>
        <w:t xml:space="preserve"> </w:t>
      </w:r>
      <w:r>
        <w:rPr>
          <w:rFonts w:eastAsia="Calibri"/>
          <w:color w:val="000000"/>
          <w:sz w:val="28"/>
          <w:szCs w:val="28"/>
          <w:lang w:eastAsia="en-US" w:bidi="uk-UA"/>
        </w:rPr>
        <w:t>я</w:t>
      </w:r>
      <w:r w:rsidRPr="00D4014F">
        <w:rPr>
          <w:rFonts w:eastAsia="Calibri"/>
          <w:color w:val="000000"/>
          <w:sz w:val="28"/>
          <w:szCs w:val="28"/>
          <w:lang w:eastAsia="en-US" w:bidi="uk-UA"/>
        </w:rPr>
        <w:t xml:space="preserve">кої складає 5% становить </w:t>
      </w:r>
      <w:r>
        <w:rPr>
          <w:rFonts w:eastAsia="Calibri"/>
          <w:color w:val="000000"/>
          <w:sz w:val="28"/>
          <w:szCs w:val="28"/>
          <w:lang w:eastAsia="en-US" w:bidi="uk-UA"/>
        </w:rPr>
        <w:t>6</w:t>
      </w:r>
      <w:r w:rsidRPr="00D4014F">
        <w:rPr>
          <w:rFonts w:eastAsia="Calibri"/>
          <w:color w:val="000000"/>
          <w:sz w:val="28"/>
          <w:szCs w:val="28"/>
          <w:lang w:eastAsia="en-US" w:bidi="uk-UA"/>
        </w:rPr>
        <w:t>-</w:t>
      </w:r>
      <w:r>
        <w:rPr>
          <w:rFonts w:eastAsia="Calibri"/>
          <w:color w:val="000000"/>
          <w:sz w:val="28"/>
          <w:szCs w:val="28"/>
          <w:lang w:eastAsia="en-US" w:bidi="uk-UA"/>
        </w:rPr>
        <w:t>7</w:t>
      </w:r>
      <w:r w:rsidRPr="00D4014F">
        <w:rPr>
          <w:rFonts w:eastAsia="Calibri"/>
          <w:color w:val="000000"/>
          <w:sz w:val="28"/>
          <w:szCs w:val="28"/>
          <w:lang w:eastAsia="en-US" w:bidi="uk-UA"/>
        </w:rPr>
        <w:t xml:space="preserve"> м/с. </w:t>
      </w:r>
    </w:p>
    <w:p w14:paraId="732F46EB" w14:textId="3E8FAEFC" w:rsidR="00D4014F" w:rsidRDefault="00D4014F" w:rsidP="00D4014F">
      <w:pPr>
        <w:tabs>
          <w:tab w:val="left" w:pos="851"/>
        </w:tabs>
        <w:spacing w:after="160"/>
        <w:ind w:firstLine="567"/>
        <w:contextualSpacing/>
        <w:jc w:val="both"/>
        <w:rPr>
          <w:rFonts w:eastAsia="Calibri"/>
          <w:color w:val="000000"/>
          <w:sz w:val="28"/>
          <w:szCs w:val="28"/>
          <w:lang w:eastAsia="en-US" w:bidi="uk-UA"/>
        </w:rPr>
      </w:pPr>
      <w:r>
        <w:rPr>
          <w:rFonts w:eastAsia="Calibri"/>
          <w:color w:val="000000"/>
          <w:sz w:val="28"/>
          <w:szCs w:val="28"/>
          <w:lang w:eastAsia="en-US" w:bidi="uk-UA"/>
        </w:rPr>
        <w:t xml:space="preserve">Проте, </w:t>
      </w:r>
      <w:r w:rsidRPr="00D4014F">
        <w:rPr>
          <w:rFonts w:eastAsia="Calibri"/>
          <w:color w:val="000000"/>
          <w:sz w:val="28"/>
          <w:szCs w:val="28"/>
          <w:lang w:eastAsia="en-US" w:bidi="uk-UA"/>
        </w:rPr>
        <w:t>в таблиці 1 «Опис метеорологічних умов та географічна прив’язка»</w:t>
      </w:r>
      <w:r>
        <w:rPr>
          <w:rFonts w:eastAsia="Calibri"/>
          <w:color w:val="000000"/>
          <w:sz w:val="28"/>
          <w:szCs w:val="28"/>
          <w:lang w:eastAsia="en-US" w:bidi="uk-UA"/>
        </w:rPr>
        <w:t xml:space="preserve"> </w:t>
      </w:r>
      <w:r w:rsidRPr="00D4014F">
        <w:rPr>
          <w:rFonts w:eastAsia="Calibri"/>
          <w:color w:val="000000"/>
          <w:sz w:val="28"/>
          <w:szCs w:val="28"/>
          <w:lang w:eastAsia="en-US" w:bidi="uk-UA"/>
        </w:rPr>
        <w:t>«ЕОЛ+»</w:t>
      </w:r>
      <w:r>
        <w:rPr>
          <w:rFonts w:eastAsia="Calibri"/>
          <w:color w:val="000000"/>
          <w:sz w:val="28"/>
          <w:szCs w:val="28"/>
          <w:lang w:eastAsia="en-US" w:bidi="uk-UA"/>
        </w:rPr>
        <w:t xml:space="preserve"> прийнята гранична швидкість вітру</w:t>
      </w:r>
      <w:r w:rsidR="00F17E3A">
        <w:rPr>
          <w:rFonts w:eastAsia="Calibri"/>
          <w:color w:val="000000"/>
          <w:sz w:val="28"/>
          <w:szCs w:val="28"/>
          <w:lang w:eastAsia="en-US" w:bidi="uk-UA"/>
        </w:rPr>
        <w:t xml:space="preserve"> – </w:t>
      </w:r>
      <w:r>
        <w:rPr>
          <w:rFonts w:eastAsia="Calibri"/>
          <w:color w:val="000000"/>
          <w:sz w:val="28"/>
          <w:szCs w:val="28"/>
          <w:lang w:eastAsia="en-US" w:bidi="uk-UA"/>
        </w:rPr>
        <w:t xml:space="preserve">10 м/с, </w:t>
      </w:r>
      <w:r w:rsidR="00F17E3A">
        <w:rPr>
          <w:rFonts w:eastAsia="Calibri"/>
          <w:color w:val="000000"/>
          <w:sz w:val="28"/>
          <w:szCs w:val="28"/>
          <w:lang w:eastAsia="en-US" w:bidi="uk-UA"/>
        </w:rPr>
        <w:t>що</w:t>
      </w:r>
      <w:r>
        <w:rPr>
          <w:rFonts w:eastAsia="Calibri"/>
          <w:color w:val="000000"/>
          <w:sz w:val="28"/>
          <w:szCs w:val="28"/>
          <w:lang w:eastAsia="en-US" w:bidi="uk-UA"/>
        </w:rPr>
        <w:t xml:space="preserve"> перевищує параметри, надані в листі</w:t>
      </w:r>
      <w:r w:rsidR="00F17E3A">
        <w:rPr>
          <w:rFonts w:eastAsia="Calibri"/>
          <w:color w:val="000000"/>
          <w:sz w:val="28"/>
          <w:szCs w:val="28"/>
          <w:lang w:eastAsia="en-US" w:bidi="uk-UA"/>
        </w:rPr>
        <w:t xml:space="preserve"> Житомирського ЦГМ</w:t>
      </w:r>
      <w:r w:rsidRPr="00D4014F">
        <w:rPr>
          <w:rFonts w:eastAsia="Calibri"/>
          <w:color w:val="000000"/>
          <w:sz w:val="28"/>
          <w:szCs w:val="28"/>
          <w:lang w:eastAsia="en-US" w:bidi="uk-UA"/>
        </w:rPr>
        <w:t xml:space="preserve">.     </w:t>
      </w:r>
    </w:p>
    <w:p w14:paraId="5DF6E246" w14:textId="5EECD369" w:rsidR="0055264E" w:rsidRDefault="0035654B" w:rsidP="00BF796C">
      <w:pPr>
        <w:ind w:firstLine="567"/>
        <w:jc w:val="both"/>
        <w:rPr>
          <w:rFonts w:eastAsia="Calibri"/>
          <w:sz w:val="28"/>
          <w:szCs w:val="22"/>
          <w:lang w:eastAsia="en-US" w:bidi="uk-UA"/>
        </w:rPr>
      </w:pPr>
      <w:r>
        <w:rPr>
          <w:rFonts w:eastAsia="Calibri"/>
          <w:sz w:val="28"/>
          <w:szCs w:val="22"/>
          <w:lang w:eastAsia="en-US" w:bidi="uk-UA"/>
        </w:rPr>
        <w:lastRenderedPageBreak/>
        <w:t>Принагідно зазначаємо</w:t>
      </w:r>
      <w:r w:rsidR="00CA002C">
        <w:rPr>
          <w:rFonts w:eastAsia="Calibri"/>
          <w:sz w:val="28"/>
          <w:szCs w:val="22"/>
          <w:lang w:eastAsia="en-US" w:bidi="uk-UA"/>
        </w:rPr>
        <w:t xml:space="preserve">, </w:t>
      </w:r>
      <w:r w:rsidR="00B01BA6">
        <w:rPr>
          <w:rFonts w:eastAsia="Calibri"/>
          <w:sz w:val="28"/>
          <w:szCs w:val="22"/>
          <w:lang w:eastAsia="en-US" w:bidi="uk-UA"/>
        </w:rPr>
        <w:t xml:space="preserve">що </w:t>
      </w:r>
      <w:r w:rsidR="00CA002C">
        <w:rPr>
          <w:rFonts w:eastAsia="Calibri"/>
          <w:sz w:val="28"/>
          <w:szCs w:val="22"/>
          <w:lang w:eastAsia="en-US" w:bidi="uk-UA"/>
        </w:rPr>
        <w:t>З</w:t>
      </w:r>
      <w:r>
        <w:rPr>
          <w:rFonts w:eastAsia="Calibri"/>
          <w:sz w:val="28"/>
          <w:szCs w:val="22"/>
          <w:lang w:eastAsia="en-US" w:bidi="uk-UA"/>
        </w:rPr>
        <w:t xml:space="preserve">віт з ОВД </w:t>
      </w:r>
      <w:r w:rsidR="00CA002C">
        <w:rPr>
          <w:rFonts w:eastAsia="Calibri"/>
          <w:sz w:val="28"/>
          <w:szCs w:val="22"/>
          <w:lang w:eastAsia="en-US" w:bidi="uk-UA"/>
        </w:rPr>
        <w:t xml:space="preserve">містить </w:t>
      </w:r>
      <w:r>
        <w:rPr>
          <w:rFonts w:eastAsia="Calibri"/>
          <w:sz w:val="28"/>
          <w:szCs w:val="22"/>
          <w:lang w:eastAsia="en-US" w:bidi="uk-UA"/>
        </w:rPr>
        <w:t>розбіжност</w:t>
      </w:r>
      <w:r w:rsidR="00CA002C">
        <w:rPr>
          <w:rFonts w:eastAsia="Calibri"/>
          <w:sz w:val="28"/>
          <w:szCs w:val="22"/>
          <w:lang w:eastAsia="en-US" w:bidi="uk-UA"/>
        </w:rPr>
        <w:t>і</w:t>
      </w:r>
      <w:r>
        <w:rPr>
          <w:rFonts w:eastAsia="Calibri"/>
          <w:sz w:val="28"/>
          <w:szCs w:val="22"/>
          <w:lang w:eastAsia="en-US" w:bidi="uk-UA"/>
        </w:rPr>
        <w:t xml:space="preserve"> </w:t>
      </w:r>
      <w:r w:rsidR="00CA002C">
        <w:rPr>
          <w:rFonts w:eastAsia="Calibri"/>
          <w:sz w:val="28"/>
          <w:szCs w:val="22"/>
          <w:lang w:eastAsia="en-US" w:bidi="uk-UA"/>
        </w:rPr>
        <w:t>щодо</w:t>
      </w:r>
      <w:r>
        <w:rPr>
          <w:rFonts w:eastAsia="Calibri"/>
          <w:sz w:val="28"/>
          <w:szCs w:val="22"/>
          <w:lang w:eastAsia="en-US" w:bidi="uk-UA"/>
        </w:rPr>
        <w:t xml:space="preserve"> сумарної кількості викидів</w:t>
      </w:r>
      <w:r w:rsidRPr="0035654B">
        <w:rPr>
          <w:rFonts w:eastAsia="Calibri"/>
          <w:sz w:val="28"/>
          <w:szCs w:val="22"/>
          <w:lang w:eastAsia="en-US" w:bidi="uk-UA"/>
        </w:rPr>
        <w:t xml:space="preserve"> парникових газів</w:t>
      </w:r>
      <w:r>
        <w:rPr>
          <w:rFonts w:eastAsia="Calibri"/>
          <w:sz w:val="28"/>
          <w:szCs w:val="22"/>
          <w:lang w:eastAsia="en-US" w:bidi="uk-UA"/>
        </w:rPr>
        <w:t>.</w:t>
      </w:r>
    </w:p>
    <w:p w14:paraId="574C53D3" w14:textId="7C5FF67A" w:rsidR="00D4014F" w:rsidRDefault="0055264E" w:rsidP="00BF796C">
      <w:pPr>
        <w:ind w:firstLine="567"/>
        <w:jc w:val="both"/>
        <w:rPr>
          <w:rFonts w:eastAsia="Calibri"/>
          <w:sz w:val="28"/>
          <w:szCs w:val="22"/>
          <w:lang w:eastAsia="en-US" w:bidi="uk-UA"/>
        </w:rPr>
      </w:pPr>
      <w:r>
        <w:rPr>
          <w:rFonts w:eastAsia="Calibri"/>
          <w:sz w:val="28"/>
          <w:szCs w:val="22"/>
          <w:lang w:eastAsia="en-US" w:bidi="uk-UA"/>
        </w:rPr>
        <w:t>Також Звіт з ОВД не містить відомостей щодо вібраційних характеристик передбаченого до використання технологічного обладнання (</w:t>
      </w:r>
      <w:r w:rsidRPr="0055264E">
        <w:rPr>
          <w:rFonts w:eastAsia="Calibri"/>
          <w:sz w:val="28"/>
          <w:szCs w:val="22"/>
          <w:lang w:eastAsia="en-US" w:bidi="uk-UA"/>
        </w:rPr>
        <w:t>каменерізна барова установка, пасирувальна установка</w:t>
      </w:r>
      <w:r>
        <w:rPr>
          <w:rFonts w:eastAsia="Calibri"/>
          <w:sz w:val="28"/>
          <w:szCs w:val="22"/>
          <w:lang w:eastAsia="en-US" w:bidi="uk-UA"/>
        </w:rPr>
        <w:t>, дробарно-сортувальний комплекс) та оцінки впливу вібрації на довкілля від його використання.</w:t>
      </w:r>
      <w:r w:rsidR="0035654B">
        <w:rPr>
          <w:rFonts w:eastAsia="Calibri"/>
          <w:sz w:val="28"/>
          <w:szCs w:val="22"/>
          <w:lang w:eastAsia="en-US" w:bidi="uk-UA"/>
        </w:rPr>
        <w:t xml:space="preserve">   </w:t>
      </w:r>
    </w:p>
    <w:p w14:paraId="32B80932" w14:textId="77777777" w:rsidR="00F17E3A" w:rsidRDefault="00F17E3A" w:rsidP="00F17E3A">
      <w:pPr>
        <w:ind w:firstLine="567"/>
        <w:jc w:val="both"/>
        <w:rPr>
          <w:rFonts w:eastAsia="Calibri"/>
          <w:sz w:val="28"/>
          <w:szCs w:val="22"/>
          <w:lang w:eastAsia="en-US" w:bidi="uk-UA"/>
        </w:rPr>
      </w:pPr>
      <w:r>
        <w:rPr>
          <w:color w:val="000000"/>
          <w:sz w:val="28"/>
          <w:szCs w:val="28"/>
          <w:lang w:bidi="uk-UA"/>
        </w:rPr>
        <w:t>У</w:t>
      </w:r>
      <w:r w:rsidRPr="00D4014F">
        <w:rPr>
          <w:color w:val="000000"/>
          <w:sz w:val="28"/>
          <w:szCs w:val="28"/>
          <w:lang w:bidi="uk-UA"/>
        </w:rPr>
        <w:t xml:space="preserve">раховуючи викладене, результати розрахунків </w:t>
      </w:r>
      <w:r>
        <w:rPr>
          <w:color w:val="000000"/>
          <w:sz w:val="28"/>
          <w:szCs w:val="28"/>
          <w:lang w:bidi="uk-UA"/>
        </w:rPr>
        <w:t xml:space="preserve">шумового впливу, розрахунків </w:t>
      </w:r>
      <w:r w:rsidRPr="00D4014F">
        <w:rPr>
          <w:color w:val="000000"/>
          <w:sz w:val="28"/>
          <w:szCs w:val="28"/>
          <w:lang w:bidi="uk-UA"/>
        </w:rPr>
        <w:t>розсіювання забруднюючих речовин, вплив на атмосферне середовище та оцінка впливу на здоров’я населення, наведені в Звіті з ОВД є не</w:t>
      </w:r>
      <w:r>
        <w:rPr>
          <w:color w:val="000000"/>
          <w:sz w:val="28"/>
          <w:szCs w:val="28"/>
          <w:lang w:bidi="uk-UA"/>
        </w:rPr>
        <w:t>релевантними</w:t>
      </w:r>
      <w:r w:rsidRPr="00D4014F">
        <w:rPr>
          <w:color w:val="000000"/>
          <w:sz w:val="28"/>
          <w:szCs w:val="28"/>
          <w:lang w:bidi="uk-UA"/>
        </w:rPr>
        <w:t xml:space="preserve">.      </w:t>
      </w:r>
    </w:p>
    <w:p w14:paraId="2638B29A" w14:textId="77777777" w:rsidR="00D4014F" w:rsidRPr="009A700A" w:rsidRDefault="00D4014F" w:rsidP="00BF796C">
      <w:pPr>
        <w:ind w:firstLine="567"/>
        <w:jc w:val="both"/>
        <w:rPr>
          <w:rFonts w:eastAsia="Calibri"/>
          <w:sz w:val="18"/>
          <w:szCs w:val="22"/>
          <w:lang w:eastAsia="en-US" w:bidi="uk-UA"/>
        </w:rPr>
      </w:pPr>
    </w:p>
    <w:p w14:paraId="33DD1E8F" w14:textId="6531FCAB" w:rsidR="00D248EC" w:rsidRDefault="00B675F7" w:rsidP="00BF796C">
      <w:pPr>
        <w:ind w:firstLine="567"/>
        <w:jc w:val="both"/>
        <w:rPr>
          <w:rFonts w:eastAsia="Calibri"/>
          <w:sz w:val="28"/>
          <w:szCs w:val="22"/>
          <w:lang w:eastAsia="en-US" w:bidi="uk-UA"/>
        </w:rPr>
      </w:pPr>
      <w:r>
        <w:rPr>
          <w:color w:val="000000"/>
          <w:sz w:val="28"/>
          <w:szCs w:val="28"/>
          <w:lang w:bidi="uk-UA"/>
        </w:rPr>
        <w:t>5</w:t>
      </w:r>
      <w:r w:rsidR="00CA037E" w:rsidRPr="00110114">
        <w:rPr>
          <w:color w:val="000000"/>
          <w:sz w:val="28"/>
          <w:szCs w:val="28"/>
          <w:lang w:bidi="uk-UA"/>
        </w:rPr>
        <w:t xml:space="preserve">. </w:t>
      </w:r>
      <w:r w:rsidR="00D248EC" w:rsidRPr="00D248EC">
        <w:rPr>
          <w:rFonts w:eastAsia="Calibri"/>
          <w:sz w:val="28"/>
          <w:szCs w:val="22"/>
          <w:lang w:eastAsia="en-US" w:bidi="uk-UA"/>
        </w:rPr>
        <w:t>Згідно з вимогами абзацу шостого пункту 1</w:t>
      </w:r>
      <w:r w:rsidR="00D248EC">
        <w:rPr>
          <w:rFonts w:eastAsia="Calibri"/>
          <w:sz w:val="28"/>
          <w:szCs w:val="22"/>
          <w:lang w:eastAsia="en-US" w:bidi="uk-UA"/>
        </w:rPr>
        <w:t xml:space="preserve">, </w:t>
      </w:r>
      <w:r w:rsidR="00D248EC" w:rsidRPr="00D248EC">
        <w:rPr>
          <w:rFonts w:eastAsia="Calibri"/>
          <w:sz w:val="28"/>
          <w:szCs w:val="22"/>
          <w:lang w:eastAsia="en-US" w:bidi="uk-UA"/>
        </w:rPr>
        <w:t xml:space="preserve">абзаців першого та четвертого пункту 5 частини другої статті 6 Закону, Звіт з ОВД має включати, крім іншого, оцінку </w:t>
      </w:r>
      <w:r w:rsidR="00D248EC">
        <w:rPr>
          <w:rFonts w:eastAsia="Calibri"/>
          <w:sz w:val="28"/>
          <w:szCs w:val="22"/>
          <w:lang w:eastAsia="en-US" w:bidi="uk-UA"/>
        </w:rPr>
        <w:t>радіаційного</w:t>
      </w:r>
      <w:r w:rsidR="00D248EC" w:rsidRPr="00D248EC">
        <w:rPr>
          <w:rFonts w:eastAsia="Calibri"/>
          <w:sz w:val="28"/>
          <w:szCs w:val="22"/>
          <w:lang w:eastAsia="en-US" w:bidi="uk-UA"/>
        </w:rPr>
        <w:t xml:space="preserve"> забруднення, як</w:t>
      </w:r>
      <w:r w:rsidR="00D248EC">
        <w:rPr>
          <w:rFonts w:eastAsia="Calibri"/>
          <w:sz w:val="28"/>
          <w:szCs w:val="22"/>
          <w:lang w:eastAsia="en-US" w:bidi="uk-UA"/>
        </w:rPr>
        <w:t>е</w:t>
      </w:r>
      <w:r w:rsidR="00D248EC" w:rsidRPr="00D248EC">
        <w:rPr>
          <w:rFonts w:eastAsia="Calibri"/>
          <w:sz w:val="28"/>
          <w:szCs w:val="22"/>
          <w:lang w:eastAsia="en-US" w:bidi="uk-UA"/>
        </w:rPr>
        <w:t xml:space="preserve"> виника</w:t>
      </w:r>
      <w:r w:rsidR="00D248EC">
        <w:rPr>
          <w:rFonts w:eastAsia="Calibri"/>
          <w:sz w:val="28"/>
          <w:szCs w:val="22"/>
          <w:lang w:eastAsia="en-US" w:bidi="uk-UA"/>
        </w:rPr>
        <w:t>є</w:t>
      </w:r>
      <w:r w:rsidR="00D248EC" w:rsidRPr="00D248EC">
        <w:rPr>
          <w:rFonts w:eastAsia="Calibri"/>
          <w:sz w:val="28"/>
          <w:szCs w:val="22"/>
          <w:lang w:eastAsia="en-US" w:bidi="uk-UA"/>
        </w:rPr>
        <w:t xml:space="preserve"> у результаті провадження планованої діяльності.</w:t>
      </w:r>
    </w:p>
    <w:p w14:paraId="6C0000CD" w14:textId="44EA338F" w:rsidR="00383BE5" w:rsidRDefault="00383BE5" w:rsidP="00BF796C">
      <w:pPr>
        <w:ind w:firstLine="567"/>
        <w:jc w:val="both"/>
        <w:rPr>
          <w:rFonts w:eastAsia="Calibri"/>
          <w:sz w:val="28"/>
          <w:szCs w:val="22"/>
          <w:lang w:eastAsia="en-US" w:bidi="uk-UA"/>
        </w:rPr>
      </w:pPr>
      <w:r w:rsidRPr="00383BE5">
        <w:rPr>
          <w:rFonts w:eastAsia="Calibri"/>
          <w:sz w:val="28"/>
          <w:szCs w:val="22"/>
          <w:lang w:eastAsia="en-US" w:bidi="uk-UA"/>
        </w:rPr>
        <w:t xml:space="preserve">Відповідно до Звіту з ОВД, </w:t>
      </w:r>
      <w:r w:rsidR="008B1150">
        <w:rPr>
          <w:rFonts w:eastAsia="Calibri"/>
          <w:sz w:val="28"/>
          <w:szCs w:val="22"/>
          <w:lang w:eastAsia="en-US" w:bidi="uk-UA"/>
        </w:rPr>
        <w:t>за</w:t>
      </w:r>
      <w:r w:rsidRPr="00383BE5">
        <w:rPr>
          <w:rFonts w:eastAsia="Calibri"/>
          <w:sz w:val="28"/>
          <w:szCs w:val="22"/>
          <w:lang w:eastAsia="en-US" w:bidi="uk-UA"/>
        </w:rPr>
        <w:t xml:space="preserve"> результат</w:t>
      </w:r>
      <w:r w:rsidR="008B1150">
        <w:rPr>
          <w:rFonts w:eastAsia="Calibri"/>
          <w:sz w:val="28"/>
          <w:szCs w:val="22"/>
          <w:lang w:eastAsia="en-US" w:bidi="uk-UA"/>
        </w:rPr>
        <w:t>ами</w:t>
      </w:r>
      <w:r w:rsidRPr="00383BE5">
        <w:rPr>
          <w:rFonts w:eastAsia="Calibri"/>
          <w:sz w:val="28"/>
          <w:szCs w:val="22"/>
          <w:lang w:eastAsia="en-US" w:bidi="uk-UA"/>
        </w:rPr>
        <w:t xml:space="preserve"> попередніх радіологічних досліджень в районі кар’єра Негребівського родовища доломітів, гірничі породи мають відносно рівномірний розподіл радіонуклідів без наявності аномальних концентрацій радіоактивних елементів. За ступенем радіоактивності породи родовища відповідають матеріалам першого класу та придатні для всіх видів будівництва без обмежень. За результатами проведення радіаційно-гігієнічної оцінки виявлено, що радіоактивність усіх порід відповідають вимогам </w:t>
      </w:r>
      <w:r w:rsidR="008B1150">
        <w:rPr>
          <w:rFonts w:eastAsia="Calibri"/>
          <w:sz w:val="28"/>
          <w:szCs w:val="22"/>
          <w:lang w:eastAsia="en-US" w:bidi="uk-UA"/>
        </w:rPr>
        <w:t xml:space="preserve">нормативних документів. </w:t>
      </w:r>
    </w:p>
    <w:p w14:paraId="024A394E" w14:textId="22D24622" w:rsidR="008B1150" w:rsidRDefault="008B1150" w:rsidP="00BF796C">
      <w:pPr>
        <w:ind w:firstLine="567"/>
        <w:jc w:val="both"/>
        <w:rPr>
          <w:rFonts w:eastAsia="Calibri"/>
          <w:sz w:val="28"/>
          <w:szCs w:val="22"/>
          <w:lang w:eastAsia="en-US" w:bidi="uk-UA"/>
        </w:rPr>
      </w:pPr>
      <w:r>
        <w:rPr>
          <w:rFonts w:eastAsia="Calibri"/>
          <w:sz w:val="28"/>
          <w:szCs w:val="22"/>
          <w:lang w:eastAsia="en-US" w:bidi="uk-UA"/>
        </w:rPr>
        <w:t xml:space="preserve">Водночас, Звіт з ОВД не містить </w:t>
      </w:r>
      <w:r w:rsidR="00F17E3A">
        <w:rPr>
          <w:rFonts w:eastAsia="Calibri"/>
          <w:sz w:val="28"/>
          <w:szCs w:val="22"/>
          <w:lang w:eastAsia="en-US" w:bidi="uk-UA"/>
        </w:rPr>
        <w:t>документів</w:t>
      </w:r>
      <w:r>
        <w:rPr>
          <w:rFonts w:eastAsia="Calibri"/>
          <w:sz w:val="28"/>
          <w:szCs w:val="22"/>
          <w:lang w:eastAsia="en-US" w:bidi="uk-UA"/>
        </w:rPr>
        <w:t xml:space="preserve">, що підтверджують наведені висновки. </w:t>
      </w:r>
    </w:p>
    <w:p w14:paraId="572B99CE" w14:textId="77777777" w:rsidR="00383BE5" w:rsidRPr="009A700A" w:rsidRDefault="00383BE5" w:rsidP="00BF796C">
      <w:pPr>
        <w:ind w:firstLine="567"/>
        <w:jc w:val="both"/>
        <w:rPr>
          <w:rFonts w:eastAsia="Calibri"/>
          <w:sz w:val="18"/>
          <w:szCs w:val="22"/>
          <w:lang w:eastAsia="en-US" w:bidi="uk-UA"/>
        </w:rPr>
      </w:pPr>
    </w:p>
    <w:p w14:paraId="676638A6" w14:textId="12CD6218" w:rsidR="008B1150" w:rsidRDefault="00B675F7" w:rsidP="008B1150">
      <w:pPr>
        <w:ind w:firstLine="567"/>
        <w:jc w:val="both"/>
        <w:rPr>
          <w:color w:val="000000"/>
          <w:sz w:val="28"/>
          <w:szCs w:val="28"/>
          <w:lang w:bidi="uk-UA"/>
        </w:rPr>
      </w:pPr>
      <w:r>
        <w:rPr>
          <w:color w:val="000000"/>
          <w:sz w:val="28"/>
          <w:szCs w:val="28"/>
          <w:lang w:bidi="uk-UA"/>
        </w:rPr>
        <w:t>6</w:t>
      </w:r>
      <w:r w:rsidR="008B1150" w:rsidRPr="00961CD2">
        <w:rPr>
          <w:color w:val="000000"/>
          <w:sz w:val="28"/>
          <w:szCs w:val="28"/>
          <w:lang w:bidi="uk-UA"/>
        </w:rPr>
        <w:t>. У порушення вимог абзацу п’ятого пункту 5 частини другої статті 6 Закону Звіт з ОВД не містить оцінку можливого впливу, зумовленого ризиками для об’єктів культурної спадщини.</w:t>
      </w:r>
      <w:r w:rsidR="008B1150">
        <w:rPr>
          <w:color w:val="000000"/>
          <w:sz w:val="28"/>
          <w:szCs w:val="28"/>
          <w:lang w:bidi="uk-UA"/>
        </w:rPr>
        <w:t xml:space="preserve"> </w:t>
      </w:r>
    </w:p>
    <w:p w14:paraId="57982C84" w14:textId="3A24FADE" w:rsidR="008B1150" w:rsidRDefault="008B1150" w:rsidP="008B1150">
      <w:pPr>
        <w:ind w:firstLine="567"/>
        <w:jc w:val="both"/>
        <w:rPr>
          <w:rFonts w:eastAsia="Calibri"/>
          <w:sz w:val="28"/>
          <w:szCs w:val="22"/>
          <w:lang w:eastAsia="en-US" w:bidi="uk-UA"/>
        </w:rPr>
      </w:pPr>
      <w:r w:rsidRPr="008B1150">
        <w:rPr>
          <w:rFonts w:eastAsia="Calibri"/>
          <w:sz w:val="28"/>
          <w:szCs w:val="18"/>
          <w:lang w:eastAsia="en-US"/>
        </w:rPr>
        <w:t xml:space="preserve">Відповідно до листа Житомирської обласної військової адміністрації </w:t>
      </w:r>
      <w:r>
        <w:rPr>
          <w:rFonts w:eastAsia="Calibri"/>
          <w:sz w:val="28"/>
          <w:szCs w:val="18"/>
          <w:lang w:eastAsia="en-US"/>
        </w:rPr>
        <w:br/>
      </w:r>
      <w:r w:rsidRPr="008B1150">
        <w:rPr>
          <w:rFonts w:eastAsia="Calibri"/>
          <w:sz w:val="28"/>
          <w:szCs w:val="18"/>
          <w:lang w:eastAsia="en-US"/>
        </w:rPr>
        <w:t>від 06.12.2024 № 01-18/4557 (додаток 27 до Звіту з ОВД), на території Раковицького та Забілоцького старостинських округів наявні об’єкти культурної спадщини, перелік яких наведено в даному листі.</w:t>
      </w:r>
      <w:r>
        <w:rPr>
          <w:rFonts w:eastAsia="Calibri"/>
          <w:sz w:val="28"/>
          <w:szCs w:val="18"/>
          <w:lang w:eastAsia="en-US"/>
        </w:rPr>
        <w:t xml:space="preserve"> </w:t>
      </w:r>
      <w:r>
        <w:rPr>
          <w:rFonts w:eastAsia="Calibri"/>
          <w:sz w:val="28"/>
          <w:szCs w:val="22"/>
          <w:lang w:eastAsia="en-US" w:bidi="uk-UA"/>
        </w:rPr>
        <w:t xml:space="preserve"> </w:t>
      </w:r>
    </w:p>
    <w:p w14:paraId="4AB8768F" w14:textId="44BF830E" w:rsidR="008B1150" w:rsidRDefault="008B1150" w:rsidP="008B1150">
      <w:pPr>
        <w:ind w:firstLine="567"/>
        <w:jc w:val="both"/>
        <w:rPr>
          <w:rFonts w:eastAsia="Calibri"/>
          <w:sz w:val="28"/>
          <w:szCs w:val="22"/>
          <w:lang w:eastAsia="en-US" w:bidi="uk-UA"/>
        </w:rPr>
      </w:pPr>
      <w:r>
        <w:rPr>
          <w:rFonts w:eastAsia="Calibri"/>
          <w:sz w:val="28"/>
          <w:szCs w:val="22"/>
          <w:lang w:eastAsia="en-US" w:bidi="uk-UA"/>
        </w:rPr>
        <w:t>У Звіті з ОВД зазначається, що н</w:t>
      </w:r>
      <w:r w:rsidRPr="008B1150">
        <w:rPr>
          <w:rFonts w:eastAsia="Calibri"/>
          <w:sz w:val="28"/>
          <w:szCs w:val="22"/>
          <w:lang w:eastAsia="en-US" w:bidi="uk-UA"/>
        </w:rPr>
        <w:t>а території об’єкта планованої діяльності та в зоні безпосереднього впливу, об’єкти культурної спадщини чи їх частини, об’єкти або предмети археологічної спадщини, знахідки археологічного або історичного характеру, об’єкти архітектурної спадщини та їх охоронні зони, не обліковуються.</w:t>
      </w:r>
    </w:p>
    <w:p w14:paraId="03F0B998" w14:textId="6DE41293" w:rsidR="008B1150" w:rsidRDefault="008B1150" w:rsidP="008B1150">
      <w:pPr>
        <w:ind w:firstLine="567"/>
        <w:jc w:val="both"/>
        <w:rPr>
          <w:rFonts w:eastAsia="Calibri"/>
          <w:sz w:val="28"/>
          <w:szCs w:val="22"/>
          <w:lang w:eastAsia="en-US" w:bidi="uk-UA"/>
        </w:rPr>
      </w:pPr>
      <w:r>
        <w:rPr>
          <w:rFonts w:eastAsia="Calibri"/>
          <w:sz w:val="28"/>
          <w:szCs w:val="22"/>
          <w:lang w:eastAsia="en-US" w:bidi="uk-UA"/>
        </w:rPr>
        <w:t xml:space="preserve">Водночас, Звіт з ОВД не містить підтвердження відомостей щодо  відсутності в межах території планованої діяльності </w:t>
      </w:r>
      <w:r w:rsidRPr="008B1150">
        <w:rPr>
          <w:rFonts w:eastAsia="Calibri"/>
          <w:sz w:val="28"/>
          <w:szCs w:val="22"/>
          <w:lang w:eastAsia="en-US" w:bidi="uk-UA"/>
        </w:rPr>
        <w:t>об’єкт</w:t>
      </w:r>
      <w:r>
        <w:rPr>
          <w:rFonts w:eastAsia="Calibri"/>
          <w:sz w:val="28"/>
          <w:szCs w:val="22"/>
          <w:lang w:eastAsia="en-US" w:bidi="uk-UA"/>
        </w:rPr>
        <w:t>ів</w:t>
      </w:r>
      <w:r w:rsidRPr="008B1150">
        <w:rPr>
          <w:rFonts w:eastAsia="Calibri"/>
          <w:sz w:val="28"/>
          <w:szCs w:val="22"/>
          <w:lang w:eastAsia="en-US" w:bidi="uk-UA"/>
        </w:rPr>
        <w:t xml:space="preserve"> культурної спадщини</w:t>
      </w:r>
      <w:r>
        <w:rPr>
          <w:rFonts w:eastAsia="Calibri"/>
          <w:sz w:val="28"/>
          <w:szCs w:val="22"/>
          <w:lang w:eastAsia="en-US" w:bidi="uk-UA"/>
        </w:rPr>
        <w:t xml:space="preserve"> згідно з </w:t>
      </w:r>
      <w:r w:rsidRPr="008B1150">
        <w:rPr>
          <w:rFonts w:eastAsia="Calibri"/>
          <w:sz w:val="28"/>
          <w:szCs w:val="22"/>
          <w:lang w:eastAsia="en-US" w:bidi="uk-UA"/>
        </w:rPr>
        <w:t>перелік</w:t>
      </w:r>
      <w:r>
        <w:rPr>
          <w:rFonts w:eastAsia="Calibri"/>
          <w:sz w:val="28"/>
          <w:szCs w:val="22"/>
          <w:lang w:eastAsia="en-US" w:bidi="uk-UA"/>
        </w:rPr>
        <w:t xml:space="preserve">ом, </w:t>
      </w:r>
      <w:r w:rsidRPr="008B1150">
        <w:rPr>
          <w:rFonts w:eastAsia="Calibri"/>
          <w:sz w:val="28"/>
          <w:szCs w:val="22"/>
          <w:lang w:eastAsia="en-US" w:bidi="uk-UA"/>
        </w:rPr>
        <w:t>наведен</w:t>
      </w:r>
      <w:r>
        <w:rPr>
          <w:rFonts w:eastAsia="Calibri"/>
          <w:sz w:val="28"/>
          <w:szCs w:val="22"/>
          <w:lang w:eastAsia="en-US" w:bidi="uk-UA"/>
        </w:rPr>
        <w:t xml:space="preserve">им в </w:t>
      </w:r>
      <w:r w:rsidRPr="008B1150">
        <w:rPr>
          <w:rFonts w:eastAsia="Calibri"/>
          <w:sz w:val="28"/>
          <w:szCs w:val="22"/>
          <w:lang w:eastAsia="en-US" w:bidi="uk-UA"/>
        </w:rPr>
        <w:t>листі</w:t>
      </w:r>
      <w:r w:rsidR="00273EC3">
        <w:rPr>
          <w:rFonts w:eastAsia="Calibri"/>
          <w:sz w:val="28"/>
          <w:szCs w:val="22"/>
          <w:lang w:eastAsia="en-US" w:bidi="uk-UA"/>
        </w:rPr>
        <w:t xml:space="preserve"> </w:t>
      </w:r>
      <w:r w:rsidR="00273EC3" w:rsidRPr="008B1150">
        <w:rPr>
          <w:rFonts w:eastAsia="Calibri"/>
          <w:sz w:val="28"/>
          <w:szCs w:val="18"/>
          <w:lang w:eastAsia="en-US"/>
        </w:rPr>
        <w:t>Житомирської обласної військової адміністрації</w:t>
      </w:r>
      <w:r>
        <w:rPr>
          <w:rFonts w:eastAsia="Calibri"/>
          <w:sz w:val="28"/>
          <w:szCs w:val="22"/>
          <w:lang w:eastAsia="en-US" w:bidi="uk-UA"/>
        </w:rPr>
        <w:t xml:space="preserve">. </w:t>
      </w:r>
    </w:p>
    <w:p w14:paraId="006DEEF1" w14:textId="77777777" w:rsidR="00961CD2" w:rsidRPr="00961CD2" w:rsidRDefault="00961CD2" w:rsidP="00961CD2">
      <w:pPr>
        <w:ind w:firstLine="567"/>
        <w:jc w:val="both"/>
        <w:rPr>
          <w:rFonts w:eastAsia="Calibri"/>
          <w:sz w:val="28"/>
          <w:szCs w:val="22"/>
          <w:lang w:eastAsia="en-US" w:bidi="uk-UA"/>
        </w:rPr>
      </w:pPr>
      <w:r w:rsidRPr="00961CD2">
        <w:rPr>
          <w:rFonts w:eastAsia="Calibri"/>
          <w:sz w:val="28"/>
          <w:szCs w:val="22"/>
          <w:lang w:eastAsia="en-US" w:bidi="uk-UA"/>
        </w:rPr>
        <w:t xml:space="preserve">Відповідно до статті 37 Закону України «Про охорону культурної спадщини» будівельні, меліоративні, шляхові та інші роботи, що можуть призвести до руйнування, знищення чи пошкодження об’єктів культурної </w:t>
      </w:r>
      <w:r w:rsidRPr="00961CD2">
        <w:rPr>
          <w:rFonts w:eastAsia="Calibri"/>
          <w:sz w:val="28"/>
          <w:szCs w:val="22"/>
          <w:lang w:eastAsia="en-US" w:bidi="uk-UA"/>
        </w:rPr>
        <w:lastRenderedPageBreak/>
        <w:t>спадщини, проводяться тільки після повного дослідження цих об’єктів за рахунок коштів замовників зазначених робіт.</w:t>
      </w:r>
    </w:p>
    <w:p w14:paraId="48735DD8" w14:textId="77777777" w:rsidR="00961CD2" w:rsidRPr="009A700A" w:rsidRDefault="00961CD2" w:rsidP="00961CD2">
      <w:pPr>
        <w:ind w:firstLine="567"/>
        <w:jc w:val="both"/>
        <w:rPr>
          <w:sz w:val="18"/>
          <w:szCs w:val="28"/>
          <w:lang w:bidi="uk-UA"/>
        </w:rPr>
      </w:pPr>
    </w:p>
    <w:p w14:paraId="0CE40A87" w14:textId="16842000" w:rsidR="00961CD2" w:rsidRDefault="00961CD2" w:rsidP="00961CD2">
      <w:pPr>
        <w:ind w:firstLine="567"/>
        <w:jc w:val="both"/>
        <w:rPr>
          <w:rFonts w:eastAsia="Calibri"/>
          <w:sz w:val="28"/>
          <w:szCs w:val="22"/>
          <w:lang w:eastAsia="en-US" w:bidi="uk-UA"/>
        </w:rPr>
      </w:pPr>
      <w:r>
        <w:rPr>
          <w:rFonts w:eastAsia="Calibri"/>
          <w:sz w:val="28"/>
          <w:szCs w:val="22"/>
          <w:lang w:eastAsia="en-US" w:bidi="uk-UA"/>
        </w:rPr>
        <w:t xml:space="preserve">Принагідно зазначаємо, що у Звіті з ОВД вказується про облаштування місця скиду кар’єрних вод </w:t>
      </w:r>
      <w:r w:rsidRPr="002C09CF">
        <w:rPr>
          <w:rFonts w:eastAsia="Calibri"/>
          <w:sz w:val="28"/>
          <w:szCs w:val="22"/>
          <w:lang w:eastAsia="en-US" w:bidi="uk-UA"/>
        </w:rPr>
        <w:t>фільтром марки ФН 0,5 м 200СТ</w:t>
      </w:r>
      <w:r>
        <w:rPr>
          <w:rFonts w:eastAsia="Calibri"/>
          <w:sz w:val="28"/>
          <w:szCs w:val="22"/>
          <w:lang w:eastAsia="en-US" w:bidi="uk-UA"/>
        </w:rPr>
        <w:t xml:space="preserve"> (або аналог) з метою </w:t>
      </w:r>
      <w:r w:rsidRPr="002C09CF">
        <w:rPr>
          <w:rFonts w:eastAsia="Calibri"/>
          <w:sz w:val="28"/>
          <w:szCs w:val="22"/>
          <w:lang w:eastAsia="en-US" w:bidi="uk-UA"/>
        </w:rPr>
        <w:t>захисту поверхневих вод від забруднення нафтопродуктами</w:t>
      </w:r>
      <w:r>
        <w:rPr>
          <w:rFonts w:eastAsia="Calibri"/>
          <w:sz w:val="28"/>
          <w:szCs w:val="22"/>
          <w:lang w:eastAsia="en-US" w:bidi="uk-UA"/>
        </w:rPr>
        <w:t xml:space="preserve">. </w:t>
      </w:r>
      <w:r w:rsidRPr="00317ADA">
        <w:rPr>
          <w:sz w:val="28"/>
          <w:szCs w:val="27"/>
          <w:lang w:eastAsia="en-US"/>
        </w:rPr>
        <w:t>Однак, дані</w:t>
      </w:r>
      <w:r>
        <w:rPr>
          <w:sz w:val="28"/>
          <w:szCs w:val="27"/>
          <w:lang w:eastAsia="en-US"/>
        </w:rPr>
        <w:t xml:space="preserve"> фільтри після їх періодичної заміни </w:t>
      </w:r>
      <w:r w:rsidRPr="00317ADA">
        <w:rPr>
          <w:sz w:val="28"/>
          <w:szCs w:val="27"/>
          <w:lang w:eastAsia="en-US"/>
        </w:rPr>
        <w:t xml:space="preserve">не враховані при оцінці за видами і кількістю очікуваних відходів, також не зазначено відомостей щодо подальшого  </w:t>
      </w:r>
      <w:r>
        <w:rPr>
          <w:sz w:val="28"/>
          <w:szCs w:val="27"/>
          <w:lang w:eastAsia="en-US"/>
        </w:rPr>
        <w:t xml:space="preserve">управління </w:t>
      </w:r>
      <w:r w:rsidRPr="00317ADA">
        <w:rPr>
          <w:sz w:val="28"/>
          <w:szCs w:val="27"/>
          <w:lang w:eastAsia="en-US"/>
        </w:rPr>
        <w:t xml:space="preserve">такими відходами.   </w:t>
      </w:r>
    </w:p>
    <w:p w14:paraId="5B40DA1C" w14:textId="752B3728" w:rsidR="00961CD2" w:rsidRDefault="00961CD2" w:rsidP="00BF796C">
      <w:pPr>
        <w:ind w:firstLine="567"/>
        <w:jc w:val="both"/>
        <w:rPr>
          <w:rFonts w:eastAsia="Calibri"/>
          <w:sz w:val="28"/>
          <w:szCs w:val="22"/>
          <w:lang w:eastAsia="en-US" w:bidi="uk-UA"/>
        </w:rPr>
      </w:pPr>
      <w:r>
        <w:rPr>
          <w:rFonts w:eastAsia="Calibri"/>
          <w:sz w:val="28"/>
          <w:szCs w:val="22"/>
          <w:lang w:eastAsia="en-US" w:bidi="uk-UA"/>
        </w:rPr>
        <w:t xml:space="preserve">Також у Звіті з ОВД зазначається, що </w:t>
      </w:r>
      <w:r w:rsidRPr="00961CD2">
        <w:rPr>
          <w:rFonts w:eastAsia="Calibri"/>
          <w:sz w:val="28"/>
          <w:szCs w:val="22"/>
          <w:lang w:eastAsia="en-US" w:bidi="uk-UA"/>
        </w:rPr>
        <w:t>розробку та рекультивацію Південної ділянки Негребівського родовища доломітів (I черга)</w:t>
      </w:r>
      <w:r>
        <w:rPr>
          <w:rFonts w:eastAsia="Calibri"/>
          <w:sz w:val="28"/>
          <w:szCs w:val="22"/>
          <w:lang w:eastAsia="en-US" w:bidi="uk-UA"/>
        </w:rPr>
        <w:t xml:space="preserve"> передбачається здійснювати </w:t>
      </w:r>
      <w:r w:rsidRPr="00961CD2">
        <w:rPr>
          <w:rFonts w:eastAsia="Calibri"/>
          <w:sz w:val="28"/>
          <w:szCs w:val="22"/>
          <w:lang w:eastAsia="en-US" w:bidi="uk-UA"/>
        </w:rPr>
        <w:t xml:space="preserve">у відповідності </w:t>
      </w:r>
      <w:r>
        <w:rPr>
          <w:rFonts w:eastAsia="Calibri"/>
          <w:sz w:val="28"/>
          <w:szCs w:val="22"/>
          <w:lang w:eastAsia="en-US" w:bidi="uk-UA"/>
        </w:rPr>
        <w:t>до</w:t>
      </w:r>
      <w:r w:rsidRPr="00961CD2">
        <w:rPr>
          <w:rFonts w:eastAsia="Calibri"/>
          <w:sz w:val="28"/>
          <w:szCs w:val="22"/>
          <w:lang w:eastAsia="en-US" w:bidi="uk-UA"/>
        </w:rPr>
        <w:t xml:space="preserve"> робоч</w:t>
      </w:r>
      <w:r>
        <w:rPr>
          <w:rFonts w:eastAsia="Calibri"/>
          <w:sz w:val="28"/>
          <w:szCs w:val="22"/>
          <w:lang w:eastAsia="en-US" w:bidi="uk-UA"/>
        </w:rPr>
        <w:t>ого</w:t>
      </w:r>
      <w:r w:rsidRPr="00961CD2">
        <w:rPr>
          <w:rFonts w:eastAsia="Calibri"/>
          <w:sz w:val="28"/>
          <w:szCs w:val="22"/>
          <w:lang w:eastAsia="en-US" w:bidi="uk-UA"/>
        </w:rPr>
        <w:t xml:space="preserve"> проєкт</w:t>
      </w:r>
      <w:r>
        <w:rPr>
          <w:rFonts w:eastAsia="Calibri"/>
          <w:sz w:val="28"/>
          <w:szCs w:val="22"/>
          <w:lang w:eastAsia="en-US" w:bidi="uk-UA"/>
        </w:rPr>
        <w:t>у</w:t>
      </w:r>
      <w:r w:rsidRPr="00961CD2">
        <w:rPr>
          <w:rFonts w:eastAsia="Calibri"/>
          <w:sz w:val="28"/>
          <w:szCs w:val="22"/>
          <w:lang w:eastAsia="en-US" w:bidi="uk-UA"/>
        </w:rPr>
        <w:t xml:space="preserve"> «Розробка та технічна рекультивація Негребівського родовища доломітів, розташованого у Радомишльському районі Житомирської області України», розробленого гірничою проєктно-виробничою партією ПАТ «Укргеолбудм».</w:t>
      </w:r>
      <w:r>
        <w:rPr>
          <w:rFonts w:eastAsia="Calibri"/>
          <w:sz w:val="28"/>
          <w:szCs w:val="22"/>
          <w:lang w:eastAsia="en-US" w:bidi="uk-UA"/>
        </w:rPr>
        <w:t xml:space="preserve"> Однак додатки 1 та 7 до Звіту з ОВД містять лише титульний аркуш згаданого робочого проєкту. </w:t>
      </w:r>
    </w:p>
    <w:p w14:paraId="26FCF4CB" w14:textId="3F279471" w:rsidR="00ED1F83" w:rsidRDefault="00ED1F83" w:rsidP="00BF796C">
      <w:pPr>
        <w:ind w:firstLine="567"/>
        <w:jc w:val="both"/>
        <w:rPr>
          <w:rFonts w:eastAsia="Calibri"/>
          <w:sz w:val="28"/>
          <w:szCs w:val="22"/>
          <w:lang w:eastAsia="en-US" w:bidi="uk-UA"/>
        </w:rPr>
      </w:pPr>
      <w:r>
        <w:rPr>
          <w:rFonts w:eastAsia="Calibri"/>
          <w:sz w:val="28"/>
          <w:szCs w:val="22"/>
          <w:lang w:eastAsia="en-US" w:bidi="uk-UA"/>
        </w:rPr>
        <w:t xml:space="preserve">Аналогічно до попереднього зауваження, додатки </w:t>
      </w:r>
      <w:r w:rsidR="00CA002C">
        <w:rPr>
          <w:rFonts w:eastAsia="Calibri"/>
          <w:sz w:val="28"/>
          <w:szCs w:val="22"/>
          <w:lang w:eastAsia="en-US" w:bidi="uk-UA"/>
        </w:rPr>
        <w:t xml:space="preserve">11, </w:t>
      </w:r>
      <w:r>
        <w:rPr>
          <w:rFonts w:eastAsia="Calibri"/>
          <w:sz w:val="28"/>
          <w:szCs w:val="22"/>
          <w:lang w:eastAsia="en-US" w:bidi="uk-UA"/>
        </w:rPr>
        <w:t xml:space="preserve">12 та 17 до </w:t>
      </w:r>
      <w:r w:rsidR="00CA002C">
        <w:rPr>
          <w:rFonts w:eastAsia="Calibri"/>
          <w:sz w:val="28"/>
          <w:szCs w:val="22"/>
          <w:lang w:eastAsia="en-US" w:bidi="uk-UA"/>
        </w:rPr>
        <w:br/>
      </w:r>
      <w:r>
        <w:rPr>
          <w:rFonts w:eastAsia="Calibri"/>
          <w:sz w:val="28"/>
          <w:szCs w:val="22"/>
          <w:lang w:eastAsia="en-US" w:bidi="uk-UA"/>
        </w:rPr>
        <w:t xml:space="preserve">Звіту з ОВД містять лише титульний аркуш представлених документів. </w:t>
      </w:r>
    </w:p>
    <w:p w14:paraId="508A5EDE" w14:textId="61FC4A86" w:rsidR="008B1150" w:rsidRDefault="00961CD2" w:rsidP="00BF796C">
      <w:pPr>
        <w:ind w:firstLine="567"/>
        <w:jc w:val="both"/>
        <w:rPr>
          <w:rFonts w:eastAsia="Calibri"/>
          <w:sz w:val="28"/>
          <w:szCs w:val="22"/>
          <w:lang w:eastAsia="en-US" w:bidi="uk-UA"/>
        </w:rPr>
      </w:pPr>
      <w:r>
        <w:rPr>
          <w:rFonts w:eastAsia="Calibri"/>
          <w:sz w:val="28"/>
          <w:szCs w:val="22"/>
          <w:lang w:eastAsia="en-US" w:bidi="uk-UA"/>
        </w:rPr>
        <w:t xml:space="preserve">  </w:t>
      </w:r>
    </w:p>
    <w:p w14:paraId="13F56968" w14:textId="48D96E2F" w:rsidR="00C2065C" w:rsidRPr="00E010BB" w:rsidRDefault="00C2065C" w:rsidP="00F40908">
      <w:pPr>
        <w:ind w:firstLine="567"/>
        <w:jc w:val="both"/>
        <w:rPr>
          <w:sz w:val="28"/>
          <w:szCs w:val="28"/>
          <w:lang w:bidi="uk-UA"/>
        </w:rPr>
      </w:pPr>
      <w:r w:rsidRPr="00E010BB">
        <w:rPr>
          <w:sz w:val="28"/>
          <w:szCs w:val="28"/>
          <w:lang w:bidi="uk-UA"/>
        </w:rPr>
        <w:t>___________________________________________________________</w:t>
      </w:r>
    </w:p>
    <w:p w14:paraId="1360F650" w14:textId="77777777" w:rsidR="00505462" w:rsidRDefault="00505462" w:rsidP="0089610B">
      <w:pPr>
        <w:ind w:firstLine="567"/>
        <w:jc w:val="both"/>
        <w:rPr>
          <w:sz w:val="28"/>
          <w:szCs w:val="28"/>
          <w:lang w:bidi="uk-UA"/>
        </w:rPr>
      </w:pPr>
    </w:p>
    <w:p w14:paraId="31A77D8B" w14:textId="77777777" w:rsidR="00317ADA" w:rsidRDefault="00317ADA" w:rsidP="0089610B">
      <w:pPr>
        <w:ind w:firstLine="567"/>
        <w:jc w:val="both"/>
        <w:rPr>
          <w:sz w:val="28"/>
          <w:szCs w:val="28"/>
          <w:lang w:bidi="uk-UA"/>
        </w:rPr>
      </w:pPr>
    </w:p>
    <w:p w14:paraId="01881312" w14:textId="77777777" w:rsidR="00317ADA" w:rsidRDefault="00317ADA" w:rsidP="0089610B">
      <w:pPr>
        <w:ind w:firstLine="567"/>
        <w:jc w:val="both"/>
        <w:rPr>
          <w:sz w:val="28"/>
          <w:szCs w:val="28"/>
          <w:lang w:bidi="uk-UA"/>
        </w:rPr>
      </w:pPr>
    </w:p>
    <w:p w14:paraId="748B74D0" w14:textId="77777777" w:rsidR="00383BE5" w:rsidRDefault="00383BE5" w:rsidP="0089610B">
      <w:pPr>
        <w:ind w:firstLine="567"/>
        <w:jc w:val="both"/>
        <w:rPr>
          <w:sz w:val="28"/>
          <w:szCs w:val="28"/>
          <w:lang w:bidi="uk-UA"/>
        </w:rPr>
      </w:pPr>
    </w:p>
    <w:p w14:paraId="250D42A8" w14:textId="77777777" w:rsidR="00383BE5" w:rsidRDefault="00383BE5" w:rsidP="0089610B">
      <w:pPr>
        <w:ind w:firstLine="567"/>
        <w:jc w:val="both"/>
        <w:rPr>
          <w:sz w:val="28"/>
          <w:szCs w:val="28"/>
          <w:lang w:bidi="uk-UA"/>
        </w:rPr>
      </w:pPr>
    </w:p>
    <w:p w14:paraId="7D8A9BD2" w14:textId="77777777" w:rsidR="00383BE5" w:rsidRPr="00AA7DB9" w:rsidRDefault="00383BE5" w:rsidP="0089610B">
      <w:pPr>
        <w:ind w:firstLine="567"/>
        <w:jc w:val="both"/>
        <w:rPr>
          <w:sz w:val="28"/>
          <w:szCs w:val="28"/>
          <w:lang w:bidi="uk-UA"/>
        </w:rPr>
      </w:pPr>
    </w:p>
    <w:sectPr w:rsidR="00383BE5" w:rsidRPr="00AA7DB9" w:rsidSect="00845342">
      <w:headerReference w:type="default" r:id="rId8"/>
      <w:type w:val="continuous"/>
      <w:pgSz w:w="11906" w:h="16838" w:code="9"/>
      <w:pgMar w:top="1134" w:right="567" w:bottom="1134" w:left="1701" w:header="454"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DC8680" w14:textId="77777777" w:rsidR="003F56A5" w:rsidRDefault="003F56A5" w:rsidP="00D80447">
      <w:pPr>
        <w:pStyle w:val="10"/>
      </w:pPr>
      <w:r>
        <w:separator/>
      </w:r>
    </w:p>
  </w:endnote>
  <w:endnote w:type="continuationSeparator" w:id="0">
    <w:p w14:paraId="7DB6EC03" w14:textId="77777777" w:rsidR="003F56A5" w:rsidRDefault="003F56A5" w:rsidP="00D80447">
      <w:pPr>
        <w:pStyle w:val="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ntiqua">
    <w:altName w:val="Times New Roman"/>
    <w:charset w:val="00"/>
    <w:family w:val="auto"/>
    <w:pitch w:val="variable"/>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AD9C3E" w14:textId="77777777" w:rsidR="003F56A5" w:rsidRDefault="003F56A5" w:rsidP="00D80447">
      <w:pPr>
        <w:pStyle w:val="10"/>
      </w:pPr>
      <w:r>
        <w:separator/>
      </w:r>
    </w:p>
  </w:footnote>
  <w:footnote w:type="continuationSeparator" w:id="0">
    <w:p w14:paraId="399407F2" w14:textId="77777777" w:rsidR="003F56A5" w:rsidRDefault="003F56A5" w:rsidP="00D80447">
      <w:pPr>
        <w:pStyle w:val="1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622384" w14:textId="56AE1AB8" w:rsidR="00273EC3" w:rsidRPr="005D26E7" w:rsidRDefault="00273EC3" w:rsidP="005D26E7">
    <w:pPr>
      <w:pStyle w:val="a7"/>
      <w:jc w:val="center"/>
      <w:rPr>
        <w:lang w:val="en-US"/>
      </w:rPr>
    </w:pPr>
    <w:r w:rsidRPr="00A93280">
      <w:fldChar w:fldCharType="begin"/>
    </w:r>
    <w:r w:rsidRPr="00A93280">
      <w:instrText>PAGE   \* MERGEFORMAT</w:instrText>
    </w:r>
    <w:r w:rsidRPr="00A93280">
      <w:fldChar w:fldCharType="separate"/>
    </w:r>
    <w:r w:rsidR="005E15A8" w:rsidRPr="005E15A8">
      <w:rPr>
        <w:noProof/>
        <w:lang w:val="ru-RU"/>
      </w:rPr>
      <w:t>8</w:t>
    </w:r>
    <w:r w:rsidRPr="00A93280">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1332D9"/>
    <w:multiLevelType w:val="hybridMultilevel"/>
    <w:tmpl w:val="954E7F3E"/>
    <w:lvl w:ilvl="0" w:tplc="F1F0108E">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
    <w:nsid w:val="08F603F2"/>
    <w:multiLevelType w:val="hybridMultilevel"/>
    <w:tmpl w:val="12780DAA"/>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
    <w:nsid w:val="11CD1162"/>
    <w:multiLevelType w:val="hybridMultilevel"/>
    <w:tmpl w:val="2B6E8034"/>
    <w:lvl w:ilvl="0" w:tplc="B4302FAE">
      <w:start w:val="1"/>
      <w:numFmt w:val="decimal"/>
      <w:lvlText w:val="%1."/>
      <w:lvlJc w:val="left"/>
      <w:pPr>
        <w:ind w:left="154" w:hanging="269"/>
      </w:pPr>
      <w:rPr>
        <w:rFonts w:hint="default"/>
        <w:w w:val="97"/>
        <w:lang w:val="uk-UA" w:eastAsia="en-US" w:bidi="ar-SA"/>
      </w:rPr>
    </w:lvl>
    <w:lvl w:ilvl="1" w:tplc="ABEC13CE">
      <w:numFmt w:val="bullet"/>
      <w:lvlText w:val="•"/>
      <w:lvlJc w:val="left"/>
      <w:pPr>
        <w:ind w:left="1156" w:hanging="269"/>
      </w:pPr>
      <w:rPr>
        <w:rFonts w:hint="default"/>
        <w:lang w:val="uk-UA" w:eastAsia="en-US" w:bidi="ar-SA"/>
      </w:rPr>
    </w:lvl>
    <w:lvl w:ilvl="2" w:tplc="1BB68BFA">
      <w:numFmt w:val="bullet"/>
      <w:lvlText w:val="•"/>
      <w:lvlJc w:val="left"/>
      <w:pPr>
        <w:ind w:left="2152" w:hanging="269"/>
      </w:pPr>
      <w:rPr>
        <w:rFonts w:hint="default"/>
        <w:lang w:val="uk-UA" w:eastAsia="en-US" w:bidi="ar-SA"/>
      </w:rPr>
    </w:lvl>
    <w:lvl w:ilvl="3" w:tplc="84C4B67E">
      <w:numFmt w:val="bullet"/>
      <w:lvlText w:val="•"/>
      <w:lvlJc w:val="left"/>
      <w:pPr>
        <w:ind w:left="3148" w:hanging="269"/>
      </w:pPr>
      <w:rPr>
        <w:rFonts w:hint="default"/>
        <w:lang w:val="uk-UA" w:eastAsia="en-US" w:bidi="ar-SA"/>
      </w:rPr>
    </w:lvl>
    <w:lvl w:ilvl="4" w:tplc="7EF2A4AC">
      <w:numFmt w:val="bullet"/>
      <w:lvlText w:val="•"/>
      <w:lvlJc w:val="left"/>
      <w:pPr>
        <w:ind w:left="4144" w:hanging="269"/>
      </w:pPr>
      <w:rPr>
        <w:rFonts w:hint="default"/>
        <w:lang w:val="uk-UA" w:eastAsia="en-US" w:bidi="ar-SA"/>
      </w:rPr>
    </w:lvl>
    <w:lvl w:ilvl="5" w:tplc="EFA882E2">
      <w:numFmt w:val="bullet"/>
      <w:lvlText w:val="•"/>
      <w:lvlJc w:val="left"/>
      <w:pPr>
        <w:ind w:left="5140" w:hanging="269"/>
      </w:pPr>
      <w:rPr>
        <w:rFonts w:hint="default"/>
        <w:lang w:val="uk-UA" w:eastAsia="en-US" w:bidi="ar-SA"/>
      </w:rPr>
    </w:lvl>
    <w:lvl w:ilvl="6" w:tplc="A4725234">
      <w:numFmt w:val="bullet"/>
      <w:lvlText w:val="•"/>
      <w:lvlJc w:val="left"/>
      <w:pPr>
        <w:ind w:left="6136" w:hanging="269"/>
      </w:pPr>
      <w:rPr>
        <w:rFonts w:hint="default"/>
        <w:lang w:val="uk-UA" w:eastAsia="en-US" w:bidi="ar-SA"/>
      </w:rPr>
    </w:lvl>
    <w:lvl w:ilvl="7" w:tplc="2C76289E">
      <w:numFmt w:val="bullet"/>
      <w:lvlText w:val="•"/>
      <w:lvlJc w:val="left"/>
      <w:pPr>
        <w:ind w:left="7132" w:hanging="269"/>
      </w:pPr>
      <w:rPr>
        <w:rFonts w:hint="default"/>
        <w:lang w:val="uk-UA" w:eastAsia="en-US" w:bidi="ar-SA"/>
      </w:rPr>
    </w:lvl>
    <w:lvl w:ilvl="8" w:tplc="A3C42226">
      <w:numFmt w:val="bullet"/>
      <w:lvlText w:val="•"/>
      <w:lvlJc w:val="left"/>
      <w:pPr>
        <w:ind w:left="8128" w:hanging="269"/>
      </w:pPr>
      <w:rPr>
        <w:rFonts w:hint="default"/>
        <w:lang w:val="uk-UA" w:eastAsia="en-US" w:bidi="ar-SA"/>
      </w:rPr>
    </w:lvl>
  </w:abstractNum>
  <w:abstractNum w:abstractNumId="3">
    <w:nsid w:val="13746E1B"/>
    <w:multiLevelType w:val="hybridMultilevel"/>
    <w:tmpl w:val="B9C8BC6C"/>
    <w:lvl w:ilvl="0" w:tplc="C44877DE">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4">
    <w:nsid w:val="18C32DA3"/>
    <w:multiLevelType w:val="hybridMultilevel"/>
    <w:tmpl w:val="B4DE2E04"/>
    <w:lvl w:ilvl="0" w:tplc="0B0038B4">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5">
    <w:nsid w:val="18F51DE5"/>
    <w:multiLevelType w:val="hybridMultilevel"/>
    <w:tmpl w:val="6B5C3792"/>
    <w:lvl w:ilvl="0" w:tplc="B75E0DA8">
      <w:start w:val="1"/>
      <w:numFmt w:val="decimal"/>
      <w:lvlText w:val="%1."/>
      <w:lvlJc w:val="left"/>
      <w:pPr>
        <w:ind w:left="4755" w:hanging="360"/>
      </w:pPr>
    </w:lvl>
    <w:lvl w:ilvl="1" w:tplc="04220019">
      <w:start w:val="1"/>
      <w:numFmt w:val="lowerLetter"/>
      <w:lvlText w:val="%2."/>
      <w:lvlJc w:val="left"/>
      <w:pPr>
        <w:ind w:left="1931" w:hanging="360"/>
      </w:pPr>
    </w:lvl>
    <w:lvl w:ilvl="2" w:tplc="0422001B">
      <w:start w:val="1"/>
      <w:numFmt w:val="lowerRoman"/>
      <w:lvlText w:val="%3."/>
      <w:lvlJc w:val="right"/>
      <w:pPr>
        <w:ind w:left="2651" w:hanging="180"/>
      </w:pPr>
    </w:lvl>
    <w:lvl w:ilvl="3" w:tplc="0422000F">
      <w:start w:val="1"/>
      <w:numFmt w:val="decimal"/>
      <w:lvlText w:val="%4."/>
      <w:lvlJc w:val="left"/>
      <w:pPr>
        <w:ind w:left="3371" w:hanging="360"/>
      </w:pPr>
    </w:lvl>
    <w:lvl w:ilvl="4" w:tplc="04220019">
      <w:start w:val="1"/>
      <w:numFmt w:val="lowerLetter"/>
      <w:lvlText w:val="%5."/>
      <w:lvlJc w:val="left"/>
      <w:pPr>
        <w:ind w:left="4091" w:hanging="360"/>
      </w:pPr>
    </w:lvl>
    <w:lvl w:ilvl="5" w:tplc="0422001B">
      <w:start w:val="1"/>
      <w:numFmt w:val="lowerRoman"/>
      <w:lvlText w:val="%6."/>
      <w:lvlJc w:val="right"/>
      <w:pPr>
        <w:ind w:left="4811" w:hanging="180"/>
      </w:pPr>
    </w:lvl>
    <w:lvl w:ilvl="6" w:tplc="0422000F">
      <w:start w:val="1"/>
      <w:numFmt w:val="decimal"/>
      <w:lvlText w:val="%7."/>
      <w:lvlJc w:val="left"/>
      <w:pPr>
        <w:ind w:left="5531" w:hanging="360"/>
      </w:pPr>
    </w:lvl>
    <w:lvl w:ilvl="7" w:tplc="04220019">
      <w:start w:val="1"/>
      <w:numFmt w:val="lowerLetter"/>
      <w:lvlText w:val="%8."/>
      <w:lvlJc w:val="left"/>
      <w:pPr>
        <w:ind w:left="6251" w:hanging="360"/>
      </w:pPr>
    </w:lvl>
    <w:lvl w:ilvl="8" w:tplc="0422001B">
      <w:start w:val="1"/>
      <w:numFmt w:val="lowerRoman"/>
      <w:lvlText w:val="%9."/>
      <w:lvlJc w:val="right"/>
      <w:pPr>
        <w:ind w:left="6971" w:hanging="180"/>
      </w:pPr>
    </w:lvl>
  </w:abstractNum>
  <w:abstractNum w:abstractNumId="6">
    <w:nsid w:val="1C022D53"/>
    <w:multiLevelType w:val="hybridMultilevel"/>
    <w:tmpl w:val="2F60DEC4"/>
    <w:lvl w:ilvl="0" w:tplc="C44877DE">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7">
    <w:nsid w:val="281A28B1"/>
    <w:multiLevelType w:val="hybridMultilevel"/>
    <w:tmpl w:val="B24821E2"/>
    <w:lvl w:ilvl="0" w:tplc="0422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8">
    <w:nsid w:val="28E4635E"/>
    <w:multiLevelType w:val="hybridMultilevel"/>
    <w:tmpl w:val="8E3298B2"/>
    <w:lvl w:ilvl="0" w:tplc="A0E85222">
      <w:start w:val="1"/>
      <w:numFmt w:val="bullet"/>
      <w:lvlText w:val="–"/>
      <w:lvlJc w:val="left"/>
      <w:pPr>
        <w:ind w:left="1287" w:hanging="360"/>
      </w:pPr>
      <w:rPr>
        <w:rFonts w:ascii="Times New Roman"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9">
    <w:nsid w:val="2E3C6509"/>
    <w:multiLevelType w:val="hybridMultilevel"/>
    <w:tmpl w:val="B5E6C3B2"/>
    <w:lvl w:ilvl="0" w:tplc="3C760E4C">
      <w:start w:val="594"/>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0">
    <w:nsid w:val="312D52E7"/>
    <w:multiLevelType w:val="hybridMultilevel"/>
    <w:tmpl w:val="49AE02C2"/>
    <w:lvl w:ilvl="0" w:tplc="63B22B98">
      <w:start w:val="1"/>
      <w:numFmt w:val="bullet"/>
      <w:lvlText w:val=""/>
      <w:lvlJc w:val="left"/>
      <w:pPr>
        <w:ind w:left="1287" w:hanging="360"/>
      </w:pPr>
      <w:rPr>
        <w:rFonts w:ascii="Symbol" w:hAnsi="Symbol" w:hint="default"/>
      </w:rPr>
    </w:lvl>
    <w:lvl w:ilvl="1" w:tplc="04220003">
      <w:start w:val="1"/>
      <w:numFmt w:val="bullet"/>
      <w:lvlText w:val="o"/>
      <w:lvlJc w:val="left"/>
      <w:pPr>
        <w:ind w:left="2007" w:hanging="360"/>
      </w:pPr>
      <w:rPr>
        <w:rFonts w:ascii="Courier New" w:hAnsi="Courier New" w:cs="Courier New" w:hint="default"/>
      </w:rPr>
    </w:lvl>
    <w:lvl w:ilvl="2" w:tplc="04220005">
      <w:start w:val="1"/>
      <w:numFmt w:val="bullet"/>
      <w:lvlText w:val=""/>
      <w:lvlJc w:val="left"/>
      <w:pPr>
        <w:ind w:left="2727" w:hanging="360"/>
      </w:pPr>
      <w:rPr>
        <w:rFonts w:ascii="Wingdings" w:hAnsi="Wingdings" w:hint="default"/>
      </w:rPr>
    </w:lvl>
    <w:lvl w:ilvl="3" w:tplc="04220001">
      <w:start w:val="1"/>
      <w:numFmt w:val="bullet"/>
      <w:lvlText w:val=""/>
      <w:lvlJc w:val="left"/>
      <w:pPr>
        <w:ind w:left="3447" w:hanging="360"/>
      </w:pPr>
      <w:rPr>
        <w:rFonts w:ascii="Symbol" w:hAnsi="Symbol" w:hint="default"/>
      </w:rPr>
    </w:lvl>
    <w:lvl w:ilvl="4" w:tplc="04220003">
      <w:start w:val="1"/>
      <w:numFmt w:val="bullet"/>
      <w:lvlText w:val="o"/>
      <w:lvlJc w:val="left"/>
      <w:pPr>
        <w:ind w:left="4167" w:hanging="360"/>
      </w:pPr>
      <w:rPr>
        <w:rFonts w:ascii="Courier New" w:hAnsi="Courier New" w:cs="Courier New" w:hint="default"/>
      </w:rPr>
    </w:lvl>
    <w:lvl w:ilvl="5" w:tplc="04220005">
      <w:start w:val="1"/>
      <w:numFmt w:val="bullet"/>
      <w:lvlText w:val=""/>
      <w:lvlJc w:val="left"/>
      <w:pPr>
        <w:ind w:left="4887" w:hanging="360"/>
      </w:pPr>
      <w:rPr>
        <w:rFonts w:ascii="Wingdings" w:hAnsi="Wingdings" w:hint="default"/>
      </w:rPr>
    </w:lvl>
    <w:lvl w:ilvl="6" w:tplc="04220001">
      <w:start w:val="1"/>
      <w:numFmt w:val="bullet"/>
      <w:lvlText w:val=""/>
      <w:lvlJc w:val="left"/>
      <w:pPr>
        <w:ind w:left="5607" w:hanging="360"/>
      </w:pPr>
      <w:rPr>
        <w:rFonts w:ascii="Symbol" w:hAnsi="Symbol" w:hint="default"/>
      </w:rPr>
    </w:lvl>
    <w:lvl w:ilvl="7" w:tplc="04220003">
      <w:start w:val="1"/>
      <w:numFmt w:val="bullet"/>
      <w:lvlText w:val="o"/>
      <w:lvlJc w:val="left"/>
      <w:pPr>
        <w:ind w:left="6327" w:hanging="360"/>
      </w:pPr>
      <w:rPr>
        <w:rFonts w:ascii="Courier New" w:hAnsi="Courier New" w:cs="Courier New" w:hint="default"/>
      </w:rPr>
    </w:lvl>
    <w:lvl w:ilvl="8" w:tplc="04220005">
      <w:start w:val="1"/>
      <w:numFmt w:val="bullet"/>
      <w:lvlText w:val=""/>
      <w:lvlJc w:val="left"/>
      <w:pPr>
        <w:ind w:left="7047" w:hanging="360"/>
      </w:pPr>
      <w:rPr>
        <w:rFonts w:ascii="Wingdings" w:hAnsi="Wingdings" w:hint="default"/>
      </w:rPr>
    </w:lvl>
  </w:abstractNum>
  <w:abstractNum w:abstractNumId="11">
    <w:nsid w:val="341F580F"/>
    <w:multiLevelType w:val="multilevel"/>
    <w:tmpl w:val="0DAA79C6"/>
    <w:lvl w:ilvl="0">
      <w:start w:val="1"/>
      <w:numFmt w:val="decimal"/>
      <w:lvlText w:val="%1."/>
      <w:lvlJc w:val="left"/>
      <w:pPr>
        <w:ind w:left="786" w:hanging="360"/>
      </w:pPr>
      <w:rPr>
        <w:rFonts w:hint="default"/>
      </w:rPr>
    </w:lvl>
    <w:lvl w:ilvl="1">
      <w:start w:val="1"/>
      <w:numFmt w:val="decimal"/>
      <w:isLgl/>
      <w:lvlText w:val="%1.%2."/>
      <w:lvlJc w:val="left"/>
      <w:pPr>
        <w:ind w:left="2564"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12">
    <w:nsid w:val="35314AEF"/>
    <w:multiLevelType w:val="multilevel"/>
    <w:tmpl w:val="F5149B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3ED53FE4"/>
    <w:multiLevelType w:val="hybridMultilevel"/>
    <w:tmpl w:val="C1BCDBF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nsid w:val="49BE45CD"/>
    <w:multiLevelType w:val="hybridMultilevel"/>
    <w:tmpl w:val="3CB09AD0"/>
    <w:lvl w:ilvl="0" w:tplc="85C2D72C">
      <w:start w:val="1"/>
      <w:numFmt w:val="decimal"/>
      <w:lvlText w:val="%1."/>
      <w:lvlJc w:val="left"/>
      <w:pPr>
        <w:ind w:left="128" w:hanging="341"/>
      </w:pPr>
      <w:rPr>
        <w:rFonts w:hint="default"/>
        <w:w w:val="94"/>
        <w:lang w:val="uk-UA" w:eastAsia="en-US" w:bidi="ar-SA"/>
      </w:rPr>
    </w:lvl>
    <w:lvl w:ilvl="1" w:tplc="54209F42">
      <w:numFmt w:val="bullet"/>
      <w:lvlText w:val="•"/>
      <w:lvlJc w:val="left"/>
      <w:pPr>
        <w:ind w:left="1120" w:hanging="341"/>
      </w:pPr>
      <w:rPr>
        <w:rFonts w:hint="default"/>
        <w:lang w:val="uk-UA" w:eastAsia="en-US" w:bidi="ar-SA"/>
      </w:rPr>
    </w:lvl>
    <w:lvl w:ilvl="2" w:tplc="375E6FD6">
      <w:numFmt w:val="bullet"/>
      <w:lvlText w:val="•"/>
      <w:lvlJc w:val="left"/>
      <w:pPr>
        <w:ind w:left="2120" w:hanging="341"/>
      </w:pPr>
      <w:rPr>
        <w:rFonts w:hint="default"/>
        <w:lang w:val="uk-UA" w:eastAsia="en-US" w:bidi="ar-SA"/>
      </w:rPr>
    </w:lvl>
    <w:lvl w:ilvl="3" w:tplc="C0F64372">
      <w:numFmt w:val="bullet"/>
      <w:lvlText w:val="•"/>
      <w:lvlJc w:val="left"/>
      <w:pPr>
        <w:ind w:left="3120" w:hanging="341"/>
      </w:pPr>
      <w:rPr>
        <w:rFonts w:hint="default"/>
        <w:lang w:val="uk-UA" w:eastAsia="en-US" w:bidi="ar-SA"/>
      </w:rPr>
    </w:lvl>
    <w:lvl w:ilvl="4" w:tplc="E2C66D4A">
      <w:numFmt w:val="bullet"/>
      <w:lvlText w:val="•"/>
      <w:lvlJc w:val="left"/>
      <w:pPr>
        <w:ind w:left="4120" w:hanging="341"/>
      </w:pPr>
      <w:rPr>
        <w:rFonts w:hint="default"/>
        <w:lang w:val="uk-UA" w:eastAsia="en-US" w:bidi="ar-SA"/>
      </w:rPr>
    </w:lvl>
    <w:lvl w:ilvl="5" w:tplc="4FBC73C4">
      <w:numFmt w:val="bullet"/>
      <w:lvlText w:val="•"/>
      <w:lvlJc w:val="left"/>
      <w:pPr>
        <w:ind w:left="5120" w:hanging="341"/>
      </w:pPr>
      <w:rPr>
        <w:rFonts w:hint="default"/>
        <w:lang w:val="uk-UA" w:eastAsia="en-US" w:bidi="ar-SA"/>
      </w:rPr>
    </w:lvl>
    <w:lvl w:ilvl="6" w:tplc="8F80A748">
      <w:numFmt w:val="bullet"/>
      <w:lvlText w:val="•"/>
      <w:lvlJc w:val="left"/>
      <w:pPr>
        <w:ind w:left="6120" w:hanging="341"/>
      </w:pPr>
      <w:rPr>
        <w:rFonts w:hint="default"/>
        <w:lang w:val="uk-UA" w:eastAsia="en-US" w:bidi="ar-SA"/>
      </w:rPr>
    </w:lvl>
    <w:lvl w:ilvl="7" w:tplc="1498633A">
      <w:numFmt w:val="bullet"/>
      <w:lvlText w:val="•"/>
      <w:lvlJc w:val="left"/>
      <w:pPr>
        <w:ind w:left="7120" w:hanging="341"/>
      </w:pPr>
      <w:rPr>
        <w:rFonts w:hint="default"/>
        <w:lang w:val="uk-UA" w:eastAsia="en-US" w:bidi="ar-SA"/>
      </w:rPr>
    </w:lvl>
    <w:lvl w:ilvl="8" w:tplc="2B4A0D3C">
      <w:numFmt w:val="bullet"/>
      <w:lvlText w:val="•"/>
      <w:lvlJc w:val="left"/>
      <w:pPr>
        <w:ind w:left="8120" w:hanging="341"/>
      </w:pPr>
      <w:rPr>
        <w:rFonts w:hint="default"/>
        <w:lang w:val="uk-UA" w:eastAsia="en-US" w:bidi="ar-SA"/>
      </w:rPr>
    </w:lvl>
  </w:abstractNum>
  <w:abstractNum w:abstractNumId="15">
    <w:nsid w:val="4EED3089"/>
    <w:multiLevelType w:val="hybridMultilevel"/>
    <w:tmpl w:val="78DAADC8"/>
    <w:lvl w:ilvl="0" w:tplc="63B22B98">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6">
    <w:nsid w:val="50E05F6F"/>
    <w:multiLevelType w:val="hybridMultilevel"/>
    <w:tmpl w:val="360A8588"/>
    <w:lvl w:ilvl="0" w:tplc="FE581202">
      <w:start w:val="3"/>
      <w:numFmt w:val="bullet"/>
      <w:lvlText w:val="-"/>
      <w:lvlJc w:val="left"/>
      <w:pPr>
        <w:ind w:left="927" w:hanging="360"/>
      </w:pPr>
      <w:rPr>
        <w:rFonts w:ascii="Times New Roman" w:eastAsia="Calibri"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7">
    <w:nsid w:val="51572FAE"/>
    <w:multiLevelType w:val="hybridMultilevel"/>
    <w:tmpl w:val="D56E9924"/>
    <w:lvl w:ilvl="0" w:tplc="A0E85222">
      <w:start w:val="1"/>
      <w:numFmt w:val="bullet"/>
      <w:lvlText w:val="–"/>
      <w:lvlJc w:val="left"/>
      <w:pPr>
        <w:ind w:left="1287" w:hanging="360"/>
      </w:pPr>
      <w:rPr>
        <w:rFonts w:ascii="Times New Roman"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8">
    <w:nsid w:val="571F128C"/>
    <w:multiLevelType w:val="multilevel"/>
    <w:tmpl w:val="0DAA79C6"/>
    <w:lvl w:ilvl="0">
      <w:start w:val="1"/>
      <w:numFmt w:val="decimal"/>
      <w:lvlText w:val="%1."/>
      <w:lvlJc w:val="left"/>
      <w:pPr>
        <w:ind w:left="1069" w:hanging="360"/>
      </w:pPr>
      <w:rPr>
        <w:rFonts w:hint="default"/>
      </w:rPr>
    </w:lvl>
    <w:lvl w:ilvl="1">
      <w:start w:val="1"/>
      <w:numFmt w:val="decimal"/>
      <w:isLgl/>
      <w:lvlText w:val="%1.%2."/>
      <w:lvlJc w:val="left"/>
      <w:pPr>
        <w:ind w:left="2847"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9">
    <w:nsid w:val="59804C5B"/>
    <w:multiLevelType w:val="hybridMultilevel"/>
    <w:tmpl w:val="F4307726"/>
    <w:lvl w:ilvl="0" w:tplc="C44877DE">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0">
    <w:nsid w:val="5D9A1821"/>
    <w:multiLevelType w:val="hybridMultilevel"/>
    <w:tmpl w:val="D090D648"/>
    <w:lvl w:ilvl="0" w:tplc="A0E85222">
      <w:start w:val="1"/>
      <w:numFmt w:val="bullet"/>
      <w:lvlText w:val="–"/>
      <w:lvlJc w:val="left"/>
      <w:pPr>
        <w:ind w:left="1287" w:hanging="360"/>
      </w:pPr>
      <w:rPr>
        <w:rFonts w:ascii="Times New Roman"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1">
    <w:nsid w:val="5D9A1DD4"/>
    <w:multiLevelType w:val="hybridMultilevel"/>
    <w:tmpl w:val="0866AE74"/>
    <w:lvl w:ilvl="0" w:tplc="C44877DE">
      <w:start w:val="1"/>
      <w:numFmt w:val="bullet"/>
      <w:lvlText w:val=""/>
      <w:lvlJc w:val="left"/>
      <w:pPr>
        <w:ind w:left="927" w:hanging="360"/>
      </w:pPr>
      <w:rPr>
        <w:rFonts w:ascii="Symbol" w:hAnsi="Symbol"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22">
    <w:nsid w:val="650C441D"/>
    <w:multiLevelType w:val="hybridMultilevel"/>
    <w:tmpl w:val="89924E54"/>
    <w:lvl w:ilvl="0" w:tplc="C44877DE">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3">
    <w:nsid w:val="65B93B73"/>
    <w:multiLevelType w:val="hybridMultilevel"/>
    <w:tmpl w:val="370C235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nsid w:val="65D15E24"/>
    <w:multiLevelType w:val="hybridMultilevel"/>
    <w:tmpl w:val="985EBA12"/>
    <w:lvl w:ilvl="0" w:tplc="E48ECC50">
      <w:start w:val="1"/>
      <w:numFmt w:val="decimal"/>
      <w:lvlText w:val="%1."/>
      <w:lvlJc w:val="left"/>
      <w:pPr>
        <w:ind w:left="208" w:hanging="433"/>
      </w:pPr>
      <w:rPr>
        <w:rFonts w:ascii="Times New Roman" w:eastAsia="Times New Roman" w:hAnsi="Times New Roman" w:cs="Times New Roman" w:hint="default"/>
        <w:b w:val="0"/>
        <w:bCs w:val="0"/>
        <w:i w:val="0"/>
        <w:iCs w:val="0"/>
        <w:w w:val="97"/>
        <w:sz w:val="28"/>
        <w:szCs w:val="28"/>
        <w:lang w:val="uk-UA" w:eastAsia="en-US" w:bidi="ar-SA"/>
      </w:rPr>
    </w:lvl>
    <w:lvl w:ilvl="1" w:tplc="9508EF2E">
      <w:numFmt w:val="bullet"/>
      <w:lvlText w:val="•"/>
      <w:lvlJc w:val="left"/>
      <w:pPr>
        <w:ind w:left="1182" w:hanging="433"/>
      </w:pPr>
      <w:rPr>
        <w:rFonts w:hint="default"/>
        <w:lang w:val="uk-UA" w:eastAsia="en-US" w:bidi="ar-SA"/>
      </w:rPr>
    </w:lvl>
    <w:lvl w:ilvl="2" w:tplc="74E4AFE0">
      <w:numFmt w:val="bullet"/>
      <w:lvlText w:val="•"/>
      <w:lvlJc w:val="left"/>
      <w:pPr>
        <w:ind w:left="2164" w:hanging="433"/>
      </w:pPr>
      <w:rPr>
        <w:rFonts w:hint="default"/>
        <w:lang w:val="uk-UA" w:eastAsia="en-US" w:bidi="ar-SA"/>
      </w:rPr>
    </w:lvl>
    <w:lvl w:ilvl="3" w:tplc="A26EFB22">
      <w:numFmt w:val="bullet"/>
      <w:lvlText w:val="•"/>
      <w:lvlJc w:val="left"/>
      <w:pPr>
        <w:ind w:left="3146" w:hanging="433"/>
      </w:pPr>
      <w:rPr>
        <w:rFonts w:hint="default"/>
        <w:lang w:val="uk-UA" w:eastAsia="en-US" w:bidi="ar-SA"/>
      </w:rPr>
    </w:lvl>
    <w:lvl w:ilvl="4" w:tplc="F612B3E2">
      <w:numFmt w:val="bullet"/>
      <w:lvlText w:val="•"/>
      <w:lvlJc w:val="left"/>
      <w:pPr>
        <w:ind w:left="4128" w:hanging="433"/>
      </w:pPr>
      <w:rPr>
        <w:rFonts w:hint="default"/>
        <w:lang w:val="uk-UA" w:eastAsia="en-US" w:bidi="ar-SA"/>
      </w:rPr>
    </w:lvl>
    <w:lvl w:ilvl="5" w:tplc="729ADE96">
      <w:numFmt w:val="bullet"/>
      <w:lvlText w:val="•"/>
      <w:lvlJc w:val="left"/>
      <w:pPr>
        <w:ind w:left="5110" w:hanging="433"/>
      </w:pPr>
      <w:rPr>
        <w:rFonts w:hint="default"/>
        <w:lang w:val="uk-UA" w:eastAsia="en-US" w:bidi="ar-SA"/>
      </w:rPr>
    </w:lvl>
    <w:lvl w:ilvl="6" w:tplc="9F2E5586">
      <w:numFmt w:val="bullet"/>
      <w:lvlText w:val="•"/>
      <w:lvlJc w:val="left"/>
      <w:pPr>
        <w:ind w:left="6092" w:hanging="433"/>
      </w:pPr>
      <w:rPr>
        <w:rFonts w:hint="default"/>
        <w:lang w:val="uk-UA" w:eastAsia="en-US" w:bidi="ar-SA"/>
      </w:rPr>
    </w:lvl>
    <w:lvl w:ilvl="7" w:tplc="4E208AAA">
      <w:numFmt w:val="bullet"/>
      <w:lvlText w:val="•"/>
      <w:lvlJc w:val="left"/>
      <w:pPr>
        <w:ind w:left="7074" w:hanging="433"/>
      </w:pPr>
      <w:rPr>
        <w:rFonts w:hint="default"/>
        <w:lang w:val="uk-UA" w:eastAsia="en-US" w:bidi="ar-SA"/>
      </w:rPr>
    </w:lvl>
    <w:lvl w:ilvl="8" w:tplc="14568D84">
      <w:numFmt w:val="bullet"/>
      <w:lvlText w:val="•"/>
      <w:lvlJc w:val="left"/>
      <w:pPr>
        <w:ind w:left="8056" w:hanging="433"/>
      </w:pPr>
      <w:rPr>
        <w:rFonts w:hint="default"/>
        <w:lang w:val="uk-UA" w:eastAsia="en-US" w:bidi="ar-SA"/>
      </w:rPr>
    </w:lvl>
  </w:abstractNum>
  <w:abstractNum w:abstractNumId="25">
    <w:nsid w:val="69B934D1"/>
    <w:multiLevelType w:val="hybridMultilevel"/>
    <w:tmpl w:val="08E6A2CE"/>
    <w:lvl w:ilvl="0" w:tplc="C44877DE">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6">
    <w:nsid w:val="6A0D5029"/>
    <w:multiLevelType w:val="hybridMultilevel"/>
    <w:tmpl w:val="F47E10E4"/>
    <w:lvl w:ilvl="0" w:tplc="456A415C">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7">
    <w:nsid w:val="6C43229F"/>
    <w:multiLevelType w:val="hybridMultilevel"/>
    <w:tmpl w:val="ADD65728"/>
    <w:lvl w:ilvl="0" w:tplc="A0E85222">
      <w:start w:val="1"/>
      <w:numFmt w:val="bullet"/>
      <w:lvlText w:val="–"/>
      <w:lvlJc w:val="left"/>
      <w:pPr>
        <w:ind w:left="1287" w:hanging="360"/>
      </w:pPr>
      <w:rPr>
        <w:rFonts w:ascii="Times New Roman"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8">
    <w:nsid w:val="6FB95ACB"/>
    <w:multiLevelType w:val="hybridMultilevel"/>
    <w:tmpl w:val="C57CC61A"/>
    <w:lvl w:ilvl="0" w:tplc="3294C2E8">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9">
    <w:nsid w:val="72591EC1"/>
    <w:multiLevelType w:val="hybridMultilevel"/>
    <w:tmpl w:val="09402102"/>
    <w:lvl w:ilvl="0" w:tplc="A0E85222">
      <w:start w:val="1"/>
      <w:numFmt w:val="bullet"/>
      <w:lvlText w:val="–"/>
      <w:lvlJc w:val="left"/>
      <w:pPr>
        <w:ind w:left="1287" w:hanging="360"/>
      </w:pPr>
      <w:rPr>
        <w:rFonts w:ascii="Times New Roman"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0">
    <w:nsid w:val="73A26870"/>
    <w:multiLevelType w:val="hybridMultilevel"/>
    <w:tmpl w:val="CBB46C9E"/>
    <w:lvl w:ilvl="0" w:tplc="3A24E3CC">
      <w:start w:val="1"/>
      <w:numFmt w:val="decimal"/>
      <w:lvlText w:val="%1."/>
      <w:lvlJc w:val="left"/>
      <w:pPr>
        <w:ind w:left="927" w:hanging="360"/>
      </w:pPr>
      <w:rPr>
        <w:rFonts w:hint="default"/>
        <w:w w:val="95"/>
        <w:sz w:val="28"/>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1">
    <w:nsid w:val="7CBF10CA"/>
    <w:multiLevelType w:val="multilevel"/>
    <w:tmpl w:val="7D8E4464"/>
    <w:lvl w:ilvl="0">
      <w:start w:val="1"/>
      <w:numFmt w:val="decimal"/>
      <w:lvlText w:val="%1."/>
      <w:lvlJc w:val="left"/>
      <w:pPr>
        <w:ind w:left="1069" w:hanging="360"/>
      </w:pPr>
      <w:rPr>
        <w:rFonts w:hint="default"/>
      </w:rPr>
    </w:lvl>
    <w:lvl w:ilvl="1">
      <w:start w:val="2"/>
      <w:numFmt w:val="decimal"/>
      <w:isLgl/>
      <w:lvlText w:val="%1.%2."/>
      <w:lvlJc w:val="left"/>
      <w:pPr>
        <w:ind w:left="1909" w:hanging="1200"/>
      </w:pPr>
      <w:rPr>
        <w:rFonts w:hint="default"/>
      </w:rPr>
    </w:lvl>
    <w:lvl w:ilvl="2">
      <w:start w:val="1"/>
      <w:numFmt w:val="decimal"/>
      <w:isLgl/>
      <w:lvlText w:val="%1.%2.%3."/>
      <w:lvlJc w:val="left"/>
      <w:pPr>
        <w:ind w:left="1909" w:hanging="1200"/>
      </w:pPr>
      <w:rPr>
        <w:rFonts w:hint="default"/>
      </w:rPr>
    </w:lvl>
    <w:lvl w:ilvl="3">
      <w:start w:val="1"/>
      <w:numFmt w:val="decimal"/>
      <w:isLgl/>
      <w:lvlText w:val="%1.%2.%3.%4."/>
      <w:lvlJc w:val="left"/>
      <w:pPr>
        <w:ind w:left="1909" w:hanging="1200"/>
      </w:pPr>
      <w:rPr>
        <w:rFonts w:hint="default"/>
      </w:rPr>
    </w:lvl>
    <w:lvl w:ilvl="4">
      <w:start w:val="1"/>
      <w:numFmt w:val="decimal"/>
      <w:isLgl/>
      <w:lvlText w:val="%1.%2.%3.%4.%5."/>
      <w:lvlJc w:val="left"/>
      <w:pPr>
        <w:ind w:left="1909" w:hanging="120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2">
    <w:nsid w:val="7F4E2E79"/>
    <w:multiLevelType w:val="hybridMultilevel"/>
    <w:tmpl w:val="D6563FF4"/>
    <w:lvl w:ilvl="0" w:tplc="5BB45E8E">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23"/>
  </w:num>
  <w:num w:numId="2">
    <w:abstractNumId w:val="11"/>
  </w:num>
  <w:num w:numId="3">
    <w:abstractNumId w:val="10"/>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0"/>
  </w:num>
  <w:num w:numId="7">
    <w:abstractNumId w:val="15"/>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1"/>
  </w:num>
  <w:num w:numId="10">
    <w:abstractNumId w:val="10"/>
  </w:num>
  <w:num w:numId="11">
    <w:abstractNumId w:val="17"/>
  </w:num>
  <w:num w:numId="12">
    <w:abstractNumId w:val="29"/>
  </w:num>
  <w:num w:numId="13">
    <w:abstractNumId w:val="8"/>
  </w:num>
  <w:num w:numId="14">
    <w:abstractNumId w:val="27"/>
  </w:num>
  <w:num w:numId="15">
    <w:abstractNumId w:val="20"/>
  </w:num>
  <w:num w:numId="16">
    <w:abstractNumId w:val="1"/>
  </w:num>
  <w:num w:numId="17">
    <w:abstractNumId w:val="13"/>
  </w:num>
  <w:num w:numId="18">
    <w:abstractNumId w:val="7"/>
  </w:num>
  <w:num w:numId="19">
    <w:abstractNumId w:val="18"/>
  </w:num>
  <w:num w:numId="20">
    <w:abstractNumId w:val="26"/>
  </w:num>
  <w:num w:numId="21">
    <w:abstractNumId w:val="28"/>
  </w:num>
  <w:num w:numId="22">
    <w:abstractNumId w:val="32"/>
  </w:num>
  <w:num w:numId="23">
    <w:abstractNumId w:val="9"/>
  </w:num>
  <w:num w:numId="24">
    <w:abstractNumId w:val="30"/>
  </w:num>
  <w:num w:numId="25">
    <w:abstractNumId w:val="14"/>
  </w:num>
  <w:num w:numId="26">
    <w:abstractNumId w:val="2"/>
  </w:num>
  <w:num w:numId="27">
    <w:abstractNumId w:val="24"/>
  </w:num>
  <w:num w:numId="28">
    <w:abstractNumId w:val="6"/>
  </w:num>
  <w:num w:numId="29">
    <w:abstractNumId w:val="25"/>
  </w:num>
  <w:num w:numId="30">
    <w:abstractNumId w:val="3"/>
  </w:num>
  <w:num w:numId="31">
    <w:abstractNumId w:val="19"/>
  </w:num>
  <w:num w:numId="32">
    <w:abstractNumId w:val="0"/>
  </w:num>
  <w:num w:numId="33">
    <w:abstractNumId w:val="4"/>
  </w:num>
  <w:num w:numId="34">
    <w:abstractNumId w:val="21"/>
  </w:num>
  <w:num w:numId="35">
    <w:abstractNumId w:val="16"/>
  </w:num>
  <w:num w:numId="3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F28"/>
    <w:rsid w:val="00001526"/>
    <w:rsid w:val="00001F5E"/>
    <w:rsid w:val="00002353"/>
    <w:rsid w:val="00002AB5"/>
    <w:rsid w:val="00002C9B"/>
    <w:rsid w:val="00003A38"/>
    <w:rsid w:val="00003CD3"/>
    <w:rsid w:val="000042A5"/>
    <w:rsid w:val="00004303"/>
    <w:rsid w:val="00004730"/>
    <w:rsid w:val="00004A35"/>
    <w:rsid w:val="00005375"/>
    <w:rsid w:val="00006040"/>
    <w:rsid w:val="0000678A"/>
    <w:rsid w:val="00006AE1"/>
    <w:rsid w:val="00006FBF"/>
    <w:rsid w:val="00007FAC"/>
    <w:rsid w:val="00011663"/>
    <w:rsid w:val="000120D1"/>
    <w:rsid w:val="0001214D"/>
    <w:rsid w:val="0001222D"/>
    <w:rsid w:val="00012304"/>
    <w:rsid w:val="00013933"/>
    <w:rsid w:val="00014515"/>
    <w:rsid w:val="000153E2"/>
    <w:rsid w:val="000158F1"/>
    <w:rsid w:val="00015E26"/>
    <w:rsid w:val="0001629D"/>
    <w:rsid w:val="000173AA"/>
    <w:rsid w:val="000174A1"/>
    <w:rsid w:val="00017690"/>
    <w:rsid w:val="000176BD"/>
    <w:rsid w:val="0001777A"/>
    <w:rsid w:val="00017B57"/>
    <w:rsid w:val="00020132"/>
    <w:rsid w:val="000202B3"/>
    <w:rsid w:val="00020F49"/>
    <w:rsid w:val="00021986"/>
    <w:rsid w:val="00022081"/>
    <w:rsid w:val="00022C2F"/>
    <w:rsid w:val="0002329A"/>
    <w:rsid w:val="000235E3"/>
    <w:rsid w:val="000265F5"/>
    <w:rsid w:val="00026C88"/>
    <w:rsid w:val="00026DF4"/>
    <w:rsid w:val="00026E2D"/>
    <w:rsid w:val="000271EE"/>
    <w:rsid w:val="00030360"/>
    <w:rsid w:val="0003078C"/>
    <w:rsid w:val="0003211A"/>
    <w:rsid w:val="00032303"/>
    <w:rsid w:val="0003247B"/>
    <w:rsid w:val="00033190"/>
    <w:rsid w:val="00033F90"/>
    <w:rsid w:val="00034499"/>
    <w:rsid w:val="00034D24"/>
    <w:rsid w:val="00034E8D"/>
    <w:rsid w:val="000355AE"/>
    <w:rsid w:val="0003569A"/>
    <w:rsid w:val="00036536"/>
    <w:rsid w:val="00036F39"/>
    <w:rsid w:val="000376FB"/>
    <w:rsid w:val="00037812"/>
    <w:rsid w:val="000405FB"/>
    <w:rsid w:val="00040BC2"/>
    <w:rsid w:val="00040C5B"/>
    <w:rsid w:val="00041023"/>
    <w:rsid w:val="00041505"/>
    <w:rsid w:val="0004176B"/>
    <w:rsid w:val="00041EE6"/>
    <w:rsid w:val="0004364D"/>
    <w:rsid w:val="00043A3D"/>
    <w:rsid w:val="00043F7F"/>
    <w:rsid w:val="000445E8"/>
    <w:rsid w:val="0004481F"/>
    <w:rsid w:val="00045677"/>
    <w:rsid w:val="000457B0"/>
    <w:rsid w:val="0004604E"/>
    <w:rsid w:val="00046E03"/>
    <w:rsid w:val="00046FFD"/>
    <w:rsid w:val="00047100"/>
    <w:rsid w:val="000478FD"/>
    <w:rsid w:val="00047AAB"/>
    <w:rsid w:val="00047C8B"/>
    <w:rsid w:val="00047F1B"/>
    <w:rsid w:val="00050589"/>
    <w:rsid w:val="0005064F"/>
    <w:rsid w:val="00050C92"/>
    <w:rsid w:val="00050DB2"/>
    <w:rsid w:val="00051DF6"/>
    <w:rsid w:val="00052004"/>
    <w:rsid w:val="000526ED"/>
    <w:rsid w:val="0005335B"/>
    <w:rsid w:val="0005340B"/>
    <w:rsid w:val="00053434"/>
    <w:rsid w:val="00053452"/>
    <w:rsid w:val="00053A1C"/>
    <w:rsid w:val="00054451"/>
    <w:rsid w:val="0005455B"/>
    <w:rsid w:val="00054929"/>
    <w:rsid w:val="00054B65"/>
    <w:rsid w:val="00054E85"/>
    <w:rsid w:val="00055BFA"/>
    <w:rsid w:val="00055E63"/>
    <w:rsid w:val="00056042"/>
    <w:rsid w:val="00056BC5"/>
    <w:rsid w:val="00056FAF"/>
    <w:rsid w:val="000577B3"/>
    <w:rsid w:val="0005784C"/>
    <w:rsid w:val="0006040B"/>
    <w:rsid w:val="000605AB"/>
    <w:rsid w:val="000613AD"/>
    <w:rsid w:val="00061950"/>
    <w:rsid w:val="00061F54"/>
    <w:rsid w:val="00062BE4"/>
    <w:rsid w:val="00063192"/>
    <w:rsid w:val="000648DD"/>
    <w:rsid w:val="00064B9A"/>
    <w:rsid w:val="00065418"/>
    <w:rsid w:val="00065C55"/>
    <w:rsid w:val="00066869"/>
    <w:rsid w:val="00066B6B"/>
    <w:rsid w:val="00066C36"/>
    <w:rsid w:val="000671FC"/>
    <w:rsid w:val="00067404"/>
    <w:rsid w:val="0006797D"/>
    <w:rsid w:val="00067C28"/>
    <w:rsid w:val="00071F5E"/>
    <w:rsid w:val="00072DBE"/>
    <w:rsid w:val="00073462"/>
    <w:rsid w:val="00073F68"/>
    <w:rsid w:val="00075B87"/>
    <w:rsid w:val="00076220"/>
    <w:rsid w:val="00076593"/>
    <w:rsid w:val="000765D0"/>
    <w:rsid w:val="00076D41"/>
    <w:rsid w:val="00077328"/>
    <w:rsid w:val="000774B6"/>
    <w:rsid w:val="00077E06"/>
    <w:rsid w:val="00077F2A"/>
    <w:rsid w:val="00080393"/>
    <w:rsid w:val="00081265"/>
    <w:rsid w:val="000815C4"/>
    <w:rsid w:val="00081664"/>
    <w:rsid w:val="00081D35"/>
    <w:rsid w:val="00081ED3"/>
    <w:rsid w:val="00082120"/>
    <w:rsid w:val="0008246C"/>
    <w:rsid w:val="00082CD6"/>
    <w:rsid w:val="0008333D"/>
    <w:rsid w:val="00083680"/>
    <w:rsid w:val="00083E4B"/>
    <w:rsid w:val="00084A0C"/>
    <w:rsid w:val="00084BB0"/>
    <w:rsid w:val="00084BE1"/>
    <w:rsid w:val="000859C8"/>
    <w:rsid w:val="00085ADB"/>
    <w:rsid w:val="0008623B"/>
    <w:rsid w:val="00086353"/>
    <w:rsid w:val="00086D70"/>
    <w:rsid w:val="00086FBC"/>
    <w:rsid w:val="00087057"/>
    <w:rsid w:val="000871E2"/>
    <w:rsid w:val="00087BFA"/>
    <w:rsid w:val="00087DEB"/>
    <w:rsid w:val="00090534"/>
    <w:rsid w:val="0009196C"/>
    <w:rsid w:val="000935C1"/>
    <w:rsid w:val="00093703"/>
    <w:rsid w:val="0009373D"/>
    <w:rsid w:val="000937F5"/>
    <w:rsid w:val="00093EFA"/>
    <w:rsid w:val="00094CD5"/>
    <w:rsid w:val="00094FC3"/>
    <w:rsid w:val="00096316"/>
    <w:rsid w:val="00096404"/>
    <w:rsid w:val="000965DE"/>
    <w:rsid w:val="00097B98"/>
    <w:rsid w:val="000A068D"/>
    <w:rsid w:val="000A08C3"/>
    <w:rsid w:val="000A1394"/>
    <w:rsid w:val="000A17E2"/>
    <w:rsid w:val="000A18B3"/>
    <w:rsid w:val="000A1C41"/>
    <w:rsid w:val="000A1EA6"/>
    <w:rsid w:val="000A21AB"/>
    <w:rsid w:val="000A226E"/>
    <w:rsid w:val="000A29A6"/>
    <w:rsid w:val="000A33A4"/>
    <w:rsid w:val="000A345C"/>
    <w:rsid w:val="000A41CC"/>
    <w:rsid w:val="000A4DBE"/>
    <w:rsid w:val="000A4FBA"/>
    <w:rsid w:val="000A545A"/>
    <w:rsid w:val="000A5DEA"/>
    <w:rsid w:val="000A62A3"/>
    <w:rsid w:val="000A6D27"/>
    <w:rsid w:val="000B054D"/>
    <w:rsid w:val="000B0970"/>
    <w:rsid w:val="000B0B98"/>
    <w:rsid w:val="000B1186"/>
    <w:rsid w:val="000B20DD"/>
    <w:rsid w:val="000B2A5F"/>
    <w:rsid w:val="000B3875"/>
    <w:rsid w:val="000B3B0F"/>
    <w:rsid w:val="000B3F2D"/>
    <w:rsid w:val="000B4832"/>
    <w:rsid w:val="000B5139"/>
    <w:rsid w:val="000B5490"/>
    <w:rsid w:val="000B6254"/>
    <w:rsid w:val="000B62EE"/>
    <w:rsid w:val="000B7586"/>
    <w:rsid w:val="000B77B0"/>
    <w:rsid w:val="000C0060"/>
    <w:rsid w:val="000C0204"/>
    <w:rsid w:val="000C04F8"/>
    <w:rsid w:val="000C0D80"/>
    <w:rsid w:val="000C1268"/>
    <w:rsid w:val="000C180C"/>
    <w:rsid w:val="000C1C95"/>
    <w:rsid w:val="000C1FC5"/>
    <w:rsid w:val="000C24B3"/>
    <w:rsid w:val="000C2780"/>
    <w:rsid w:val="000C2AD2"/>
    <w:rsid w:val="000C327E"/>
    <w:rsid w:val="000C3907"/>
    <w:rsid w:val="000C3BA5"/>
    <w:rsid w:val="000C40A6"/>
    <w:rsid w:val="000C4B4B"/>
    <w:rsid w:val="000C4DE4"/>
    <w:rsid w:val="000C5FB2"/>
    <w:rsid w:val="000C63C8"/>
    <w:rsid w:val="000C657F"/>
    <w:rsid w:val="000C6ABC"/>
    <w:rsid w:val="000C72B6"/>
    <w:rsid w:val="000C7A60"/>
    <w:rsid w:val="000C7F97"/>
    <w:rsid w:val="000D00C4"/>
    <w:rsid w:val="000D113F"/>
    <w:rsid w:val="000D16D3"/>
    <w:rsid w:val="000D191B"/>
    <w:rsid w:val="000D1E43"/>
    <w:rsid w:val="000D1F65"/>
    <w:rsid w:val="000D2AA7"/>
    <w:rsid w:val="000D2E2C"/>
    <w:rsid w:val="000D350F"/>
    <w:rsid w:val="000D3B28"/>
    <w:rsid w:val="000D3E1B"/>
    <w:rsid w:val="000D4305"/>
    <w:rsid w:val="000D45EF"/>
    <w:rsid w:val="000D4926"/>
    <w:rsid w:val="000D569F"/>
    <w:rsid w:val="000D5B15"/>
    <w:rsid w:val="000D624E"/>
    <w:rsid w:val="000D65B4"/>
    <w:rsid w:val="000D66B4"/>
    <w:rsid w:val="000D6E48"/>
    <w:rsid w:val="000E006F"/>
    <w:rsid w:val="000E07EC"/>
    <w:rsid w:val="000E09A8"/>
    <w:rsid w:val="000E176C"/>
    <w:rsid w:val="000E1930"/>
    <w:rsid w:val="000E23CD"/>
    <w:rsid w:val="000E25C1"/>
    <w:rsid w:val="000E2691"/>
    <w:rsid w:val="000E2E71"/>
    <w:rsid w:val="000E390C"/>
    <w:rsid w:val="000E3FBF"/>
    <w:rsid w:val="000E40F1"/>
    <w:rsid w:val="000E465F"/>
    <w:rsid w:val="000E4705"/>
    <w:rsid w:val="000E48DC"/>
    <w:rsid w:val="000E5218"/>
    <w:rsid w:val="000E567B"/>
    <w:rsid w:val="000E575E"/>
    <w:rsid w:val="000E5D04"/>
    <w:rsid w:val="000E60CB"/>
    <w:rsid w:val="000E67D6"/>
    <w:rsid w:val="000E6B6D"/>
    <w:rsid w:val="000E7993"/>
    <w:rsid w:val="000E7BC1"/>
    <w:rsid w:val="000E7C42"/>
    <w:rsid w:val="000F0178"/>
    <w:rsid w:val="000F0457"/>
    <w:rsid w:val="000F0702"/>
    <w:rsid w:val="000F08AD"/>
    <w:rsid w:val="000F10AB"/>
    <w:rsid w:val="000F124C"/>
    <w:rsid w:val="000F1672"/>
    <w:rsid w:val="000F2240"/>
    <w:rsid w:val="000F2751"/>
    <w:rsid w:val="000F2A4F"/>
    <w:rsid w:val="000F3871"/>
    <w:rsid w:val="000F4198"/>
    <w:rsid w:val="000F42FB"/>
    <w:rsid w:val="000F4C56"/>
    <w:rsid w:val="000F4E4A"/>
    <w:rsid w:val="000F530F"/>
    <w:rsid w:val="000F5B81"/>
    <w:rsid w:val="000F5C61"/>
    <w:rsid w:val="000F5C7A"/>
    <w:rsid w:val="000F5F89"/>
    <w:rsid w:val="000F7D37"/>
    <w:rsid w:val="0010005B"/>
    <w:rsid w:val="00100340"/>
    <w:rsid w:val="001013BA"/>
    <w:rsid w:val="00102358"/>
    <w:rsid w:val="00102D42"/>
    <w:rsid w:val="0010426B"/>
    <w:rsid w:val="001049FB"/>
    <w:rsid w:val="00104C20"/>
    <w:rsid w:val="00104F8C"/>
    <w:rsid w:val="00105455"/>
    <w:rsid w:val="00105BE5"/>
    <w:rsid w:val="001062BD"/>
    <w:rsid w:val="00106BC2"/>
    <w:rsid w:val="00106D40"/>
    <w:rsid w:val="001074F3"/>
    <w:rsid w:val="0010771F"/>
    <w:rsid w:val="00107BD0"/>
    <w:rsid w:val="00107CCC"/>
    <w:rsid w:val="00107D39"/>
    <w:rsid w:val="00110095"/>
    <w:rsid w:val="00110114"/>
    <w:rsid w:val="00110621"/>
    <w:rsid w:val="0011063C"/>
    <w:rsid w:val="0011084E"/>
    <w:rsid w:val="00111347"/>
    <w:rsid w:val="001114C5"/>
    <w:rsid w:val="00111548"/>
    <w:rsid w:val="00111B89"/>
    <w:rsid w:val="00111FBC"/>
    <w:rsid w:val="00112F33"/>
    <w:rsid w:val="001155B8"/>
    <w:rsid w:val="00115628"/>
    <w:rsid w:val="00115A8B"/>
    <w:rsid w:val="00115DA4"/>
    <w:rsid w:val="00116258"/>
    <w:rsid w:val="00116561"/>
    <w:rsid w:val="0011660F"/>
    <w:rsid w:val="00116BDB"/>
    <w:rsid w:val="00117D36"/>
    <w:rsid w:val="00117F46"/>
    <w:rsid w:val="0012010C"/>
    <w:rsid w:val="00123927"/>
    <w:rsid w:val="00123AF8"/>
    <w:rsid w:val="00124451"/>
    <w:rsid w:val="00124E3E"/>
    <w:rsid w:val="001257A2"/>
    <w:rsid w:val="00125E3C"/>
    <w:rsid w:val="00126844"/>
    <w:rsid w:val="00126888"/>
    <w:rsid w:val="001269D1"/>
    <w:rsid w:val="00126AFF"/>
    <w:rsid w:val="00127224"/>
    <w:rsid w:val="001274C4"/>
    <w:rsid w:val="00127860"/>
    <w:rsid w:val="0012791B"/>
    <w:rsid w:val="0013108F"/>
    <w:rsid w:val="0013118D"/>
    <w:rsid w:val="00131469"/>
    <w:rsid w:val="0013156B"/>
    <w:rsid w:val="00131D1D"/>
    <w:rsid w:val="00131D53"/>
    <w:rsid w:val="00131E38"/>
    <w:rsid w:val="00132381"/>
    <w:rsid w:val="00132C4C"/>
    <w:rsid w:val="00132F9D"/>
    <w:rsid w:val="00132F9F"/>
    <w:rsid w:val="0013378E"/>
    <w:rsid w:val="00133FB9"/>
    <w:rsid w:val="00134132"/>
    <w:rsid w:val="00134419"/>
    <w:rsid w:val="00134E63"/>
    <w:rsid w:val="001352E3"/>
    <w:rsid w:val="00135443"/>
    <w:rsid w:val="0013590E"/>
    <w:rsid w:val="0013629A"/>
    <w:rsid w:val="0013684E"/>
    <w:rsid w:val="001368FE"/>
    <w:rsid w:val="00136AA5"/>
    <w:rsid w:val="00136ACB"/>
    <w:rsid w:val="00137A31"/>
    <w:rsid w:val="00140071"/>
    <w:rsid w:val="00140A60"/>
    <w:rsid w:val="00141FB0"/>
    <w:rsid w:val="001425B2"/>
    <w:rsid w:val="00142F30"/>
    <w:rsid w:val="00143099"/>
    <w:rsid w:val="001430EC"/>
    <w:rsid w:val="00143901"/>
    <w:rsid w:val="00143B16"/>
    <w:rsid w:val="00144466"/>
    <w:rsid w:val="00144774"/>
    <w:rsid w:val="00144848"/>
    <w:rsid w:val="001451BB"/>
    <w:rsid w:val="001453D5"/>
    <w:rsid w:val="001456A5"/>
    <w:rsid w:val="00146500"/>
    <w:rsid w:val="00146579"/>
    <w:rsid w:val="001469EB"/>
    <w:rsid w:val="00146A88"/>
    <w:rsid w:val="00146DEF"/>
    <w:rsid w:val="001477A9"/>
    <w:rsid w:val="001477AE"/>
    <w:rsid w:val="0014780B"/>
    <w:rsid w:val="00147859"/>
    <w:rsid w:val="00147C6D"/>
    <w:rsid w:val="00150052"/>
    <w:rsid w:val="0015071D"/>
    <w:rsid w:val="00150850"/>
    <w:rsid w:val="00150B99"/>
    <w:rsid w:val="00150BEA"/>
    <w:rsid w:val="00151685"/>
    <w:rsid w:val="001518A8"/>
    <w:rsid w:val="00151CB0"/>
    <w:rsid w:val="00153029"/>
    <w:rsid w:val="00153BFD"/>
    <w:rsid w:val="00153D66"/>
    <w:rsid w:val="0015444E"/>
    <w:rsid w:val="0015535E"/>
    <w:rsid w:val="001554D7"/>
    <w:rsid w:val="00155AD0"/>
    <w:rsid w:val="00155E41"/>
    <w:rsid w:val="001563F6"/>
    <w:rsid w:val="00157C64"/>
    <w:rsid w:val="001616E5"/>
    <w:rsid w:val="00161851"/>
    <w:rsid w:val="00161960"/>
    <w:rsid w:val="001623D6"/>
    <w:rsid w:val="0016339E"/>
    <w:rsid w:val="0016371C"/>
    <w:rsid w:val="00163D96"/>
    <w:rsid w:val="00164235"/>
    <w:rsid w:val="001642FC"/>
    <w:rsid w:val="001649E9"/>
    <w:rsid w:val="00164FCB"/>
    <w:rsid w:val="00166665"/>
    <w:rsid w:val="001669A8"/>
    <w:rsid w:val="00167103"/>
    <w:rsid w:val="00167626"/>
    <w:rsid w:val="0016777B"/>
    <w:rsid w:val="00167AD3"/>
    <w:rsid w:val="00167FC1"/>
    <w:rsid w:val="001701F8"/>
    <w:rsid w:val="0017148E"/>
    <w:rsid w:val="001719C8"/>
    <w:rsid w:val="00172DF0"/>
    <w:rsid w:val="00172ECE"/>
    <w:rsid w:val="0017369F"/>
    <w:rsid w:val="00173E99"/>
    <w:rsid w:val="00173FD8"/>
    <w:rsid w:val="001755A9"/>
    <w:rsid w:val="00175985"/>
    <w:rsid w:val="0017647F"/>
    <w:rsid w:val="00176F8D"/>
    <w:rsid w:val="0017778A"/>
    <w:rsid w:val="00177879"/>
    <w:rsid w:val="001801AA"/>
    <w:rsid w:val="00180674"/>
    <w:rsid w:val="0018144C"/>
    <w:rsid w:val="001818C2"/>
    <w:rsid w:val="00181940"/>
    <w:rsid w:val="00182C4A"/>
    <w:rsid w:val="0018314A"/>
    <w:rsid w:val="00183180"/>
    <w:rsid w:val="001845E5"/>
    <w:rsid w:val="00184722"/>
    <w:rsid w:val="00185E57"/>
    <w:rsid w:val="00186582"/>
    <w:rsid w:val="001865E0"/>
    <w:rsid w:val="00186F73"/>
    <w:rsid w:val="00186FB9"/>
    <w:rsid w:val="00187677"/>
    <w:rsid w:val="00187FAF"/>
    <w:rsid w:val="00187FF7"/>
    <w:rsid w:val="00190549"/>
    <w:rsid w:val="001905B9"/>
    <w:rsid w:val="0019085F"/>
    <w:rsid w:val="0019153C"/>
    <w:rsid w:val="001916DF"/>
    <w:rsid w:val="001926FD"/>
    <w:rsid w:val="00192824"/>
    <w:rsid w:val="001933FE"/>
    <w:rsid w:val="00193BFD"/>
    <w:rsid w:val="00193BFE"/>
    <w:rsid w:val="001948D3"/>
    <w:rsid w:val="00194B57"/>
    <w:rsid w:val="00195876"/>
    <w:rsid w:val="00195C4A"/>
    <w:rsid w:val="001960D9"/>
    <w:rsid w:val="00196224"/>
    <w:rsid w:val="00196DDA"/>
    <w:rsid w:val="00196E98"/>
    <w:rsid w:val="00197270"/>
    <w:rsid w:val="0019764C"/>
    <w:rsid w:val="001A1AB1"/>
    <w:rsid w:val="001A1E8B"/>
    <w:rsid w:val="001A2127"/>
    <w:rsid w:val="001A22B7"/>
    <w:rsid w:val="001A2F65"/>
    <w:rsid w:val="001A31AE"/>
    <w:rsid w:val="001A31B3"/>
    <w:rsid w:val="001A4DD7"/>
    <w:rsid w:val="001A4F33"/>
    <w:rsid w:val="001A5472"/>
    <w:rsid w:val="001A5600"/>
    <w:rsid w:val="001A5C1D"/>
    <w:rsid w:val="001A63F2"/>
    <w:rsid w:val="001A6B8E"/>
    <w:rsid w:val="001B0588"/>
    <w:rsid w:val="001B05A9"/>
    <w:rsid w:val="001B09EA"/>
    <w:rsid w:val="001B1191"/>
    <w:rsid w:val="001B310B"/>
    <w:rsid w:val="001B3271"/>
    <w:rsid w:val="001B3D4A"/>
    <w:rsid w:val="001B4871"/>
    <w:rsid w:val="001B4A06"/>
    <w:rsid w:val="001B4A35"/>
    <w:rsid w:val="001B4A66"/>
    <w:rsid w:val="001B4B8D"/>
    <w:rsid w:val="001B50D6"/>
    <w:rsid w:val="001B5626"/>
    <w:rsid w:val="001B56BE"/>
    <w:rsid w:val="001B69B5"/>
    <w:rsid w:val="001C2731"/>
    <w:rsid w:val="001C29EB"/>
    <w:rsid w:val="001C2A30"/>
    <w:rsid w:val="001C2ADE"/>
    <w:rsid w:val="001C2C8D"/>
    <w:rsid w:val="001C3CA8"/>
    <w:rsid w:val="001C499E"/>
    <w:rsid w:val="001C4EBF"/>
    <w:rsid w:val="001C6285"/>
    <w:rsid w:val="001C720E"/>
    <w:rsid w:val="001C7417"/>
    <w:rsid w:val="001C75CE"/>
    <w:rsid w:val="001C768A"/>
    <w:rsid w:val="001D00B0"/>
    <w:rsid w:val="001D0723"/>
    <w:rsid w:val="001D1070"/>
    <w:rsid w:val="001D1A3D"/>
    <w:rsid w:val="001D1BE9"/>
    <w:rsid w:val="001D2287"/>
    <w:rsid w:val="001D26E0"/>
    <w:rsid w:val="001D28F1"/>
    <w:rsid w:val="001D2A51"/>
    <w:rsid w:val="001D2EB2"/>
    <w:rsid w:val="001D3051"/>
    <w:rsid w:val="001D35E3"/>
    <w:rsid w:val="001D3D8F"/>
    <w:rsid w:val="001D3E51"/>
    <w:rsid w:val="001D43C9"/>
    <w:rsid w:val="001D4EBD"/>
    <w:rsid w:val="001D517C"/>
    <w:rsid w:val="001D5350"/>
    <w:rsid w:val="001D545A"/>
    <w:rsid w:val="001D5EF9"/>
    <w:rsid w:val="001D6614"/>
    <w:rsid w:val="001D6D3A"/>
    <w:rsid w:val="001D6F02"/>
    <w:rsid w:val="001D7222"/>
    <w:rsid w:val="001D74FA"/>
    <w:rsid w:val="001E007C"/>
    <w:rsid w:val="001E041E"/>
    <w:rsid w:val="001E2D8F"/>
    <w:rsid w:val="001E3211"/>
    <w:rsid w:val="001E32F8"/>
    <w:rsid w:val="001E3A41"/>
    <w:rsid w:val="001E4138"/>
    <w:rsid w:val="001E4367"/>
    <w:rsid w:val="001E46B5"/>
    <w:rsid w:val="001E4AB7"/>
    <w:rsid w:val="001E4E7A"/>
    <w:rsid w:val="001E55E4"/>
    <w:rsid w:val="001E665D"/>
    <w:rsid w:val="001E6958"/>
    <w:rsid w:val="001E74D3"/>
    <w:rsid w:val="001E764D"/>
    <w:rsid w:val="001E783D"/>
    <w:rsid w:val="001F124E"/>
    <w:rsid w:val="001F1DB4"/>
    <w:rsid w:val="001F1FC5"/>
    <w:rsid w:val="001F23CE"/>
    <w:rsid w:val="001F2515"/>
    <w:rsid w:val="001F28C2"/>
    <w:rsid w:val="001F32AF"/>
    <w:rsid w:val="001F3356"/>
    <w:rsid w:val="001F3F8B"/>
    <w:rsid w:val="001F4363"/>
    <w:rsid w:val="001F4B8A"/>
    <w:rsid w:val="001F5808"/>
    <w:rsid w:val="001F5A41"/>
    <w:rsid w:val="001F6168"/>
    <w:rsid w:val="001F6715"/>
    <w:rsid w:val="001F6D42"/>
    <w:rsid w:val="001F7590"/>
    <w:rsid w:val="002011F3"/>
    <w:rsid w:val="0020145F"/>
    <w:rsid w:val="002016CB"/>
    <w:rsid w:val="00201923"/>
    <w:rsid w:val="002022F2"/>
    <w:rsid w:val="00202C82"/>
    <w:rsid w:val="002031F0"/>
    <w:rsid w:val="002045DC"/>
    <w:rsid w:val="002057DF"/>
    <w:rsid w:val="00205BA2"/>
    <w:rsid w:val="002062B1"/>
    <w:rsid w:val="00207132"/>
    <w:rsid w:val="00207999"/>
    <w:rsid w:val="002106CF"/>
    <w:rsid w:val="00212564"/>
    <w:rsid w:val="00212BDA"/>
    <w:rsid w:val="002141E0"/>
    <w:rsid w:val="00214643"/>
    <w:rsid w:val="00214A7C"/>
    <w:rsid w:val="0021558A"/>
    <w:rsid w:val="00215BFD"/>
    <w:rsid w:val="00215C19"/>
    <w:rsid w:val="002166DC"/>
    <w:rsid w:val="00216CFF"/>
    <w:rsid w:val="00217334"/>
    <w:rsid w:val="00217D62"/>
    <w:rsid w:val="0022096F"/>
    <w:rsid w:val="00220A12"/>
    <w:rsid w:val="0022160B"/>
    <w:rsid w:val="00221CF1"/>
    <w:rsid w:val="00221D93"/>
    <w:rsid w:val="00222B89"/>
    <w:rsid w:val="002233DC"/>
    <w:rsid w:val="00223E28"/>
    <w:rsid w:val="00223F1B"/>
    <w:rsid w:val="002245C1"/>
    <w:rsid w:val="002250DA"/>
    <w:rsid w:val="00226D66"/>
    <w:rsid w:val="00227628"/>
    <w:rsid w:val="0022782A"/>
    <w:rsid w:val="00227AE8"/>
    <w:rsid w:val="00230344"/>
    <w:rsid w:val="0023063A"/>
    <w:rsid w:val="002307EC"/>
    <w:rsid w:val="002318F5"/>
    <w:rsid w:val="00231F5B"/>
    <w:rsid w:val="00232367"/>
    <w:rsid w:val="00232D74"/>
    <w:rsid w:val="0023304E"/>
    <w:rsid w:val="00233C4E"/>
    <w:rsid w:val="00233E47"/>
    <w:rsid w:val="00233F18"/>
    <w:rsid w:val="0023406C"/>
    <w:rsid w:val="00235524"/>
    <w:rsid w:val="00235808"/>
    <w:rsid w:val="00235C0A"/>
    <w:rsid w:val="002368FC"/>
    <w:rsid w:val="00236AC1"/>
    <w:rsid w:val="00236D9B"/>
    <w:rsid w:val="00236F9C"/>
    <w:rsid w:val="002371AA"/>
    <w:rsid w:val="00237B80"/>
    <w:rsid w:val="00237CF7"/>
    <w:rsid w:val="002400A1"/>
    <w:rsid w:val="00240DEC"/>
    <w:rsid w:val="00240EEB"/>
    <w:rsid w:val="00241A7B"/>
    <w:rsid w:val="00241FB0"/>
    <w:rsid w:val="002420A1"/>
    <w:rsid w:val="00242ECD"/>
    <w:rsid w:val="002430AF"/>
    <w:rsid w:val="002430D1"/>
    <w:rsid w:val="00243303"/>
    <w:rsid w:val="00243DFE"/>
    <w:rsid w:val="00245269"/>
    <w:rsid w:val="00245BE9"/>
    <w:rsid w:val="00245F1C"/>
    <w:rsid w:val="00246978"/>
    <w:rsid w:val="00246A22"/>
    <w:rsid w:val="00246D5C"/>
    <w:rsid w:val="00246DCD"/>
    <w:rsid w:val="00250AC3"/>
    <w:rsid w:val="00251301"/>
    <w:rsid w:val="00251637"/>
    <w:rsid w:val="00251B63"/>
    <w:rsid w:val="00251D7E"/>
    <w:rsid w:val="00252FCB"/>
    <w:rsid w:val="00253903"/>
    <w:rsid w:val="00253D66"/>
    <w:rsid w:val="00253F28"/>
    <w:rsid w:val="002564A9"/>
    <w:rsid w:val="00256537"/>
    <w:rsid w:val="002569FF"/>
    <w:rsid w:val="00256B15"/>
    <w:rsid w:val="00256EB7"/>
    <w:rsid w:val="002575FD"/>
    <w:rsid w:val="00257993"/>
    <w:rsid w:val="00257D37"/>
    <w:rsid w:val="002605BA"/>
    <w:rsid w:val="002606BD"/>
    <w:rsid w:val="002607AF"/>
    <w:rsid w:val="002608B5"/>
    <w:rsid w:val="0026096D"/>
    <w:rsid w:val="002609D2"/>
    <w:rsid w:val="002610EB"/>
    <w:rsid w:val="00261CD0"/>
    <w:rsid w:val="002620C9"/>
    <w:rsid w:val="00262220"/>
    <w:rsid w:val="00262D5B"/>
    <w:rsid w:val="0026351E"/>
    <w:rsid w:val="00263E53"/>
    <w:rsid w:val="00264B31"/>
    <w:rsid w:val="00265726"/>
    <w:rsid w:val="00265B92"/>
    <w:rsid w:val="00266003"/>
    <w:rsid w:val="00266249"/>
    <w:rsid w:val="00266943"/>
    <w:rsid w:val="00266D39"/>
    <w:rsid w:val="002703A3"/>
    <w:rsid w:val="002707C8"/>
    <w:rsid w:val="00270C6B"/>
    <w:rsid w:val="00270F86"/>
    <w:rsid w:val="002712AE"/>
    <w:rsid w:val="002715C2"/>
    <w:rsid w:val="002715E7"/>
    <w:rsid w:val="00271963"/>
    <w:rsid w:val="00272FC6"/>
    <w:rsid w:val="00273BE4"/>
    <w:rsid w:val="00273C9A"/>
    <w:rsid w:val="00273EC3"/>
    <w:rsid w:val="0027416A"/>
    <w:rsid w:val="00274C24"/>
    <w:rsid w:val="00274FAA"/>
    <w:rsid w:val="00275014"/>
    <w:rsid w:val="0027531B"/>
    <w:rsid w:val="00275F70"/>
    <w:rsid w:val="00276732"/>
    <w:rsid w:val="0027696C"/>
    <w:rsid w:val="00276A90"/>
    <w:rsid w:val="00277E14"/>
    <w:rsid w:val="0028101D"/>
    <w:rsid w:val="00281664"/>
    <w:rsid w:val="00283286"/>
    <w:rsid w:val="002835D1"/>
    <w:rsid w:val="002838DF"/>
    <w:rsid w:val="00283D98"/>
    <w:rsid w:val="00284D64"/>
    <w:rsid w:val="00284F8D"/>
    <w:rsid w:val="00285014"/>
    <w:rsid w:val="00285445"/>
    <w:rsid w:val="0028559F"/>
    <w:rsid w:val="00285877"/>
    <w:rsid w:val="002858B7"/>
    <w:rsid w:val="00285E74"/>
    <w:rsid w:val="0028693D"/>
    <w:rsid w:val="00286DEE"/>
    <w:rsid w:val="0028722F"/>
    <w:rsid w:val="0028749F"/>
    <w:rsid w:val="002874D5"/>
    <w:rsid w:val="0028768B"/>
    <w:rsid w:val="0028788D"/>
    <w:rsid w:val="0029192D"/>
    <w:rsid w:val="00292837"/>
    <w:rsid w:val="00292B3D"/>
    <w:rsid w:val="00293102"/>
    <w:rsid w:val="00293694"/>
    <w:rsid w:val="002938E3"/>
    <w:rsid w:val="00293EA4"/>
    <w:rsid w:val="0029457B"/>
    <w:rsid w:val="0029458A"/>
    <w:rsid w:val="002946CC"/>
    <w:rsid w:val="0029508A"/>
    <w:rsid w:val="00295794"/>
    <w:rsid w:val="00295D29"/>
    <w:rsid w:val="002963AF"/>
    <w:rsid w:val="00297017"/>
    <w:rsid w:val="00297C28"/>
    <w:rsid w:val="002A02CA"/>
    <w:rsid w:val="002A0427"/>
    <w:rsid w:val="002A0EE1"/>
    <w:rsid w:val="002A117F"/>
    <w:rsid w:val="002A1349"/>
    <w:rsid w:val="002A1447"/>
    <w:rsid w:val="002A1E54"/>
    <w:rsid w:val="002A3212"/>
    <w:rsid w:val="002A35BC"/>
    <w:rsid w:val="002A3E20"/>
    <w:rsid w:val="002A4D0B"/>
    <w:rsid w:val="002A620B"/>
    <w:rsid w:val="002A6263"/>
    <w:rsid w:val="002A65DE"/>
    <w:rsid w:val="002A6635"/>
    <w:rsid w:val="002A672C"/>
    <w:rsid w:val="002A67A0"/>
    <w:rsid w:val="002A69DE"/>
    <w:rsid w:val="002B008C"/>
    <w:rsid w:val="002B0725"/>
    <w:rsid w:val="002B1AAB"/>
    <w:rsid w:val="002B1E8C"/>
    <w:rsid w:val="002B1F9D"/>
    <w:rsid w:val="002B2C3C"/>
    <w:rsid w:val="002B2D1D"/>
    <w:rsid w:val="002B2DDE"/>
    <w:rsid w:val="002B372A"/>
    <w:rsid w:val="002B3ADE"/>
    <w:rsid w:val="002B4222"/>
    <w:rsid w:val="002B4532"/>
    <w:rsid w:val="002B571A"/>
    <w:rsid w:val="002B5BF9"/>
    <w:rsid w:val="002B61A2"/>
    <w:rsid w:val="002B6F17"/>
    <w:rsid w:val="002B7203"/>
    <w:rsid w:val="002B7AEB"/>
    <w:rsid w:val="002B7FC5"/>
    <w:rsid w:val="002C00D8"/>
    <w:rsid w:val="002C072B"/>
    <w:rsid w:val="002C09CF"/>
    <w:rsid w:val="002C0ABF"/>
    <w:rsid w:val="002C0B28"/>
    <w:rsid w:val="002C1166"/>
    <w:rsid w:val="002C163D"/>
    <w:rsid w:val="002C1E04"/>
    <w:rsid w:val="002C28E4"/>
    <w:rsid w:val="002C326F"/>
    <w:rsid w:val="002C3811"/>
    <w:rsid w:val="002C3932"/>
    <w:rsid w:val="002C3E81"/>
    <w:rsid w:val="002C45FD"/>
    <w:rsid w:val="002C49A9"/>
    <w:rsid w:val="002C4DD1"/>
    <w:rsid w:val="002C55CD"/>
    <w:rsid w:val="002C67E0"/>
    <w:rsid w:val="002C68C7"/>
    <w:rsid w:val="002C71CF"/>
    <w:rsid w:val="002C73C6"/>
    <w:rsid w:val="002C79EF"/>
    <w:rsid w:val="002C7A38"/>
    <w:rsid w:val="002C7D2B"/>
    <w:rsid w:val="002D096F"/>
    <w:rsid w:val="002D0992"/>
    <w:rsid w:val="002D1054"/>
    <w:rsid w:val="002D1B9C"/>
    <w:rsid w:val="002D23E8"/>
    <w:rsid w:val="002D36D7"/>
    <w:rsid w:val="002D3AB8"/>
    <w:rsid w:val="002D3E14"/>
    <w:rsid w:val="002D4133"/>
    <w:rsid w:val="002D4E08"/>
    <w:rsid w:val="002D5563"/>
    <w:rsid w:val="002D58D0"/>
    <w:rsid w:val="002D61AD"/>
    <w:rsid w:val="002D6681"/>
    <w:rsid w:val="002D6BD0"/>
    <w:rsid w:val="002D6BFE"/>
    <w:rsid w:val="002D6CEF"/>
    <w:rsid w:val="002D6D33"/>
    <w:rsid w:val="002D79C1"/>
    <w:rsid w:val="002D7E9D"/>
    <w:rsid w:val="002E013F"/>
    <w:rsid w:val="002E03EE"/>
    <w:rsid w:val="002E0895"/>
    <w:rsid w:val="002E0A6D"/>
    <w:rsid w:val="002E0D8E"/>
    <w:rsid w:val="002E0DE9"/>
    <w:rsid w:val="002E0F00"/>
    <w:rsid w:val="002E1789"/>
    <w:rsid w:val="002E1A64"/>
    <w:rsid w:val="002E1AE3"/>
    <w:rsid w:val="002E1D69"/>
    <w:rsid w:val="002E248B"/>
    <w:rsid w:val="002E3FBF"/>
    <w:rsid w:val="002E4F64"/>
    <w:rsid w:val="002E4FC9"/>
    <w:rsid w:val="002E57FB"/>
    <w:rsid w:val="002E5C5C"/>
    <w:rsid w:val="002E5F6D"/>
    <w:rsid w:val="002E6239"/>
    <w:rsid w:val="002E6262"/>
    <w:rsid w:val="002E63F3"/>
    <w:rsid w:val="002E7E62"/>
    <w:rsid w:val="002F177E"/>
    <w:rsid w:val="002F3113"/>
    <w:rsid w:val="002F36ED"/>
    <w:rsid w:val="002F3CA3"/>
    <w:rsid w:val="002F4337"/>
    <w:rsid w:val="002F4870"/>
    <w:rsid w:val="002F52E4"/>
    <w:rsid w:val="002F5541"/>
    <w:rsid w:val="002F559E"/>
    <w:rsid w:val="002F5AAB"/>
    <w:rsid w:val="002F617E"/>
    <w:rsid w:val="002F6A9D"/>
    <w:rsid w:val="002F77EC"/>
    <w:rsid w:val="002F7D0C"/>
    <w:rsid w:val="0030013F"/>
    <w:rsid w:val="00301577"/>
    <w:rsid w:val="00302311"/>
    <w:rsid w:val="0030287B"/>
    <w:rsid w:val="00303898"/>
    <w:rsid w:val="00304AB6"/>
    <w:rsid w:val="00304E3C"/>
    <w:rsid w:val="00304F90"/>
    <w:rsid w:val="00305272"/>
    <w:rsid w:val="003052B9"/>
    <w:rsid w:val="00305443"/>
    <w:rsid w:val="00306268"/>
    <w:rsid w:val="00306370"/>
    <w:rsid w:val="003063E4"/>
    <w:rsid w:val="0030678E"/>
    <w:rsid w:val="00306AB7"/>
    <w:rsid w:val="00306C80"/>
    <w:rsid w:val="00306DBF"/>
    <w:rsid w:val="00307336"/>
    <w:rsid w:val="00307464"/>
    <w:rsid w:val="00310C3F"/>
    <w:rsid w:val="003113FC"/>
    <w:rsid w:val="00311DD4"/>
    <w:rsid w:val="00312099"/>
    <w:rsid w:val="00312B8B"/>
    <w:rsid w:val="00312CFF"/>
    <w:rsid w:val="00312EF0"/>
    <w:rsid w:val="0031334D"/>
    <w:rsid w:val="0031382E"/>
    <w:rsid w:val="00314243"/>
    <w:rsid w:val="00314B67"/>
    <w:rsid w:val="0031662B"/>
    <w:rsid w:val="003167C7"/>
    <w:rsid w:val="00317ADA"/>
    <w:rsid w:val="00320339"/>
    <w:rsid w:val="00321968"/>
    <w:rsid w:val="00321CB0"/>
    <w:rsid w:val="00321CEB"/>
    <w:rsid w:val="00321D43"/>
    <w:rsid w:val="00321DF1"/>
    <w:rsid w:val="003228E2"/>
    <w:rsid w:val="00322F9E"/>
    <w:rsid w:val="00322FD6"/>
    <w:rsid w:val="00323AB3"/>
    <w:rsid w:val="00323E70"/>
    <w:rsid w:val="00323ECB"/>
    <w:rsid w:val="003243BD"/>
    <w:rsid w:val="00324811"/>
    <w:rsid w:val="00324ADF"/>
    <w:rsid w:val="00324CED"/>
    <w:rsid w:val="00325553"/>
    <w:rsid w:val="00325560"/>
    <w:rsid w:val="0032610C"/>
    <w:rsid w:val="00326921"/>
    <w:rsid w:val="00326AE1"/>
    <w:rsid w:val="00326E6D"/>
    <w:rsid w:val="00330151"/>
    <w:rsid w:val="0033034E"/>
    <w:rsid w:val="003304B1"/>
    <w:rsid w:val="0033051B"/>
    <w:rsid w:val="0033084B"/>
    <w:rsid w:val="00330D3B"/>
    <w:rsid w:val="00330E88"/>
    <w:rsid w:val="00330E90"/>
    <w:rsid w:val="00331067"/>
    <w:rsid w:val="00331607"/>
    <w:rsid w:val="00332EA8"/>
    <w:rsid w:val="00333303"/>
    <w:rsid w:val="0033395C"/>
    <w:rsid w:val="00333A42"/>
    <w:rsid w:val="00334301"/>
    <w:rsid w:val="003349A5"/>
    <w:rsid w:val="00334E09"/>
    <w:rsid w:val="0033617F"/>
    <w:rsid w:val="00336386"/>
    <w:rsid w:val="003364B3"/>
    <w:rsid w:val="0033658E"/>
    <w:rsid w:val="00336A12"/>
    <w:rsid w:val="0034030D"/>
    <w:rsid w:val="00340418"/>
    <w:rsid w:val="003405D6"/>
    <w:rsid w:val="003411CD"/>
    <w:rsid w:val="00341DD4"/>
    <w:rsid w:val="00342448"/>
    <w:rsid w:val="00342787"/>
    <w:rsid w:val="00342F8E"/>
    <w:rsid w:val="00342FFA"/>
    <w:rsid w:val="00343C93"/>
    <w:rsid w:val="003444C9"/>
    <w:rsid w:val="00344692"/>
    <w:rsid w:val="00344B8E"/>
    <w:rsid w:val="00344FC2"/>
    <w:rsid w:val="00344FCB"/>
    <w:rsid w:val="00346091"/>
    <w:rsid w:val="003462AC"/>
    <w:rsid w:val="00346658"/>
    <w:rsid w:val="003468D9"/>
    <w:rsid w:val="00347873"/>
    <w:rsid w:val="00347E52"/>
    <w:rsid w:val="003507B7"/>
    <w:rsid w:val="003511C1"/>
    <w:rsid w:val="00351659"/>
    <w:rsid w:val="00351BE6"/>
    <w:rsid w:val="00352170"/>
    <w:rsid w:val="003521D5"/>
    <w:rsid w:val="0035252B"/>
    <w:rsid w:val="003528D8"/>
    <w:rsid w:val="00353F2E"/>
    <w:rsid w:val="0035403C"/>
    <w:rsid w:val="0035430E"/>
    <w:rsid w:val="00354A27"/>
    <w:rsid w:val="00354B88"/>
    <w:rsid w:val="0035654B"/>
    <w:rsid w:val="003570D6"/>
    <w:rsid w:val="003570F4"/>
    <w:rsid w:val="003574AA"/>
    <w:rsid w:val="00357E37"/>
    <w:rsid w:val="00360473"/>
    <w:rsid w:val="003609A7"/>
    <w:rsid w:val="00361169"/>
    <w:rsid w:val="00361344"/>
    <w:rsid w:val="0036139E"/>
    <w:rsid w:val="00361737"/>
    <w:rsid w:val="00361A88"/>
    <w:rsid w:val="00361B50"/>
    <w:rsid w:val="00361C93"/>
    <w:rsid w:val="00361FB7"/>
    <w:rsid w:val="003620C1"/>
    <w:rsid w:val="0036262C"/>
    <w:rsid w:val="0036279B"/>
    <w:rsid w:val="00362858"/>
    <w:rsid w:val="00363174"/>
    <w:rsid w:val="0036344B"/>
    <w:rsid w:val="003638A3"/>
    <w:rsid w:val="00363CD9"/>
    <w:rsid w:val="00364090"/>
    <w:rsid w:val="00364936"/>
    <w:rsid w:val="003649E9"/>
    <w:rsid w:val="00365139"/>
    <w:rsid w:val="003656DE"/>
    <w:rsid w:val="003657F9"/>
    <w:rsid w:val="00365825"/>
    <w:rsid w:val="00365C7D"/>
    <w:rsid w:val="003660B7"/>
    <w:rsid w:val="00366131"/>
    <w:rsid w:val="0036689C"/>
    <w:rsid w:val="00366968"/>
    <w:rsid w:val="0036759A"/>
    <w:rsid w:val="003675A9"/>
    <w:rsid w:val="00367888"/>
    <w:rsid w:val="003700A8"/>
    <w:rsid w:val="003702A1"/>
    <w:rsid w:val="0037141B"/>
    <w:rsid w:val="003717C5"/>
    <w:rsid w:val="00371C09"/>
    <w:rsid w:val="00372BA0"/>
    <w:rsid w:val="00372E89"/>
    <w:rsid w:val="00373BA5"/>
    <w:rsid w:val="0037508A"/>
    <w:rsid w:val="003750E5"/>
    <w:rsid w:val="0037539C"/>
    <w:rsid w:val="00375C9F"/>
    <w:rsid w:val="00375E34"/>
    <w:rsid w:val="00376EFE"/>
    <w:rsid w:val="0037714E"/>
    <w:rsid w:val="00377891"/>
    <w:rsid w:val="00377FA3"/>
    <w:rsid w:val="0038015B"/>
    <w:rsid w:val="00380600"/>
    <w:rsid w:val="003809ED"/>
    <w:rsid w:val="00381076"/>
    <w:rsid w:val="0038135C"/>
    <w:rsid w:val="00381C6B"/>
    <w:rsid w:val="0038287D"/>
    <w:rsid w:val="00382BE3"/>
    <w:rsid w:val="00383BE5"/>
    <w:rsid w:val="00384049"/>
    <w:rsid w:val="00384CEB"/>
    <w:rsid w:val="0038543F"/>
    <w:rsid w:val="00385549"/>
    <w:rsid w:val="003868C1"/>
    <w:rsid w:val="00387787"/>
    <w:rsid w:val="0038797B"/>
    <w:rsid w:val="003879D6"/>
    <w:rsid w:val="0039009A"/>
    <w:rsid w:val="00390A04"/>
    <w:rsid w:val="00390BA9"/>
    <w:rsid w:val="00391216"/>
    <w:rsid w:val="00391447"/>
    <w:rsid w:val="00391762"/>
    <w:rsid w:val="00391798"/>
    <w:rsid w:val="003917A3"/>
    <w:rsid w:val="003917C9"/>
    <w:rsid w:val="003921AF"/>
    <w:rsid w:val="00392850"/>
    <w:rsid w:val="00392927"/>
    <w:rsid w:val="00392A5C"/>
    <w:rsid w:val="0039309F"/>
    <w:rsid w:val="003935AE"/>
    <w:rsid w:val="003935FB"/>
    <w:rsid w:val="00393726"/>
    <w:rsid w:val="00394407"/>
    <w:rsid w:val="00394642"/>
    <w:rsid w:val="003960B5"/>
    <w:rsid w:val="003961DC"/>
    <w:rsid w:val="0039678B"/>
    <w:rsid w:val="0039786C"/>
    <w:rsid w:val="003A18BA"/>
    <w:rsid w:val="003A25D7"/>
    <w:rsid w:val="003A2A30"/>
    <w:rsid w:val="003A2DCF"/>
    <w:rsid w:val="003A2E74"/>
    <w:rsid w:val="003A2ED1"/>
    <w:rsid w:val="003A2F00"/>
    <w:rsid w:val="003A2F77"/>
    <w:rsid w:val="003A39FD"/>
    <w:rsid w:val="003A402B"/>
    <w:rsid w:val="003A4CD7"/>
    <w:rsid w:val="003A4D57"/>
    <w:rsid w:val="003A57DA"/>
    <w:rsid w:val="003A65F1"/>
    <w:rsid w:val="003A71B2"/>
    <w:rsid w:val="003A7331"/>
    <w:rsid w:val="003B01F2"/>
    <w:rsid w:val="003B03A0"/>
    <w:rsid w:val="003B04B9"/>
    <w:rsid w:val="003B0FB9"/>
    <w:rsid w:val="003B2697"/>
    <w:rsid w:val="003B29F3"/>
    <w:rsid w:val="003B2CAB"/>
    <w:rsid w:val="003B3301"/>
    <w:rsid w:val="003B3341"/>
    <w:rsid w:val="003B3715"/>
    <w:rsid w:val="003B3B1E"/>
    <w:rsid w:val="003B42B0"/>
    <w:rsid w:val="003B4BCB"/>
    <w:rsid w:val="003B512B"/>
    <w:rsid w:val="003B51B7"/>
    <w:rsid w:val="003B58D7"/>
    <w:rsid w:val="003B59BB"/>
    <w:rsid w:val="003B5E47"/>
    <w:rsid w:val="003B701E"/>
    <w:rsid w:val="003B7EB7"/>
    <w:rsid w:val="003C00CF"/>
    <w:rsid w:val="003C029E"/>
    <w:rsid w:val="003C03CE"/>
    <w:rsid w:val="003C07BA"/>
    <w:rsid w:val="003C098F"/>
    <w:rsid w:val="003C0C50"/>
    <w:rsid w:val="003C14A5"/>
    <w:rsid w:val="003C1592"/>
    <w:rsid w:val="003C1697"/>
    <w:rsid w:val="003C300C"/>
    <w:rsid w:val="003C32EC"/>
    <w:rsid w:val="003C338B"/>
    <w:rsid w:val="003C5098"/>
    <w:rsid w:val="003C509C"/>
    <w:rsid w:val="003C7480"/>
    <w:rsid w:val="003D08B3"/>
    <w:rsid w:val="003D1239"/>
    <w:rsid w:val="003D1DFB"/>
    <w:rsid w:val="003D23D1"/>
    <w:rsid w:val="003D29CB"/>
    <w:rsid w:val="003D39E9"/>
    <w:rsid w:val="003D3C45"/>
    <w:rsid w:val="003D58BC"/>
    <w:rsid w:val="003D5CFC"/>
    <w:rsid w:val="003D5F5E"/>
    <w:rsid w:val="003D6124"/>
    <w:rsid w:val="003D6257"/>
    <w:rsid w:val="003D64AB"/>
    <w:rsid w:val="003D65B3"/>
    <w:rsid w:val="003D6666"/>
    <w:rsid w:val="003D6C85"/>
    <w:rsid w:val="003D70EA"/>
    <w:rsid w:val="003E0539"/>
    <w:rsid w:val="003E0B35"/>
    <w:rsid w:val="003E10BE"/>
    <w:rsid w:val="003E1A77"/>
    <w:rsid w:val="003E206D"/>
    <w:rsid w:val="003E3678"/>
    <w:rsid w:val="003E4410"/>
    <w:rsid w:val="003E448B"/>
    <w:rsid w:val="003E460A"/>
    <w:rsid w:val="003E5387"/>
    <w:rsid w:val="003E5503"/>
    <w:rsid w:val="003E5981"/>
    <w:rsid w:val="003E644E"/>
    <w:rsid w:val="003E6954"/>
    <w:rsid w:val="003E6B63"/>
    <w:rsid w:val="003E6CB3"/>
    <w:rsid w:val="003E6FF7"/>
    <w:rsid w:val="003E73FF"/>
    <w:rsid w:val="003E7440"/>
    <w:rsid w:val="003E7640"/>
    <w:rsid w:val="003F0921"/>
    <w:rsid w:val="003F1380"/>
    <w:rsid w:val="003F156A"/>
    <w:rsid w:val="003F170C"/>
    <w:rsid w:val="003F19E1"/>
    <w:rsid w:val="003F1D8F"/>
    <w:rsid w:val="003F2B37"/>
    <w:rsid w:val="003F2E7F"/>
    <w:rsid w:val="003F302B"/>
    <w:rsid w:val="003F3B50"/>
    <w:rsid w:val="003F3E48"/>
    <w:rsid w:val="003F3F50"/>
    <w:rsid w:val="003F4351"/>
    <w:rsid w:val="003F4CB8"/>
    <w:rsid w:val="003F4E68"/>
    <w:rsid w:val="003F56A5"/>
    <w:rsid w:val="003F56DD"/>
    <w:rsid w:val="003F580B"/>
    <w:rsid w:val="003F5D55"/>
    <w:rsid w:val="003F761C"/>
    <w:rsid w:val="00400947"/>
    <w:rsid w:val="0040103A"/>
    <w:rsid w:val="004013B0"/>
    <w:rsid w:val="004017C9"/>
    <w:rsid w:val="00401872"/>
    <w:rsid w:val="00401D65"/>
    <w:rsid w:val="00402938"/>
    <w:rsid w:val="00402DCF"/>
    <w:rsid w:val="00403420"/>
    <w:rsid w:val="004035DB"/>
    <w:rsid w:val="004035EC"/>
    <w:rsid w:val="00404942"/>
    <w:rsid w:val="00404A15"/>
    <w:rsid w:val="00405365"/>
    <w:rsid w:val="00405839"/>
    <w:rsid w:val="00406456"/>
    <w:rsid w:val="00406528"/>
    <w:rsid w:val="0040662D"/>
    <w:rsid w:val="0040685F"/>
    <w:rsid w:val="00407208"/>
    <w:rsid w:val="00407462"/>
    <w:rsid w:val="004075E3"/>
    <w:rsid w:val="00407780"/>
    <w:rsid w:val="00410701"/>
    <w:rsid w:val="0041089A"/>
    <w:rsid w:val="0041094F"/>
    <w:rsid w:val="004111B8"/>
    <w:rsid w:val="004112E0"/>
    <w:rsid w:val="004117EC"/>
    <w:rsid w:val="004132C8"/>
    <w:rsid w:val="00413560"/>
    <w:rsid w:val="00413D0E"/>
    <w:rsid w:val="004142FF"/>
    <w:rsid w:val="00414C38"/>
    <w:rsid w:val="00414EAC"/>
    <w:rsid w:val="0041506E"/>
    <w:rsid w:val="0041518E"/>
    <w:rsid w:val="00416157"/>
    <w:rsid w:val="004166F7"/>
    <w:rsid w:val="004168F4"/>
    <w:rsid w:val="0041699E"/>
    <w:rsid w:val="00416EAC"/>
    <w:rsid w:val="00420539"/>
    <w:rsid w:val="0042080B"/>
    <w:rsid w:val="00420B71"/>
    <w:rsid w:val="00420C62"/>
    <w:rsid w:val="004211FB"/>
    <w:rsid w:val="0042198C"/>
    <w:rsid w:val="00421A4E"/>
    <w:rsid w:val="00421E90"/>
    <w:rsid w:val="00422F33"/>
    <w:rsid w:val="00423F22"/>
    <w:rsid w:val="00424F8A"/>
    <w:rsid w:val="00425445"/>
    <w:rsid w:val="00425568"/>
    <w:rsid w:val="00425648"/>
    <w:rsid w:val="0042583B"/>
    <w:rsid w:val="00425A0D"/>
    <w:rsid w:val="00425D9F"/>
    <w:rsid w:val="00425ED2"/>
    <w:rsid w:val="004269F4"/>
    <w:rsid w:val="0042708C"/>
    <w:rsid w:val="004275C9"/>
    <w:rsid w:val="00427B8D"/>
    <w:rsid w:val="0043016A"/>
    <w:rsid w:val="004302C3"/>
    <w:rsid w:val="00430CF0"/>
    <w:rsid w:val="004311C4"/>
    <w:rsid w:val="004324EF"/>
    <w:rsid w:val="00432585"/>
    <w:rsid w:val="00433FA5"/>
    <w:rsid w:val="00433FDF"/>
    <w:rsid w:val="00434087"/>
    <w:rsid w:val="004341AE"/>
    <w:rsid w:val="00434BA2"/>
    <w:rsid w:val="00435622"/>
    <w:rsid w:val="004373B6"/>
    <w:rsid w:val="004373CF"/>
    <w:rsid w:val="0043747F"/>
    <w:rsid w:val="00440406"/>
    <w:rsid w:val="00440CBC"/>
    <w:rsid w:val="004410E9"/>
    <w:rsid w:val="00442C93"/>
    <w:rsid w:val="00442D8B"/>
    <w:rsid w:val="00442FD4"/>
    <w:rsid w:val="0044393F"/>
    <w:rsid w:val="00444227"/>
    <w:rsid w:val="00444A50"/>
    <w:rsid w:val="00444B56"/>
    <w:rsid w:val="00444E35"/>
    <w:rsid w:val="00445927"/>
    <w:rsid w:val="0044593B"/>
    <w:rsid w:val="00445A20"/>
    <w:rsid w:val="00445B65"/>
    <w:rsid w:val="00445CFB"/>
    <w:rsid w:val="00445DE5"/>
    <w:rsid w:val="00445F8B"/>
    <w:rsid w:val="00446540"/>
    <w:rsid w:val="00446BC7"/>
    <w:rsid w:val="00446CA3"/>
    <w:rsid w:val="004470F8"/>
    <w:rsid w:val="00447203"/>
    <w:rsid w:val="00447E41"/>
    <w:rsid w:val="00450B8C"/>
    <w:rsid w:val="004514DE"/>
    <w:rsid w:val="00451BB4"/>
    <w:rsid w:val="00451E4F"/>
    <w:rsid w:val="0045228B"/>
    <w:rsid w:val="00452730"/>
    <w:rsid w:val="00452F26"/>
    <w:rsid w:val="00453F19"/>
    <w:rsid w:val="00454339"/>
    <w:rsid w:val="00455AB4"/>
    <w:rsid w:val="00457546"/>
    <w:rsid w:val="004603E3"/>
    <w:rsid w:val="0046147F"/>
    <w:rsid w:val="00461906"/>
    <w:rsid w:val="00461E45"/>
    <w:rsid w:val="00462AED"/>
    <w:rsid w:val="00462B73"/>
    <w:rsid w:val="00463C9E"/>
    <w:rsid w:val="00463E3A"/>
    <w:rsid w:val="0046450C"/>
    <w:rsid w:val="00464AE9"/>
    <w:rsid w:val="00464B03"/>
    <w:rsid w:val="0046558D"/>
    <w:rsid w:val="004657A4"/>
    <w:rsid w:val="004657EE"/>
    <w:rsid w:val="00465A63"/>
    <w:rsid w:val="00465B21"/>
    <w:rsid w:val="00466F1D"/>
    <w:rsid w:val="0046775E"/>
    <w:rsid w:val="004677E9"/>
    <w:rsid w:val="004703A6"/>
    <w:rsid w:val="00470DCC"/>
    <w:rsid w:val="00471320"/>
    <w:rsid w:val="004713FC"/>
    <w:rsid w:val="00471736"/>
    <w:rsid w:val="00471A68"/>
    <w:rsid w:val="00473479"/>
    <w:rsid w:val="0047347A"/>
    <w:rsid w:val="004744CF"/>
    <w:rsid w:val="004744E1"/>
    <w:rsid w:val="004747EB"/>
    <w:rsid w:val="00474C7D"/>
    <w:rsid w:val="00474CEB"/>
    <w:rsid w:val="00474EA5"/>
    <w:rsid w:val="00475397"/>
    <w:rsid w:val="00475D1F"/>
    <w:rsid w:val="00475D92"/>
    <w:rsid w:val="00475DA8"/>
    <w:rsid w:val="0047614C"/>
    <w:rsid w:val="004768A2"/>
    <w:rsid w:val="00476A01"/>
    <w:rsid w:val="00476AFF"/>
    <w:rsid w:val="00477280"/>
    <w:rsid w:val="004773B5"/>
    <w:rsid w:val="00477BB6"/>
    <w:rsid w:val="0048028E"/>
    <w:rsid w:val="0048071E"/>
    <w:rsid w:val="00482C49"/>
    <w:rsid w:val="0048306E"/>
    <w:rsid w:val="00485893"/>
    <w:rsid w:val="0048589A"/>
    <w:rsid w:val="0048637C"/>
    <w:rsid w:val="00487ECA"/>
    <w:rsid w:val="0049014E"/>
    <w:rsid w:val="0049063B"/>
    <w:rsid w:val="004906BC"/>
    <w:rsid w:val="00490A42"/>
    <w:rsid w:val="00490BE1"/>
    <w:rsid w:val="00490D25"/>
    <w:rsid w:val="0049127C"/>
    <w:rsid w:val="0049250F"/>
    <w:rsid w:val="0049377B"/>
    <w:rsid w:val="00494B9D"/>
    <w:rsid w:val="00494DD6"/>
    <w:rsid w:val="0049521A"/>
    <w:rsid w:val="00495995"/>
    <w:rsid w:val="0049613D"/>
    <w:rsid w:val="004969D0"/>
    <w:rsid w:val="00497555"/>
    <w:rsid w:val="00497FA7"/>
    <w:rsid w:val="004A0105"/>
    <w:rsid w:val="004A0D09"/>
    <w:rsid w:val="004A0DFE"/>
    <w:rsid w:val="004A0E73"/>
    <w:rsid w:val="004A0E96"/>
    <w:rsid w:val="004A2338"/>
    <w:rsid w:val="004A2C4C"/>
    <w:rsid w:val="004A31B8"/>
    <w:rsid w:val="004A34A8"/>
    <w:rsid w:val="004A3747"/>
    <w:rsid w:val="004A3F5D"/>
    <w:rsid w:val="004A3FEC"/>
    <w:rsid w:val="004A4E21"/>
    <w:rsid w:val="004A4E4B"/>
    <w:rsid w:val="004A4F40"/>
    <w:rsid w:val="004A515C"/>
    <w:rsid w:val="004A5971"/>
    <w:rsid w:val="004A67C9"/>
    <w:rsid w:val="004A6C2E"/>
    <w:rsid w:val="004A6ECF"/>
    <w:rsid w:val="004A7675"/>
    <w:rsid w:val="004A7CD7"/>
    <w:rsid w:val="004A7E99"/>
    <w:rsid w:val="004B0765"/>
    <w:rsid w:val="004B11A9"/>
    <w:rsid w:val="004B1A89"/>
    <w:rsid w:val="004B1DE0"/>
    <w:rsid w:val="004B2271"/>
    <w:rsid w:val="004B2753"/>
    <w:rsid w:val="004B3C28"/>
    <w:rsid w:val="004B3DFB"/>
    <w:rsid w:val="004B4DED"/>
    <w:rsid w:val="004B4E61"/>
    <w:rsid w:val="004B59FB"/>
    <w:rsid w:val="004B63AA"/>
    <w:rsid w:val="004B6626"/>
    <w:rsid w:val="004B736D"/>
    <w:rsid w:val="004B7637"/>
    <w:rsid w:val="004C0142"/>
    <w:rsid w:val="004C09A9"/>
    <w:rsid w:val="004C22AF"/>
    <w:rsid w:val="004C2F74"/>
    <w:rsid w:val="004C30B2"/>
    <w:rsid w:val="004C3411"/>
    <w:rsid w:val="004C3DF6"/>
    <w:rsid w:val="004C475C"/>
    <w:rsid w:val="004C4D1B"/>
    <w:rsid w:val="004C5673"/>
    <w:rsid w:val="004C611B"/>
    <w:rsid w:val="004C64C7"/>
    <w:rsid w:val="004C7264"/>
    <w:rsid w:val="004D00C2"/>
    <w:rsid w:val="004D0631"/>
    <w:rsid w:val="004D0680"/>
    <w:rsid w:val="004D0896"/>
    <w:rsid w:val="004D194A"/>
    <w:rsid w:val="004D26D8"/>
    <w:rsid w:val="004D38B6"/>
    <w:rsid w:val="004D3C15"/>
    <w:rsid w:val="004D3E8B"/>
    <w:rsid w:val="004D3F66"/>
    <w:rsid w:val="004D4924"/>
    <w:rsid w:val="004D496A"/>
    <w:rsid w:val="004D4A38"/>
    <w:rsid w:val="004D4D96"/>
    <w:rsid w:val="004D6982"/>
    <w:rsid w:val="004D700C"/>
    <w:rsid w:val="004D7912"/>
    <w:rsid w:val="004D7C71"/>
    <w:rsid w:val="004D7F8B"/>
    <w:rsid w:val="004E0431"/>
    <w:rsid w:val="004E0565"/>
    <w:rsid w:val="004E06D5"/>
    <w:rsid w:val="004E0847"/>
    <w:rsid w:val="004E1CE6"/>
    <w:rsid w:val="004E2063"/>
    <w:rsid w:val="004E2192"/>
    <w:rsid w:val="004E291F"/>
    <w:rsid w:val="004E2ABD"/>
    <w:rsid w:val="004E2CFB"/>
    <w:rsid w:val="004E3294"/>
    <w:rsid w:val="004E5141"/>
    <w:rsid w:val="004E516B"/>
    <w:rsid w:val="004E5682"/>
    <w:rsid w:val="004E5826"/>
    <w:rsid w:val="004E5D93"/>
    <w:rsid w:val="004E6AA6"/>
    <w:rsid w:val="004E6FFC"/>
    <w:rsid w:val="004E7F50"/>
    <w:rsid w:val="004F0317"/>
    <w:rsid w:val="004F0549"/>
    <w:rsid w:val="004F0699"/>
    <w:rsid w:val="004F199D"/>
    <w:rsid w:val="004F1D48"/>
    <w:rsid w:val="004F1F35"/>
    <w:rsid w:val="004F1F3B"/>
    <w:rsid w:val="004F34FD"/>
    <w:rsid w:val="004F3D5E"/>
    <w:rsid w:val="004F3F44"/>
    <w:rsid w:val="004F4330"/>
    <w:rsid w:val="004F4847"/>
    <w:rsid w:val="004F51A3"/>
    <w:rsid w:val="004F54BE"/>
    <w:rsid w:val="004F55BC"/>
    <w:rsid w:val="004F5C76"/>
    <w:rsid w:val="004F695C"/>
    <w:rsid w:val="004F702F"/>
    <w:rsid w:val="004F799C"/>
    <w:rsid w:val="004F7B69"/>
    <w:rsid w:val="0050059E"/>
    <w:rsid w:val="00500729"/>
    <w:rsid w:val="00500B45"/>
    <w:rsid w:val="00501049"/>
    <w:rsid w:val="00502165"/>
    <w:rsid w:val="00502556"/>
    <w:rsid w:val="005027A8"/>
    <w:rsid w:val="005029A5"/>
    <w:rsid w:val="00502BA9"/>
    <w:rsid w:val="00502BFA"/>
    <w:rsid w:val="005030A9"/>
    <w:rsid w:val="0050376F"/>
    <w:rsid w:val="005038CE"/>
    <w:rsid w:val="00504263"/>
    <w:rsid w:val="00504EE7"/>
    <w:rsid w:val="00505462"/>
    <w:rsid w:val="005060E3"/>
    <w:rsid w:val="005066BE"/>
    <w:rsid w:val="00510191"/>
    <w:rsid w:val="0051059E"/>
    <w:rsid w:val="00510DFB"/>
    <w:rsid w:val="0051132E"/>
    <w:rsid w:val="005124D4"/>
    <w:rsid w:val="0051373B"/>
    <w:rsid w:val="00514426"/>
    <w:rsid w:val="00514892"/>
    <w:rsid w:val="005151D8"/>
    <w:rsid w:val="00515288"/>
    <w:rsid w:val="005154DC"/>
    <w:rsid w:val="005155EA"/>
    <w:rsid w:val="0051659C"/>
    <w:rsid w:val="00517641"/>
    <w:rsid w:val="005205C5"/>
    <w:rsid w:val="0052060A"/>
    <w:rsid w:val="005207EF"/>
    <w:rsid w:val="00520B22"/>
    <w:rsid w:val="00520EAC"/>
    <w:rsid w:val="0052133E"/>
    <w:rsid w:val="00523CDD"/>
    <w:rsid w:val="00524C2E"/>
    <w:rsid w:val="005252A7"/>
    <w:rsid w:val="00525EA5"/>
    <w:rsid w:val="00526028"/>
    <w:rsid w:val="00526272"/>
    <w:rsid w:val="00526552"/>
    <w:rsid w:val="00526B75"/>
    <w:rsid w:val="00526BC1"/>
    <w:rsid w:val="00526E23"/>
    <w:rsid w:val="005279B7"/>
    <w:rsid w:val="005300BC"/>
    <w:rsid w:val="00530ACD"/>
    <w:rsid w:val="00530E62"/>
    <w:rsid w:val="00531112"/>
    <w:rsid w:val="00532A75"/>
    <w:rsid w:val="0053338F"/>
    <w:rsid w:val="005334C9"/>
    <w:rsid w:val="005338CF"/>
    <w:rsid w:val="00533C26"/>
    <w:rsid w:val="00533CE3"/>
    <w:rsid w:val="00533D80"/>
    <w:rsid w:val="005347C2"/>
    <w:rsid w:val="0053500E"/>
    <w:rsid w:val="005353FB"/>
    <w:rsid w:val="00536828"/>
    <w:rsid w:val="00536C34"/>
    <w:rsid w:val="00537AB1"/>
    <w:rsid w:val="00540708"/>
    <w:rsid w:val="00541CEE"/>
    <w:rsid w:val="0054217A"/>
    <w:rsid w:val="00542DE8"/>
    <w:rsid w:val="00542E85"/>
    <w:rsid w:val="00542F51"/>
    <w:rsid w:val="005436B3"/>
    <w:rsid w:val="00543ABD"/>
    <w:rsid w:val="0054477A"/>
    <w:rsid w:val="00544792"/>
    <w:rsid w:val="00544832"/>
    <w:rsid w:val="00545341"/>
    <w:rsid w:val="00545804"/>
    <w:rsid w:val="00545893"/>
    <w:rsid w:val="00546013"/>
    <w:rsid w:val="00546BF3"/>
    <w:rsid w:val="00547010"/>
    <w:rsid w:val="005500A9"/>
    <w:rsid w:val="005509BB"/>
    <w:rsid w:val="00551133"/>
    <w:rsid w:val="00551CB1"/>
    <w:rsid w:val="00552506"/>
    <w:rsid w:val="0055264E"/>
    <w:rsid w:val="00552714"/>
    <w:rsid w:val="00552E5D"/>
    <w:rsid w:val="00552E8E"/>
    <w:rsid w:val="0055396F"/>
    <w:rsid w:val="00553ED0"/>
    <w:rsid w:val="0055452A"/>
    <w:rsid w:val="00554E19"/>
    <w:rsid w:val="00556459"/>
    <w:rsid w:val="0055686D"/>
    <w:rsid w:val="00557070"/>
    <w:rsid w:val="005573B3"/>
    <w:rsid w:val="005574BF"/>
    <w:rsid w:val="00557A31"/>
    <w:rsid w:val="00557BC0"/>
    <w:rsid w:val="00560163"/>
    <w:rsid w:val="005612E8"/>
    <w:rsid w:val="00561C6A"/>
    <w:rsid w:val="00561D8A"/>
    <w:rsid w:val="0056272C"/>
    <w:rsid w:val="00562B56"/>
    <w:rsid w:val="005630A5"/>
    <w:rsid w:val="005630E1"/>
    <w:rsid w:val="005632B7"/>
    <w:rsid w:val="00563570"/>
    <w:rsid w:val="0056413D"/>
    <w:rsid w:val="00564233"/>
    <w:rsid w:val="00564351"/>
    <w:rsid w:val="00564E31"/>
    <w:rsid w:val="005664A5"/>
    <w:rsid w:val="005667D7"/>
    <w:rsid w:val="005668F7"/>
    <w:rsid w:val="00566F59"/>
    <w:rsid w:val="00567530"/>
    <w:rsid w:val="00567D69"/>
    <w:rsid w:val="00571135"/>
    <w:rsid w:val="005713B5"/>
    <w:rsid w:val="005716C8"/>
    <w:rsid w:val="00571EF9"/>
    <w:rsid w:val="005724E9"/>
    <w:rsid w:val="005729C7"/>
    <w:rsid w:val="005731C1"/>
    <w:rsid w:val="0057345C"/>
    <w:rsid w:val="00573EB7"/>
    <w:rsid w:val="00574103"/>
    <w:rsid w:val="00574466"/>
    <w:rsid w:val="005744F1"/>
    <w:rsid w:val="005750C1"/>
    <w:rsid w:val="005762A2"/>
    <w:rsid w:val="005764DB"/>
    <w:rsid w:val="00576805"/>
    <w:rsid w:val="005773A8"/>
    <w:rsid w:val="0057789C"/>
    <w:rsid w:val="005778A6"/>
    <w:rsid w:val="00577D29"/>
    <w:rsid w:val="00577E76"/>
    <w:rsid w:val="005807E5"/>
    <w:rsid w:val="0058102B"/>
    <w:rsid w:val="00581455"/>
    <w:rsid w:val="005814A9"/>
    <w:rsid w:val="0058162A"/>
    <w:rsid w:val="005824F2"/>
    <w:rsid w:val="00582AF9"/>
    <w:rsid w:val="005831E0"/>
    <w:rsid w:val="0058356D"/>
    <w:rsid w:val="00583786"/>
    <w:rsid w:val="00585908"/>
    <w:rsid w:val="00585B45"/>
    <w:rsid w:val="00585D0C"/>
    <w:rsid w:val="0058634D"/>
    <w:rsid w:val="00586D4C"/>
    <w:rsid w:val="00587310"/>
    <w:rsid w:val="005875AB"/>
    <w:rsid w:val="00590045"/>
    <w:rsid w:val="00590684"/>
    <w:rsid w:val="005908B1"/>
    <w:rsid w:val="00590D3C"/>
    <w:rsid w:val="00591088"/>
    <w:rsid w:val="0059137E"/>
    <w:rsid w:val="00593913"/>
    <w:rsid w:val="00594EAE"/>
    <w:rsid w:val="00595258"/>
    <w:rsid w:val="005957CC"/>
    <w:rsid w:val="0059589B"/>
    <w:rsid w:val="00596085"/>
    <w:rsid w:val="00596518"/>
    <w:rsid w:val="00597FA0"/>
    <w:rsid w:val="005A0DF2"/>
    <w:rsid w:val="005A1325"/>
    <w:rsid w:val="005A1C46"/>
    <w:rsid w:val="005A1CD7"/>
    <w:rsid w:val="005A222C"/>
    <w:rsid w:val="005A241D"/>
    <w:rsid w:val="005A2932"/>
    <w:rsid w:val="005A2D10"/>
    <w:rsid w:val="005A3067"/>
    <w:rsid w:val="005A4D1D"/>
    <w:rsid w:val="005A53B9"/>
    <w:rsid w:val="005A59E9"/>
    <w:rsid w:val="005A6761"/>
    <w:rsid w:val="005A6765"/>
    <w:rsid w:val="005A6FE2"/>
    <w:rsid w:val="005A7683"/>
    <w:rsid w:val="005A7D9A"/>
    <w:rsid w:val="005B028D"/>
    <w:rsid w:val="005B10B4"/>
    <w:rsid w:val="005B18E3"/>
    <w:rsid w:val="005B1A5B"/>
    <w:rsid w:val="005B2341"/>
    <w:rsid w:val="005B2740"/>
    <w:rsid w:val="005B279A"/>
    <w:rsid w:val="005B2832"/>
    <w:rsid w:val="005B39D7"/>
    <w:rsid w:val="005B46D3"/>
    <w:rsid w:val="005B56E3"/>
    <w:rsid w:val="005B5873"/>
    <w:rsid w:val="005B60D4"/>
    <w:rsid w:val="005B6619"/>
    <w:rsid w:val="005B6C3B"/>
    <w:rsid w:val="005B6C63"/>
    <w:rsid w:val="005B6EF1"/>
    <w:rsid w:val="005B72E9"/>
    <w:rsid w:val="005B75E0"/>
    <w:rsid w:val="005B7C35"/>
    <w:rsid w:val="005C02CA"/>
    <w:rsid w:val="005C0303"/>
    <w:rsid w:val="005C0413"/>
    <w:rsid w:val="005C04F6"/>
    <w:rsid w:val="005C07BC"/>
    <w:rsid w:val="005C09F9"/>
    <w:rsid w:val="005C114E"/>
    <w:rsid w:val="005C118A"/>
    <w:rsid w:val="005C164D"/>
    <w:rsid w:val="005C1774"/>
    <w:rsid w:val="005C18A9"/>
    <w:rsid w:val="005C1E8B"/>
    <w:rsid w:val="005C2661"/>
    <w:rsid w:val="005C2792"/>
    <w:rsid w:val="005C2808"/>
    <w:rsid w:val="005C4B24"/>
    <w:rsid w:val="005C4D8E"/>
    <w:rsid w:val="005C5315"/>
    <w:rsid w:val="005C538D"/>
    <w:rsid w:val="005C53BE"/>
    <w:rsid w:val="005C5662"/>
    <w:rsid w:val="005C5834"/>
    <w:rsid w:val="005C5B45"/>
    <w:rsid w:val="005C5EE8"/>
    <w:rsid w:val="005C6330"/>
    <w:rsid w:val="005C66AE"/>
    <w:rsid w:val="005C68E2"/>
    <w:rsid w:val="005C6A94"/>
    <w:rsid w:val="005C6ED6"/>
    <w:rsid w:val="005C6FC2"/>
    <w:rsid w:val="005C7B8C"/>
    <w:rsid w:val="005D0163"/>
    <w:rsid w:val="005D03F2"/>
    <w:rsid w:val="005D0D42"/>
    <w:rsid w:val="005D12C7"/>
    <w:rsid w:val="005D18F0"/>
    <w:rsid w:val="005D1CA4"/>
    <w:rsid w:val="005D1E66"/>
    <w:rsid w:val="005D2276"/>
    <w:rsid w:val="005D26E7"/>
    <w:rsid w:val="005D2E70"/>
    <w:rsid w:val="005D33E9"/>
    <w:rsid w:val="005D3A5C"/>
    <w:rsid w:val="005D478C"/>
    <w:rsid w:val="005D4866"/>
    <w:rsid w:val="005D50D5"/>
    <w:rsid w:val="005D5384"/>
    <w:rsid w:val="005D57EA"/>
    <w:rsid w:val="005D6889"/>
    <w:rsid w:val="005D6C9B"/>
    <w:rsid w:val="005D7FDD"/>
    <w:rsid w:val="005E03C5"/>
    <w:rsid w:val="005E04E6"/>
    <w:rsid w:val="005E0EAE"/>
    <w:rsid w:val="005E15A8"/>
    <w:rsid w:val="005E16E8"/>
    <w:rsid w:val="005E1C86"/>
    <w:rsid w:val="005E1F96"/>
    <w:rsid w:val="005E2793"/>
    <w:rsid w:val="005E328A"/>
    <w:rsid w:val="005E3BD7"/>
    <w:rsid w:val="005E42AD"/>
    <w:rsid w:val="005E4584"/>
    <w:rsid w:val="005E4A24"/>
    <w:rsid w:val="005E4BC1"/>
    <w:rsid w:val="005E4DD2"/>
    <w:rsid w:val="005E5E56"/>
    <w:rsid w:val="005E65B5"/>
    <w:rsid w:val="005E79ED"/>
    <w:rsid w:val="005E7D7D"/>
    <w:rsid w:val="005F151C"/>
    <w:rsid w:val="005F2509"/>
    <w:rsid w:val="005F2E31"/>
    <w:rsid w:val="005F3339"/>
    <w:rsid w:val="005F33E8"/>
    <w:rsid w:val="005F343F"/>
    <w:rsid w:val="005F3598"/>
    <w:rsid w:val="005F379D"/>
    <w:rsid w:val="005F3CA0"/>
    <w:rsid w:val="005F42CB"/>
    <w:rsid w:val="005F445A"/>
    <w:rsid w:val="005F5D55"/>
    <w:rsid w:val="005F5EA9"/>
    <w:rsid w:val="005F6014"/>
    <w:rsid w:val="005F6560"/>
    <w:rsid w:val="005F67E9"/>
    <w:rsid w:val="005F68D1"/>
    <w:rsid w:val="005F6DD3"/>
    <w:rsid w:val="005F7441"/>
    <w:rsid w:val="005F7456"/>
    <w:rsid w:val="005F7DEE"/>
    <w:rsid w:val="00600058"/>
    <w:rsid w:val="006003FC"/>
    <w:rsid w:val="006008B3"/>
    <w:rsid w:val="00600E9F"/>
    <w:rsid w:val="006014B7"/>
    <w:rsid w:val="006015B3"/>
    <w:rsid w:val="006023A3"/>
    <w:rsid w:val="0060265C"/>
    <w:rsid w:val="00602A36"/>
    <w:rsid w:val="00603559"/>
    <w:rsid w:val="00603CCA"/>
    <w:rsid w:val="00603D4C"/>
    <w:rsid w:val="00604441"/>
    <w:rsid w:val="006044EB"/>
    <w:rsid w:val="00605294"/>
    <w:rsid w:val="00605415"/>
    <w:rsid w:val="00605426"/>
    <w:rsid w:val="0060566B"/>
    <w:rsid w:val="00605809"/>
    <w:rsid w:val="006065D6"/>
    <w:rsid w:val="00606C17"/>
    <w:rsid w:val="00606C34"/>
    <w:rsid w:val="00607424"/>
    <w:rsid w:val="00607A56"/>
    <w:rsid w:val="00607B3F"/>
    <w:rsid w:val="00607CC0"/>
    <w:rsid w:val="00607E94"/>
    <w:rsid w:val="00610305"/>
    <w:rsid w:val="00610819"/>
    <w:rsid w:val="00610935"/>
    <w:rsid w:val="00610E78"/>
    <w:rsid w:val="00611056"/>
    <w:rsid w:val="00611354"/>
    <w:rsid w:val="00611C55"/>
    <w:rsid w:val="00611F73"/>
    <w:rsid w:val="00612A13"/>
    <w:rsid w:val="006135A3"/>
    <w:rsid w:val="006144A8"/>
    <w:rsid w:val="006146B3"/>
    <w:rsid w:val="00614799"/>
    <w:rsid w:val="00614A22"/>
    <w:rsid w:val="00614CA5"/>
    <w:rsid w:val="00614CCF"/>
    <w:rsid w:val="00615451"/>
    <w:rsid w:val="006154AA"/>
    <w:rsid w:val="00615C5D"/>
    <w:rsid w:val="00616455"/>
    <w:rsid w:val="006174D9"/>
    <w:rsid w:val="006177FC"/>
    <w:rsid w:val="00617E41"/>
    <w:rsid w:val="006203E9"/>
    <w:rsid w:val="00620B57"/>
    <w:rsid w:val="00620CFE"/>
    <w:rsid w:val="006216E2"/>
    <w:rsid w:val="00621C60"/>
    <w:rsid w:val="006237C2"/>
    <w:rsid w:val="00624305"/>
    <w:rsid w:val="006243E3"/>
    <w:rsid w:val="006257F7"/>
    <w:rsid w:val="00626EC4"/>
    <w:rsid w:val="006271BB"/>
    <w:rsid w:val="006273EE"/>
    <w:rsid w:val="00627AAD"/>
    <w:rsid w:val="006307CE"/>
    <w:rsid w:val="0063108D"/>
    <w:rsid w:val="00631E8A"/>
    <w:rsid w:val="00632190"/>
    <w:rsid w:val="006323AE"/>
    <w:rsid w:val="00632A81"/>
    <w:rsid w:val="00632ECD"/>
    <w:rsid w:val="00633076"/>
    <w:rsid w:val="006333CB"/>
    <w:rsid w:val="006342DE"/>
    <w:rsid w:val="0063523D"/>
    <w:rsid w:val="00635BD9"/>
    <w:rsid w:val="006362A4"/>
    <w:rsid w:val="006369C7"/>
    <w:rsid w:val="00636CAA"/>
    <w:rsid w:val="00637C0F"/>
    <w:rsid w:val="006400C4"/>
    <w:rsid w:val="00640A67"/>
    <w:rsid w:val="00641340"/>
    <w:rsid w:val="0064155A"/>
    <w:rsid w:val="00641853"/>
    <w:rsid w:val="006428A5"/>
    <w:rsid w:val="00642B65"/>
    <w:rsid w:val="00642F9F"/>
    <w:rsid w:val="00642FE6"/>
    <w:rsid w:val="00643947"/>
    <w:rsid w:val="00643CD9"/>
    <w:rsid w:val="00643E29"/>
    <w:rsid w:val="006452B7"/>
    <w:rsid w:val="0064542D"/>
    <w:rsid w:val="0064562F"/>
    <w:rsid w:val="006456EE"/>
    <w:rsid w:val="0064673A"/>
    <w:rsid w:val="00646903"/>
    <w:rsid w:val="00646C0F"/>
    <w:rsid w:val="00647AE5"/>
    <w:rsid w:val="006502FF"/>
    <w:rsid w:val="00650478"/>
    <w:rsid w:val="00651F33"/>
    <w:rsid w:val="0065261C"/>
    <w:rsid w:val="00652766"/>
    <w:rsid w:val="00652953"/>
    <w:rsid w:val="00652B46"/>
    <w:rsid w:val="00653161"/>
    <w:rsid w:val="00653B7B"/>
    <w:rsid w:val="00653DE8"/>
    <w:rsid w:val="00653E7E"/>
    <w:rsid w:val="00655E4F"/>
    <w:rsid w:val="0065649F"/>
    <w:rsid w:val="006566A2"/>
    <w:rsid w:val="006570E6"/>
    <w:rsid w:val="00657191"/>
    <w:rsid w:val="00657BD4"/>
    <w:rsid w:val="00660367"/>
    <w:rsid w:val="006604FE"/>
    <w:rsid w:val="006608AB"/>
    <w:rsid w:val="006615E3"/>
    <w:rsid w:val="00661BE2"/>
    <w:rsid w:val="006623B5"/>
    <w:rsid w:val="00663B81"/>
    <w:rsid w:val="00663FB2"/>
    <w:rsid w:val="00664447"/>
    <w:rsid w:val="00664585"/>
    <w:rsid w:val="006645BE"/>
    <w:rsid w:val="0066475F"/>
    <w:rsid w:val="00664C65"/>
    <w:rsid w:val="00665C6B"/>
    <w:rsid w:val="00665F9D"/>
    <w:rsid w:val="0066690B"/>
    <w:rsid w:val="0066706D"/>
    <w:rsid w:val="006674B4"/>
    <w:rsid w:val="006676EB"/>
    <w:rsid w:val="00667BC1"/>
    <w:rsid w:val="0067047D"/>
    <w:rsid w:val="0067059C"/>
    <w:rsid w:val="0067074D"/>
    <w:rsid w:val="00671085"/>
    <w:rsid w:val="00671397"/>
    <w:rsid w:val="0067234C"/>
    <w:rsid w:val="00672FCB"/>
    <w:rsid w:val="00673040"/>
    <w:rsid w:val="0067603B"/>
    <w:rsid w:val="00676685"/>
    <w:rsid w:val="00676C4C"/>
    <w:rsid w:val="00676D74"/>
    <w:rsid w:val="0067729F"/>
    <w:rsid w:val="0068067B"/>
    <w:rsid w:val="00680BEB"/>
    <w:rsid w:val="00681064"/>
    <w:rsid w:val="00681235"/>
    <w:rsid w:val="006814AE"/>
    <w:rsid w:val="0068157F"/>
    <w:rsid w:val="006817B2"/>
    <w:rsid w:val="00681C9A"/>
    <w:rsid w:val="006826E6"/>
    <w:rsid w:val="00682967"/>
    <w:rsid w:val="00682AC3"/>
    <w:rsid w:val="00683253"/>
    <w:rsid w:val="006841C9"/>
    <w:rsid w:val="006841EE"/>
    <w:rsid w:val="00684622"/>
    <w:rsid w:val="00684ED7"/>
    <w:rsid w:val="006852C9"/>
    <w:rsid w:val="00685793"/>
    <w:rsid w:val="00685971"/>
    <w:rsid w:val="00685E3F"/>
    <w:rsid w:val="006860BD"/>
    <w:rsid w:val="006865F2"/>
    <w:rsid w:val="006868D6"/>
    <w:rsid w:val="006879CF"/>
    <w:rsid w:val="00687CF2"/>
    <w:rsid w:val="00687F88"/>
    <w:rsid w:val="0069010C"/>
    <w:rsid w:val="006911E5"/>
    <w:rsid w:val="0069126D"/>
    <w:rsid w:val="006918A0"/>
    <w:rsid w:val="0069190C"/>
    <w:rsid w:val="00691C31"/>
    <w:rsid w:val="00692E89"/>
    <w:rsid w:val="00692FBB"/>
    <w:rsid w:val="006930B1"/>
    <w:rsid w:val="0069330A"/>
    <w:rsid w:val="00694212"/>
    <w:rsid w:val="006946D2"/>
    <w:rsid w:val="006948C0"/>
    <w:rsid w:val="006949D2"/>
    <w:rsid w:val="00694F45"/>
    <w:rsid w:val="00695AC4"/>
    <w:rsid w:val="00695CBB"/>
    <w:rsid w:val="00695E5B"/>
    <w:rsid w:val="00695F25"/>
    <w:rsid w:val="00696002"/>
    <w:rsid w:val="00697B4C"/>
    <w:rsid w:val="006A087B"/>
    <w:rsid w:val="006A0F97"/>
    <w:rsid w:val="006A277E"/>
    <w:rsid w:val="006A2AAB"/>
    <w:rsid w:val="006A2DBC"/>
    <w:rsid w:val="006A2E94"/>
    <w:rsid w:val="006A353E"/>
    <w:rsid w:val="006A3BD5"/>
    <w:rsid w:val="006A5966"/>
    <w:rsid w:val="006A5A60"/>
    <w:rsid w:val="006A610B"/>
    <w:rsid w:val="006A6301"/>
    <w:rsid w:val="006A6B68"/>
    <w:rsid w:val="006A75E0"/>
    <w:rsid w:val="006A7FB4"/>
    <w:rsid w:val="006B0A19"/>
    <w:rsid w:val="006B1F39"/>
    <w:rsid w:val="006B2DEB"/>
    <w:rsid w:val="006B326B"/>
    <w:rsid w:val="006B3307"/>
    <w:rsid w:val="006B3654"/>
    <w:rsid w:val="006B4859"/>
    <w:rsid w:val="006B4FEE"/>
    <w:rsid w:val="006B5863"/>
    <w:rsid w:val="006B599B"/>
    <w:rsid w:val="006B664A"/>
    <w:rsid w:val="006B6816"/>
    <w:rsid w:val="006B6A2A"/>
    <w:rsid w:val="006B6AA5"/>
    <w:rsid w:val="006B6B81"/>
    <w:rsid w:val="006B762F"/>
    <w:rsid w:val="006C026F"/>
    <w:rsid w:val="006C1079"/>
    <w:rsid w:val="006C1B2C"/>
    <w:rsid w:val="006C1CD0"/>
    <w:rsid w:val="006C1E71"/>
    <w:rsid w:val="006C1EC4"/>
    <w:rsid w:val="006C24EF"/>
    <w:rsid w:val="006C2D74"/>
    <w:rsid w:val="006C3303"/>
    <w:rsid w:val="006C3524"/>
    <w:rsid w:val="006C39E5"/>
    <w:rsid w:val="006C4A83"/>
    <w:rsid w:val="006C4FD3"/>
    <w:rsid w:val="006C5940"/>
    <w:rsid w:val="006C5F73"/>
    <w:rsid w:val="006C6358"/>
    <w:rsid w:val="006C6E42"/>
    <w:rsid w:val="006C7176"/>
    <w:rsid w:val="006D13A8"/>
    <w:rsid w:val="006D2488"/>
    <w:rsid w:val="006D2BDF"/>
    <w:rsid w:val="006D2D6A"/>
    <w:rsid w:val="006D3317"/>
    <w:rsid w:val="006D33F1"/>
    <w:rsid w:val="006D33FD"/>
    <w:rsid w:val="006D3590"/>
    <w:rsid w:val="006D3607"/>
    <w:rsid w:val="006D3E3D"/>
    <w:rsid w:val="006D44A9"/>
    <w:rsid w:val="006D463F"/>
    <w:rsid w:val="006D491C"/>
    <w:rsid w:val="006D58F0"/>
    <w:rsid w:val="006D5AF3"/>
    <w:rsid w:val="006D5CD1"/>
    <w:rsid w:val="006D608B"/>
    <w:rsid w:val="006D633A"/>
    <w:rsid w:val="006D6545"/>
    <w:rsid w:val="006D68D4"/>
    <w:rsid w:val="006D6A27"/>
    <w:rsid w:val="006D6A3D"/>
    <w:rsid w:val="006D6F74"/>
    <w:rsid w:val="006E04E0"/>
    <w:rsid w:val="006E09A5"/>
    <w:rsid w:val="006E0A6A"/>
    <w:rsid w:val="006E0D62"/>
    <w:rsid w:val="006E0F28"/>
    <w:rsid w:val="006E12CA"/>
    <w:rsid w:val="006E136F"/>
    <w:rsid w:val="006E1E61"/>
    <w:rsid w:val="006E231D"/>
    <w:rsid w:val="006E2325"/>
    <w:rsid w:val="006E2E0B"/>
    <w:rsid w:val="006E36EE"/>
    <w:rsid w:val="006E3DA4"/>
    <w:rsid w:val="006E435A"/>
    <w:rsid w:val="006E4737"/>
    <w:rsid w:val="006E47C8"/>
    <w:rsid w:val="006E4A1D"/>
    <w:rsid w:val="006E61E5"/>
    <w:rsid w:val="006E626B"/>
    <w:rsid w:val="006E6558"/>
    <w:rsid w:val="006E70D0"/>
    <w:rsid w:val="006E76CE"/>
    <w:rsid w:val="006E7C8F"/>
    <w:rsid w:val="006F025D"/>
    <w:rsid w:val="006F0457"/>
    <w:rsid w:val="006F0FEC"/>
    <w:rsid w:val="006F161C"/>
    <w:rsid w:val="006F180E"/>
    <w:rsid w:val="006F1B83"/>
    <w:rsid w:val="006F24A0"/>
    <w:rsid w:val="006F25B3"/>
    <w:rsid w:val="006F293B"/>
    <w:rsid w:val="006F307E"/>
    <w:rsid w:val="006F3303"/>
    <w:rsid w:val="006F3799"/>
    <w:rsid w:val="006F5229"/>
    <w:rsid w:val="006F5BAB"/>
    <w:rsid w:val="006F5F90"/>
    <w:rsid w:val="006F61AC"/>
    <w:rsid w:val="006F623E"/>
    <w:rsid w:val="006F6308"/>
    <w:rsid w:val="006F66E4"/>
    <w:rsid w:val="006F67A0"/>
    <w:rsid w:val="006F6D07"/>
    <w:rsid w:val="006F6D86"/>
    <w:rsid w:val="006F7B82"/>
    <w:rsid w:val="006F7FAC"/>
    <w:rsid w:val="0070073C"/>
    <w:rsid w:val="0070081B"/>
    <w:rsid w:val="00700B5C"/>
    <w:rsid w:val="00700D1B"/>
    <w:rsid w:val="0070151D"/>
    <w:rsid w:val="00701828"/>
    <w:rsid w:val="0070188F"/>
    <w:rsid w:val="00701C9C"/>
    <w:rsid w:val="00701FA2"/>
    <w:rsid w:val="007026E1"/>
    <w:rsid w:val="007028B7"/>
    <w:rsid w:val="00702EF2"/>
    <w:rsid w:val="007044FE"/>
    <w:rsid w:val="0070453E"/>
    <w:rsid w:val="0070459B"/>
    <w:rsid w:val="007047E5"/>
    <w:rsid w:val="00704E0C"/>
    <w:rsid w:val="0070608E"/>
    <w:rsid w:val="0070655D"/>
    <w:rsid w:val="0070784D"/>
    <w:rsid w:val="00707F7E"/>
    <w:rsid w:val="00707F8D"/>
    <w:rsid w:val="0071043C"/>
    <w:rsid w:val="0071068E"/>
    <w:rsid w:val="00710755"/>
    <w:rsid w:val="00710EAB"/>
    <w:rsid w:val="007114E9"/>
    <w:rsid w:val="00711656"/>
    <w:rsid w:val="00712235"/>
    <w:rsid w:val="007126CF"/>
    <w:rsid w:val="00712F98"/>
    <w:rsid w:val="007132EC"/>
    <w:rsid w:val="00713373"/>
    <w:rsid w:val="0071348D"/>
    <w:rsid w:val="00713908"/>
    <w:rsid w:val="00713F85"/>
    <w:rsid w:val="00713FA5"/>
    <w:rsid w:val="00714A86"/>
    <w:rsid w:val="00714F8F"/>
    <w:rsid w:val="0071587A"/>
    <w:rsid w:val="00715EDF"/>
    <w:rsid w:val="007201BE"/>
    <w:rsid w:val="00720324"/>
    <w:rsid w:val="00720540"/>
    <w:rsid w:val="00720750"/>
    <w:rsid w:val="00720963"/>
    <w:rsid w:val="00720E16"/>
    <w:rsid w:val="00720EB7"/>
    <w:rsid w:val="00720F34"/>
    <w:rsid w:val="0072116D"/>
    <w:rsid w:val="00722F51"/>
    <w:rsid w:val="007237B5"/>
    <w:rsid w:val="0072380D"/>
    <w:rsid w:val="00723A4C"/>
    <w:rsid w:val="00724892"/>
    <w:rsid w:val="00724B52"/>
    <w:rsid w:val="007256C0"/>
    <w:rsid w:val="00725951"/>
    <w:rsid w:val="007260B5"/>
    <w:rsid w:val="0072701C"/>
    <w:rsid w:val="0072753A"/>
    <w:rsid w:val="00727771"/>
    <w:rsid w:val="00730191"/>
    <w:rsid w:val="00730E9B"/>
    <w:rsid w:val="007313BD"/>
    <w:rsid w:val="00731BA6"/>
    <w:rsid w:val="007320CF"/>
    <w:rsid w:val="00733E78"/>
    <w:rsid w:val="007348B0"/>
    <w:rsid w:val="00734C02"/>
    <w:rsid w:val="007351C6"/>
    <w:rsid w:val="007356AE"/>
    <w:rsid w:val="007358F8"/>
    <w:rsid w:val="00735AF1"/>
    <w:rsid w:val="00735C14"/>
    <w:rsid w:val="00735FEC"/>
    <w:rsid w:val="00736734"/>
    <w:rsid w:val="00737125"/>
    <w:rsid w:val="00740AA6"/>
    <w:rsid w:val="007421F8"/>
    <w:rsid w:val="00742B68"/>
    <w:rsid w:val="007431AC"/>
    <w:rsid w:val="00743AAB"/>
    <w:rsid w:val="00743DDF"/>
    <w:rsid w:val="00743FDA"/>
    <w:rsid w:val="00744BA4"/>
    <w:rsid w:val="00744F87"/>
    <w:rsid w:val="00744FC6"/>
    <w:rsid w:val="0074544F"/>
    <w:rsid w:val="0074551E"/>
    <w:rsid w:val="00745BDF"/>
    <w:rsid w:val="00746558"/>
    <w:rsid w:val="00746641"/>
    <w:rsid w:val="00746CC7"/>
    <w:rsid w:val="00747A23"/>
    <w:rsid w:val="00747CB7"/>
    <w:rsid w:val="00747D32"/>
    <w:rsid w:val="0075030E"/>
    <w:rsid w:val="0075043F"/>
    <w:rsid w:val="00750935"/>
    <w:rsid w:val="00750EF3"/>
    <w:rsid w:val="007511DE"/>
    <w:rsid w:val="007516B8"/>
    <w:rsid w:val="00752329"/>
    <w:rsid w:val="007525D2"/>
    <w:rsid w:val="00752F3B"/>
    <w:rsid w:val="00752F60"/>
    <w:rsid w:val="007532A1"/>
    <w:rsid w:val="007544BE"/>
    <w:rsid w:val="00754556"/>
    <w:rsid w:val="00754A13"/>
    <w:rsid w:val="00754BAA"/>
    <w:rsid w:val="00754D07"/>
    <w:rsid w:val="007553EA"/>
    <w:rsid w:val="007557D7"/>
    <w:rsid w:val="007557FC"/>
    <w:rsid w:val="00755B5A"/>
    <w:rsid w:val="00755F1F"/>
    <w:rsid w:val="0075621D"/>
    <w:rsid w:val="0075650F"/>
    <w:rsid w:val="007572B5"/>
    <w:rsid w:val="007578C3"/>
    <w:rsid w:val="007578DB"/>
    <w:rsid w:val="00757DB1"/>
    <w:rsid w:val="0076139C"/>
    <w:rsid w:val="00761449"/>
    <w:rsid w:val="00761794"/>
    <w:rsid w:val="00761874"/>
    <w:rsid w:val="00762577"/>
    <w:rsid w:val="00763722"/>
    <w:rsid w:val="007639A4"/>
    <w:rsid w:val="007644BC"/>
    <w:rsid w:val="00764971"/>
    <w:rsid w:val="00764CA4"/>
    <w:rsid w:val="00764F9D"/>
    <w:rsid w:val="00764FC5"/>
    <w:rsid w:val="007657E0"/>
    <w:rsid w:val="007658C8"/>
    <w:rsid w:val="00765D00"/>
    <w:rsid w:val="00766575"/>
    <w:rsid w:val="00766DB0"/>
    <w:rsid w:val="00766F45"/>
    <w:rsid w:val="00767C4F"/>
    <w:rsid w:val="00767C9C"/>
    <w:rsid w:val="007708E6"/>
    <w:rsid w:val="00770DD1"/>
    <w:rsid w:val="00770E46"/>
    <w:rsid w:val="00772610"/>
    <w:rsid w:val="00774D92"/>
    <w:rsid w:val="00775057"/>
    <w:rsid w:val="007751F9"/>
    <w:rsid w:val="007752AF"/>
    <w:rsid w:val="0077561D"/>
    <w:rsid w:val="00775F6C"/>
    <w:rsid w:val="00777244"/>
    <w:rsid w:val="00777A81"/>
    <w:rsid w:val="0078057D"/>
    <w:rsid w:val="00780A73"/>
    <w:rsid w:val="00780E7B"/>
    <w:rsid w:val="007813D6"/>
    <w:rsid w:val="0078160A"/>
    <w:rsid w:val="00781859"/>
    <w:rsid w:val="007828F7"/>
    <w:rsid w:val="00782909"/>
    <w:rsid w:val="00782BC6"/>
    <w:rsid w:val="00782FB8"/>
    <w:rsid w:val="00783241"/>
    <w:rsid w:val="00783EA6"/>
    <w:rsid w:val="00783FAF"/>
    <w:rsid w:val="0078609E"/>
    <w:rsid w:val="007864A6"/>
    <w:rsid w:val="00786A54"/>
    <w:rsid w:val="00786F14"/>
    <w:rsid w:val="007874B4"/>
    <w:rsid w:val="00787685"/>
    <w:rsid w:val="00790D07"/>
    <w:rsid w:val="007932EA"/>
    <w:rsid w:val="00793BFE"/>
    <w:rsid w:val="0079499C"/>
    <w:rsid w:val="00794B64"/>
    <w:rsid w:val="0079582A"/>
    <w:rsid w:val="00796B9C"/>
    <w:rsid w:val="007970B0"/>
    <w:rsid w:val="007A02F3"/>
    <w:rsid w:val="007A0536"/>
    <w:rsid w:val="007A08E1"/>
    <w:rsid w:val="007A14B9"/>
    <w:rsid w:val="007A1B8A"/>
    <w:rsid w:val="007A3260"/>
    <w:rsid w:val="007A3528"/>
    <w:rsid w:val="007A3709"/>
    <w:rsid w:val="007A3848"/>
    <w:rsid w:val="007A398C"/>
    <w:rsid w:val="007A3A20"/>
    <w:rsid w:val="007A3EE9"/>
    <w:rsid w:val="007A4A66"/>
    <w:rsid w:val="007A4C5F"/>
    <w:rsid w:val="007A4CB6"/>
    <w:rsid w:val="007A58DE"/>
    <w:rsid w:val="007A5D9E"/>
    <w:rsid w:val="007A682D"/>
    <w:rsid w:val="007A6E40"/>
    <w:rsid w:val="007B03F9"/>
    <w:rsid w:val="007B0613"/>
    <w:rsid w:val="007B0C5D"/>
    <w:rsid w:val="007B1CEB"/>
    <w:rsid w:val="007B2E18"/>
    <w:rsid w:val="007B3BE2"/>
    <w:rsid w:val="007B3E3E"/>
    <w:rsid w:val="007B405C"/>
    <w:rsid w:val="007B45E0"/>
    <w:rsid w:val="007B4687"/>
    <w:rsid w:val="007B482A"/>
    <w:rsid w:val="007B48F7"/>
    <w:rsid w:val="007B51E1"/>
    <w:rsid w:val="007B55A9"/>
    <w:rsid w:val="007B5C8B"/>
    <w:rsid w:val="007B6111"/>
    <w:rsid w:val="007B7CE1"/>
    <w:rsid w:val="007B7D83"/>
    <w:rsid w:val="007C0455"/>
    <w:rsid w:val="007C0F20"/>
    <w:rsid w:val="007C1DF1"/>
    <w:rsid w:val="007C2041"/>
    <w:rsid w:val="007C2113"/>
    <w:rsid w:val="007C21C7"/>
    <w:rsid w:val="007C2214"/>
    <w:rsid w:val="007C2FA3"/>
    <w:rsid w:val="007C30C2"/>
    <w:rsid w:val="007C326B"/>
    <w:rsid w:val="007C35CE"/>
    <w:rsid w:val="007C3B20"/>
    <w:rsid w:val="007C3CF9"/>
    <w:rsid w:val="007C3DBB"/>
    <w:rsid w:val="007C3E3D"/>
    <w:rsid w:val="007C4448"/>
    <w:rsid w:val="007C481D"/>
    <w:rsid w:val="007C4B12"/>
    <w:rsid w:val="007C4C64"/>
    <w:rsid w:val="007C600C"/>
    <w:rsid w:val="007C6C11"/>
    <w:rsid w:val="007C7010"/>
    <w:rsid w:val="007C7070"/>
    <w:rsid w:val="007C717F"/>
    <w:rsid w:val="007C7B71"/>
    <w:rsid w:val="007C7DBB"/>
    <w:rsid w:val="007D0B1F"/>
    <w:rsid w:val="007D1C56"/>
    <w:rsid w:val="007D1F42"/>
    <w:rsid w:val="007D207A"/>
    <w:rsid w:val="007D29A3"/>
    <w:rsid w:val="007D3B73"/>
    <w:rsid w:val="007D4DA9"/>
    <w:rsid w:val="007D5F65"/>
    <w:rsid w:val="007D6504"/>
    <w:rsid w:val="007D6649"/>
    <w:rsid w:val="007D6B38"/>
    <w:rsid w:val="007D6E81"/>
    <w:rsid w:val="007D78D5"/>
    <w:rsid w:val="007E0449"/>
    <w:rsid w:val="007E116D"/>
    <w:rsid w:val="007E152F"/>
    <w:rsid w:val="007E2DAE"/>
    <w:rsid w:val="007E2DED"/>
    <w:rsid w:val="007E3397"/>
    <w:rsid w:val="007E3D31"/>
    <w:rsid w:val="007E3F80"/>
    <w:rsid w:val="007E4727"/>
    <w:rsid w:val="007E495A"/>
    <w:rsid w:val="007E4CE7"/>
    <w:rsid w:val="007E5966"/>
    <w:rsid w:val="007E6F44"/>
    <w:rsid w:val="007E7534"/>
    <w:rsid w:val="007E7B52"/>
    <w:rsid w:val="007F118E"/>
    <w:rsid w:val="007F1230"/>
    <w:rsid w:val="007F1F9A"/>
    <w:rsid w:val="007F216D"/>
    <w:rsid w:val="007F23CC"/>
    <w:rsid w:val="007F3706"/>
    <w:rsid w:val="007F4232"/>
    <w:rsid w:val="007F43B7"/>
    <w:rsid w:val="007F4862"/>
    <w:rsid w:val="007F4F42"/>
    <w:rsid w:val="007F5037"/>
    <w:rsid w:val="007F5091"/>
    <w:rsid w:val="007F5C02"/>
    <w:rsid w:val="007F6D18"/>
    <w:rsid w:val="007F7CF8"/>
    <w:rsid w:val="00800100"/>
    <w:rsid w:val="00800841"/>
    <w:rsid w:val="00800A50"/>
    <w:rsid w:val="00801251"/>
    <w:rsid w:val="0080128E"/>
    <w:rsid w:val="008013AA"/>
    <w:rsid w:val="0080157D"/>
    <w:rsid w:val="0080174C"/>
    <w:rsid w:val="008017DA"/>
    <w:rsid w:val="00802713"/>
    <w:rsid w:val="00802CB8"/>
    <w:rsid w:val="008033E6"/>
    <w:rsid w:val="0080343D"/>
    <w:rsid w:val="008034B0"/>
    <w:rsid w:val="0080383E"/>
    <w:rsid w:val="00803BB1"/>
    <w:rsid w:val="00804124"/>
    <w:rsid w:val="008042BD"/>
    <w:rsid w:val="008046CA"/>
    <w:rsid w:val="00804E99"/>
    <w:rsid w:val="0080599C"/>
    <w:rsid w:val="008066A3"/>
    <w:rsid w:val="00806710"/>
    <w:rsid w:val="00807556"/>
    <w:rsid w:val="00807C88"/>
    <w:rsid w:val="008104F4"/>
    <w:rsid w:val="008106EB"/>
    <w:rsid w:val="00811300"/>
    <w:rsid w:val="00811A56"/>
    <w:rsid w:val="00811B0C"/>
    <w:rsid w:val="0081312F"/>
    <w:rsid w:val="00813528"/>
    <w:rsid w:val="00813597"/>
    <w:rsid w:val="0081496D"/>
    <w:rsid w:val="00814D91"/>
    <w:rsid w:val="008153B6"/>
    <w:rsid w:val="00815D08"/>
    <w:rsid w:val="0081658D"/>
    <w:rsid w:val="0081790D"/>
    <w:rsid w:val="00820ACF"/>
    <w:rsid w:val="00820C9D"/>
    <w:rsid w:val="008215AD"/>
    <w:rsid w:val="008215C9"/>
    <w:rsid w:val="00821EA2"/>
    <w:rsid w:val="00822B85"/>
    <w:rsid w:val="00823560"/>
    <w:rsid w:val="008235C6"/>
    <w:rsid w:val="00823945"/>
    <w:rsid w:val="00823E1F"/>
    <w:rsid w:val="00824571"/>
    <w:rsid w:val="008249AF"/>
    <w:rsid w:val="00824F35"/>
    <w:rsid w:val="008251B2"/>
    <w:rsid w:val="008251CE"/>
    <w:rsid w:val="00825789"/>
    <w:rsid w:val="008262FF"/>
    <w:rsid w:val="00826A28"/>
    <w:rsid w:val="00827D38"/>
    <w:rsid w:val="00830F72"/>
    <w:rsid w:val="00831040"/>
    <w:rsid w:val="008317F5"/>
    <w:rsid w:val="00831BA8"/>
    <w:rsid w:val="008327B8"/>
    <w:rsid w:val="00832938"/>
    <w:rsid w:val="00832C8E"/>
    <w:rsid w:val="00832CD1"/>
    <w:rsid w:val="00832E73"/>
    <w:rsid w:val="00832FA0"/>
    <w:rsid w:val="008352BA"/>
    <w:rsid w:val="00835B2A"/>
    <w:rsid w:val="00836001"/>
    <w:rsid w:val="00836928"/>
    <w:rsid w:val="00836E98"/>
    <w:rsid w:val="00837523"/>
    <w:rsid w:val="00837747"/>
    <w:rsid w:val="00837E5B"/>
    <w:rsid w:val="00837FC9"/>
    <w:rsid w:val="00840238"/>
    <w:rsid w:val="008403FA"/>
    <w:rsid w:val="008404C4"/>
    <w:rsid w:val="00840AFB"/>
    <w:rsid w:val="008413C3"/>
    <w:rsid w:val="008425F8"/>
    <w:rsid w:val="00843708"/>
    <w:rsid w:val="0084428B"/>
    <w:rsid w:val="00845225"/>
    <w:rsid w:val="00845342"/>
    <w:rsid w:val="008454BC"/>
    <w:rsid w:val="008466D8"/>
    <w:rsid w:val="00846F72"/>
    <w:rsid w:val="008470FF"/>
    <w:rsid w:val="0084717B"/>
    <w:rsid w:val="00847555"/>
    <w:rsid w:val="008475DA"/>
    <w:rsid w:val="00847920"/>
    <w:rsid w:val="00847BB2"/>
    <w:rsid w:val="0085175C"/>
    <w:rsid w:val="00851B04"/>
    <w:rsid w:val="00851C7A"/>
    <w:rsid w:val="00852172"/>
    <w:rsid w:val="0085243C"/>
    <w:rsid w:val="008524D6"/>
    <w:rsid w:val="0085298C"/>
    <w:rsid w:val="008529C6"/>
    <w:rsid w:val="008530AA"/>
    <w:rsid w:val="008535AE"/>
    <w:rsid w:val="008543FB"/>
    <w:rsid w:val="00854D83"/>
    <w:rsid w:val="00854DB2"/>
    <w:rsid w:val="00855661"/>
    <w:rsid w:val="00855F40"/>
    <w:rsid w:val="008561D1"/>
    <w:rsid w:val="008563AE"/>
    <w:rsid w:val="00856465"/>
    <w:rsid w:val="00857334"/>
    <w:rsid w:val="00857419"/>
    <w:rsid w:val="008578E8"/>
    <w:rsid w:val="00860468"/>
    <w:rsid w:val="008609FB"/>
    <w:rsid w:val="00860B89"/>
    <w:rsid w:val="00860F0A"/>
    <w:rsid w:val="008610CC"/>
    <w:rsid w:val="008613C6"/>
    <w:rsid w:val="00861B7A"/>
    <w:rsid w:val="00861D2F"/>
    <w:rsid w:val="00862B37"/>
    <w:rsid w:val="00863209"/>
    <w:rsid w:val="0086360B"/>
    <w:rsid w:val="00863803"/>
    <w:rsid w:val="00863CDD"/>
    <w:rsid w:val="00864443"/>
    <w:rsid w:val="008648DF"/>
    <w:rsid w:val="00865E39"/>
    <w:rsid w:val="00867454"/>
    <w:rsid w:val="00867554"/>
    <w:rsid w:val="0086799C"/>
    <w:rsid w:val="00867D54"/>
    <w:rsid w:val="008703AE"/>
    <w:rsid w:val="00871C2F"/>
    <w:rsid w:val="008728DC"/>
    <w:rsid w:val="00872F75"/>
    <w:rsid w:val="0087309E"/>
    <w:rsid w:val="00873D31"/>
    <w:rsid w:val="00873E72"/>
    <w:rsid w:val="00873FCC"/>
    <w:rsid w:val="008748C0"/>
    <w:rsid w:val="00874A62"/>
    <w:rsid w:val="00874D14"/>
    <w:rsid w:val="00875EB3"/>
    <w:rsid w:val="00876417"/>
    <w:rsid w:val="0087652D"/>
    <w:rsid w:val="00876A67"/>
    <w:rsid w:val="00876ACA"/>
    <w:rsid w:val="00877268"/>
    <w:rsid w:val="008772FD"/>
    <w:rsid w:val="00880661"/>
    <w:rsid w:val="008807DB"/>
    <w:rsid w:val="0088109B"/>
    <w:rsid w:val="008813C2"/>
    <w:rsid w:val="00882305"/>
    <w:rsid w:val="0088268E"/>
    <w:rsid w:val="008829E8"/>
    <w:rsid w:val="008850F4"/>
    <w:rsid w:val="0088530A"/>
    <w:rsid w:val="0088557A"/>
    <w:rsid w:val="00885A7C"/>
    <w:rsid w:val="00885DD8"/>
    <w:rsid w:val="00886208"/>
    <w:rsid w:val="00887234"/>
    <w:rsid w:val="00887436"/>
    <w:rsid w:val="00887966"/>
    <w:rsid w:val="00887FA8"/>
    <w:rsid w:val="008915D0"/>
    <w:rsid w:val="008919B3"/>
    <w:rsid w:val="00891A12"/>
    <w:rsid w:val="0089273A"/>
    <w:rsid w:val="008934D7"/>
    <w:rsid w:val="0089360C"/>
    <w:rsid w:val="0089369D"/>
    <w:rsid w:val="00893A4B"/>
    <w:rsid w:val="00893C2A"/>
    <w:rsid w:val="00893D8A"/>
    <w:rsid w:val="00894896"/>
    <w:rsid w:val="00895B89"/>
    <w:rsid w:val="00895BD6"/>
    <w:rsid w:val="0089610B"/>
    <w:rsid w:val="008967C8"/>
    <w:rsid w:val="00896ED4"/>
    <w:rsid w:val="008970C3"/>
    <w:rsid w:val="00897332"/>
    <w:rsid w:val="008A0044"/>
    <w:rsid w:val="008A057D"/>
    <w:rsid w:val="008A174C"/>
    <w:rsid w:val="008A20C6"/>
    <w:rsid w:val="008A25B8"/>
    <w:rsid w:val="008A37C4"/>
    <w:rsid w:val="008A3919"/>
    <w:rsid w:val="008A3C8C"/>
    <w:rsid w:val="008A4028"/>
    <w:rsid w:val="008A46DD"/>
    <w:rsid w:val="008A4E71"/>
    <w:rsid w:val="008A500B"/>
    <w:rsid w:val="008A52FE"/>
    <w:rsid w:val="008A64F7"/>
    <w:rsid w:val="008A6566"/>
    <w:rsid w:val="008B1150"/>
    <w:rsid w:val="008B1298"/>
    <w:rsid w:val="008B1400"/>
    <w:rsid w:val="008B16D1"/>
    <w:rsid w:val="008B1C64"/>
    <w:rsid w:val="008B23E2"/>
    <w:rsid w:val="008B3B20"/>
    <w:rsid w:val="008B3E3F"/>
    <w:rsid w:val="008B3FB5"/>
    <w:rsid w:val="008B4A68"/>
    <w:rsid w:val="008B5BFE"/>
    <w:rsid w:val="008B5E1A"/>
    <w:rsid w:val="008B5FC3"/>
    <w:rsid w:val="008B6386"/>
    <w:rsid w:val="008B6FAB"/>
    <w:rsid w:val="008B6FFE"/>
    <w:rsid w:val="008B7324"/>
    <w:rsid w:val="008B73AD"/>
    <w:rsid w:val="008B77A0"/>
    <w:rsid w:val="008B7BA5"/>
    <w:rsid w:val="008B7F30"/>
    <w:rsid w:val="008C0632"/>
    <w:rsid w:val="008C0933"/>
    <w:rsid w:val="008C13B2"/>
    <w:rsid w:val="008C183C"/>
    <w:rsid w:val="008C189B"/>
    <w:rsid w:val="008C1A7D"/>
    <w:rsid w:val="008C1A8B"/>
    <w:rsid w:val="008C1E22"/>
    <w:rsid w:val="008C1FDA"/>
    <w:rsid w:val="008C23FC"/>
    <w:rsid w:val="008C28F8"/>
    <w:rsid w:val="008C327F"/>
    <w:rsid w:val="008C3492"/>
    <w:rsid w:val="008C4102"/>
    <w:rsid w:val="008C4340"/>
    <w:rsid w:val="008C628D"/>
    <w:rsid w:val="008C6466"/>
    <w:rsid w:val="008C6F62"/>
    <w:rsid w:val="008C6FD5"/>
    <w:rsid w:val="008C7656"/>
    <w:rsid w:val="008D2ABF"/>
    <w:rsid w:val="008D2D73"/>
    <w:rsid w:val="008D310D"/>
    <w:rsid w:val="008D4000"/>
    <w:rsid w:val="008D44FA"/>
    <w:rsid w:val="008D4598"/>
    <w:rsid w:val="008D4834"/>
    <w:rsid w:val="008D4847"/>
    <w:rsid w:val="008D53DA"/>
    <w:rsid w:val="008D53F7"/>
    <w:rsid w:val="008D57B4"/>
    <w:rsid w:val="008D57BF"/>
    <w:rsid w:val="008D5A0D"/>
    <w:rsid w:val="008D5D1A"/>
    <w:rsid w:val="008D6076"/>
    <w:rsid w:val="008D674C"/>
    <w:rsid w:val="008D7A91"/>
    <w:rsid w:val="008D7BE8"/>
    <w:rsid w:val="008E048A"/>
    <w:rsid w:val="008E0BB1"/>
    <w:rsid w:val="008E0DBD"/>
    <w:rsid w:val="008E1C12"/>
    <w:rsid w:val="008E2057"/>
    <w:rsid w:val="008E20FB"/>
    <w:rsid w:val="008E252B"/>
    <w:rsid w:val="008E29BB"/>
    <w:rsid w:val="008E2CD5"/>
    <w:rsid w:val="008E3256"/>
    <w:rsid w:val="008E4A1C"/>
    <w:rsid w:val="008E4DB9"/>
    <w:rsid w:val="008E4E44"/>
    <w:rsid w:val="008E5046"/>
    <w:rsid w:val="008E6B20"/>
    <w:rsid w:val="008E6F02"/>
    <w:rsid w:val="008E7D2F"/>
    <w:rsid w:val="008E7F36"/>
    <w:rsid w:val="008F1E7D"/>
    <w:rsid w:val="008F1ED2"/>
    <w:rsid w:val="008F1F1D"/>
    <w:rsid w:val="008F3008"/>
    <w:rsid w:val="008F318D"/>
    <w:rsid w:val="008F321C"/>
    <w:rsid w:val="008F3316"/>
    <w:rsid w:val="008F3DD2"/>
    <w:rsid w:val="008F42C0"/>
    <w:rsid w:val="008F436E"/>
    <w:rsid w:val="008F46D5"/>
    <w:rsid w:val="008F4B19"/>
    <w:rsid w:val="008F4D46"/>
    <w:rsid w:val="008F51C4"/>
    <w:rsid w:val="008F53B7"/>
    <w:rsid w:val="008F587D"/>
    <w:rsid w:val="008F5CD0"/>
    <w:rsid w:val="008F602E"/>
    <w:rsid w:val="008F6CF8"/>
    <w:rsid w:val="008F6D70"/>
    <w:rsid w:val="008F7753"/>
    <w:rsid w:val="008F77E0"/>
    <w:rsid w:val="008F791D"/>
    <w:rsid w:val="009000A4"/>
    <w:rsid w:val="009003AA"/>
    <w:rsid w:val="009004FF"/>
    <w:rsid w:val="00900694"/>
    <w:rsid w:val="009017C1"/>
    <w:rsid w:val="00901C5B"/>
    <w:rsid w:val="00901ED8"/>
    <w:rsid w:val="00901FAE"/>
    <w:rsid w:val="00902335"/>
    <w:rsid w:val="0090291E"/>
    <w:rsid w:val="00902D67"/>
    <w:rsid w:val="00902EA0"/>
    <w:rsid w:val="009030D7"/>
    <w:rsid w:val="009030F0"/>
    <w:rsid w:val="00903172"/>
    <w:rsid w:val="0090425F"/>
    <w:rsid w:val="009045C9"/>
    <w:rsid w:val="00904EAC"/>
    <w:rsid w:val="0090549C"/>
    <w:rsid w:val="00905791"/>
    <w:rsid w:val="00905E59"/>
    <w:rsid w:val="0090607E"/>
    <w:rsid w:val="00906B48"/>
    <w:rsid w:val="00907425"/>
    <w:rsid w:val="0090798C"/>
    <w:rsid w:val="009100D4"/>
    <w:rsid w:val="0091085A"/>
    <w:rsid w:val="00911514"/>
    <w:rsid w:val="0091167D"/>
    <w:rsid w:val="0091208E"/>
    <w:rsid w:val="009125EC"/>
    <w:rsid w:val="0091322A"/>
    <w:rsid w:val="00913498"/>
    <w:rsid w:val="00913634"/>
    <w:rsid w:val="009137BD"/>
    <w:rsid w:val="00913F92"/>
    <w:rsid w:val="00914002"/>
    <w:rsid w:val="00914237"/>
    <w:rsid w:val="0091468D"/>
    <w:rsid w:val="0091503D"/>
    <w:rsid w:val="00915A45"/>
    <w:rsid w:val="00915DEC"/>
    <w:rsid w:val="00915F71"/>
    <w:rsid w:val="00916935"/>
    <w:rsid w:val="009175A7"/>
    <w:rsid w:val="00917E29"/>
    <w:rsid w:val="00917E6F"/>
    <w:rsid w:val="00920010"/>
    <w:rsid w:val="0092052C"/>
    <w:rsid w:val="009209BC"/>
    <w:rsid w:val="00920BF8"/>
    <w:rsid w:val="009211F3"/>
    <w:rsid w:val="00921306"/>
    <w:rsid w:val="00921CFF"/>
    <w:rsid w:val="00922779"/>
    <w:rsid w:val="0092283A"/>
    <w:rsid w:val="00923802"/>
    <w:rsid w:val="009248EB"/>
    <w:rsid w:val="009270EE"/>
    <w:rsid w:val="00927557"/>
    <w:rsid w:val="00927938"/>
    <w:rsid w:val="00930000"/>
    <w:rsid w:val="00930399"/>
    <w:rsid w:val="00930701"/>
    <w:rsid w:val="00930CBA"/>
    <w:rsid w:val="00931BCF"/>
    <w:rsid w:val="00931CAB"/>
    <w:rsid w:val="00931E45"/>
    <w:rsid w:val="00932024"/>
    <w:rsid w:val="0093206B"/>
    <w:rsid w:val="0093206C"/>
    <w:rsid w:val="00932A11"/>
    <w:rsid w:val="00932BAF"/>
    <w:rsid w:val="009332A2"/>
    <w:rsid w:val="009334DA"/>
    <w:rsid w:val="0093483F"/>
    <w:rsid w:val="00934D4A"/>
    <w:rsid w:val="00935196"/>
    <w:rsid w:val="00935629"/>
    <w:rsid w:val="00935973"/>
    <w:rsid w:val="00935FD5"/>
    <w:rsid w:val="00936890"/>
    <w:rsid w:val="00936F00"/>
    <w:rsid w:val="00937178"/>
    <w:rsid w:val="00937218"/>
    <w:rsid w:val="009372F4"/>
    <w:rsid w:val="0093734F"/>
    <w:rsid w:val="009375FC"/>
    <w:rsid w:val="00937E3D"/>
    <w:rsid w:val="00940970"/>
    <w:rsid w:val="00941ED5"/>
    <w:rsid w:val="00942070"/>
    <w:rsid w:val="00942917"/>
    <w:rsid w:val="00942BEF"/>
    <w:rsid w:val="00942D50"/>
    <w:rsid w:val="009432AE"/>
    <w:rsid w:val="00943708"/>
    <w:rsid w:val="009439AD"/>
    <w:rsid w:val="00943A3D"/>
    <w:rsid w:val="00944705"/>
    <w:rsid w:val="00944C3B"/>
    <w:rsid w:val="00944FDD"/>
    <w:rsid w:val="00945182"/>
    <w:rsid w:val="009453B5"/>
    <w:rsid w:val="00945A6C"/>
    <w:rsid w:val="00946061"/>
    <w:rsid w:val="0094609D"/>
    <w:rsid w:val="009460BD"/>
    <w:rsid w:val="0094677E"/>
    <w:rsid w:val="00947131"/>
    <w:rsid w:val="00947957"/>
    <w:rsid w:val="009502F8"/>
    <w:rsid w:val="00950677"/>
    <w:rsid w:val="00950C1E"/>
    <w:rsid w:val="00950F8A"/>
    <w:rsid w:val="009512AD"/>
    <w:rsid w:val="00951F2B"/>
    <w:rsid w:val="0095232D"/>
    <w:rsid w:val="00952587"/>
    <w:rsid w:val="00953059"/>
    <w:rsid w:val="00953439"/>
    <w:rsid w:val="00954680"/>
    <w:rsid w:val="00954AFC"/>
    <w:rsid w:val="00954B1F"/>
    <w:rsid w:val="00955AFC"/>
    <w:rsid w:val="00956689"/>
    <w:rsid w:val="009567CF"/>
    <w:rsid w:val="00956ADE"/>
    <w:rsid w:val="00956BCF"/>
    <w:rsid w:val="00956C47"/>
    <w:rsid w:val="00956F94"/>
    <w:rsid w:val="00957037"/>
    <w:rsid w:val="009574D5"/>
    <w:rsid w:val="00957E99"/>
    <w:rsid w:val="0096023A"/>
    <w:rsid w:val="00960558"/>
    <w:rsid w:val="009606D6"/>
    <w:rsid w:val="00960B54"/>
    <w:rsid w:val="00960E5F"/>
    <w:rsid w:val="0096122C"/>
    <w:rsid w:val="00961671"/>
    <w:rsid w:val="009619E5"/>
    <w:rsid w:val="00961CD2"/>
    <w:rsid w:val="00961E9B"/>
    <w:rsid w:val="00962451"/>
    <w:rsid w:val="009628A7"/>
    <w:rsid w:val="00962C9E"/>
    <w:rsid w:val="00962CDD"/>
    <w:rsid w:val="009642B0"/>
    <w:rsid w:val="00964C75"/>
    <w:rsid w:val="00964F07"/>
    <w:rsid w:val="009653F4"/>
    <w:rsid w:val="00965898"/>
    <w:rsid w:val="009659C2"/>
    <w:rsid w:val="0097065E"/>
    <w:rsid w:val="00970CC1"/>
    <w:rsid w:val="00971584"/>
    <w:rsid w:val="00972C95"/>
    <w:rsid w:val="00972F0F"/>
    <w:rsid w:val="0097302B"/>
    <w:rsid w:val="0097443E"/>
    <w:rsid w:val="00974B17"/>
    <w:rsid w:val="00974EA5"/>
    <w:rsid w:val="00975CCE"/>
    <w:rsid w:val="00976010"/>
    <w:rsid w:val="00977155"/>
    <w:rsid w:val="00980915"/>
    <w:rsid w:val="0098143D"/>
    <w:rsid w:val="009817D9"/>
    <w:rsid w:val="0098229C"/>
    <w:rsid w:val="00982D94"/>
    <w:rsid w:val="0098315F"/>
    <w:rsid w:val="009833D5"/>
    <w:rsid w:val="00984689"/>
    <w:rsid w:val="00985696"/>
    <w:rsid w:val="009857E4"/>
    <w:rsid w:val="00985A7B"/>
    <w:rsid w:val="00986049"/>
    <w:rsid w:val="009865F1"/>
    <w:rsid w:val="00986AC5"/>
    <w:rsid w:val="00986BD0"/>
    <w:rsid w:val="009877B6"/>
    <w:rsid w:val="009910BC"/>
    <w:rsid w:val="00992917"/>
    <w:rsid w:val="0099489F"/>
    <w:rsid w:val="009948C2"/>
    <w:rsid w:val="009952EC"/>
    <w:rsid w:val="009954B1"/>
    <w:rsid w:val="00995A1C"/>
    <w:rsid w:val="00995ABB"/>
    <w:rsid w:val="009960D5"/>
    <w:rsid w:val="00996707"/>
    <w:rsid w:val="009968F9"/>
    <w:rsid w:val="00996A01"/>
    <w:rsid w:val="00997883"/>
    <w:rsid w:val="009A0E16"/>
    <w:rsid w:val="009A1F65"/>
    <w:rsid w:val="009A2154"/>
    <w:rsid w:val="009A28A2"/>
    <w:rsid w:val="009A37BB"/>
    <w:rsid w:val="009A3AE5"/>
    <w:rsid w:val="009A3D0C"/>
    <w:rsid w:val="009A4459"/>
    <w:rsid w:val="009A4D65"/>
    <w:rsid w:val="009A6101"/>
    <w:rsid w:val="009A654C"/>
    <w:rsid w:val="009A67E4"/>
    <w:rsid w:val="009A6AA3"/>
    <w:rsid w:val="009A700A"/>
    <w:rsid w:val="009A7167"/>
    <w:rsid w:val="009A73E0"/>
    <w:rsid w:val="009A7872"/>
    <w:rsid w:val="009B01BD"/>
    <w:rsid w:val="009B027D"/>
    <w:rsid w:val="009B0B6A"/>
    <w:rsid w:val="009B0C0E"/>
    <w:rsid w:val="009B1327"/>
    <w:rsid w:val="009B2095"/>
    <w:rsid w:val="009B2113"/>
    <w:rsid w:val="009B229B"/>
    <w:rsid w:val="009B2B9F"/>
    <w:rsid w:val="009B2BFC"/>
    <w:rsid w:val="009B36A2"/>
    <w:rsid w:val="009B36CF"/>
    <w:rsid w:val="009B4132"/>
    <w:rsid w:val="009B4395"/>
    <w:rsid w:val="009B48EC"/>
    <w:rsid w:val="009B4AB6"/>
    <w:rsid w:val="009B4CC3"/>
    <w:rsid w:val="009B573F"/>
    <w:rsid w:val="009B5D91"/>
    <w:rsid w:val="009B67CC"/>
    <w:rsid w:val="009B6953"/>
    <w:rsid w:val="009B6ABE"/>
    <w:rsid w:val="009B6CC6"/>
    <w:rsid w:val="009B71E7"/>
    <w:rsid w:val="009B7AE0"/>
    <w:rsid w:val="009B7BFE"/>
    <w:rsid w:val="009C03E9"/>
    <w:rsid w:val="009C141F"/>
    <w:rsid w:val="009C1841"/>
    <w:rsid w:val="009C1D75"/>
    <w:rsid w:val="009C252B"/>
    <w:rsid w:val="009C30E4"/>
    <w:rsid w:val="009C3253"/>
    <w:rsid w:val="009C37AE"/>
    <w:rsid w:val="009C3E45"/>
    <w:rsid w:val="009C46B9"/>
    <w:rsid w:val="009C46C9"/>
    <w:rsid w:val="009C4A71"/>
    <w:rsid w:val="009C4AFA"/>
    <w:rsid w:val="009C537A"/>
    <w:rsid w:val="009C5CC9"/>
    <w:rsid w:val="009C5F51"/>
    <w:rsid w:val="009C72DE"/>
    <w:rsid w:val="009C731B"/>
    <w:rsid w:val="009C74D2"/>
    <w:rsid w:val="009C7E67"/>
    <w:rsid w:val="009D056D"/>
    <w:rsid w:val="009D0969"/>
    <w:rsid w:val="009D0B70"/>
    <w:rsid w:val="009D111B"/>
    <w:rsid w:val="009D1232"/>
    <w:rsid w:val="009D13DD"/>
    <w:rsid w:val="009D181B"/>
    <w:rsid w:val="009D254A"/>
    <w:rsid w:val="009D3348"/>
    <w:rsid w:val="009D46AF"/>
    <w:rsid w:val="009D474D"/>
    <w:rsid w:val="009D54E1"/>
    <w:rsid w:val="009D58A4"/>
    <w:rsid w:val="009D5F0C"/>
    <w:rsid w:val="009D711A"/>
    <w:rsid w:val="009D7F4A"/>
    <w:rsid w:val="009E0B27"/>
    <w:rsid w:val="009E1187"/>
    <w:rsid w:val="009E11A5"/>
    <w:rsid w:val="009E1D46"/>
    <w:rsid w:val="009E1E8F"/>
    <w:rsid w:val="009E225B"/>
    <w:rsid w:val="009E2504"/>
    <w:rsid w:val="009E30AB"/>
    <w:rsid w:val="009E352A"/>
    <w:rsid w:val="009E3552"/>
    <w:rsid w:val="009E467B"/>
    <w:rsid w:val="009E476B"/>
    <w:rsid w:val="009E5239"/>
    <w:rsid w:val="009E587C"/>
    <w:rsid w:val="009E5931"/>
    <w:rsid w:val="009E5BF6"/>
    <w:rsid w:val="009E5E94"/>
    <w:rsid w:val="009E60B4"/>
    <w:rsid w:val="009E79EA"/>
    <w:rsid w:val="009F0366"/>
    <w:rsid w:val="009F0384"/>
    <w:rsid w:val="009F096B"/>
    <w:rsid w:val="009F0A26"/>
    <w:rsid w:val="009F0BAD"/>
    <w:rsid w:val="009F158F"/>
    <w:rsid w:val="009F16A9"/>
    <w:rsid w:val="009F19EA"/>
    <w:rsid w:val="009F24E0"/>
    <w:rsid w:val="009F3175"/>
    <w:rsid w:val="009F3A64"/>
    <w:rsid w:val="009F3A8D"/>
    <w:rsid w:val="009F3ED9"/>
    <w:rsid w:val="009F4209"/>
    <w:rsid w:val="009F4B5A"/>
    <w:rsid w:val="009F567B"/>
    <w:rsid w:val="009F61B7"/>
    <w:rsid w:val="009F7162"/>
    <w:rsid w:val="009F7EEE"/>
    <w:rsid w:val="00A00159"/>
    <w:rsid w:val="00A004FB"/>
    <w:rsid w:val="00A00823"/>
    <w:rsid w:val="00A012C0"/>
    <w:rsid w:val="00A0163E"/>
    <w:rsid w:val="00A01CFB"/>
    <w:rsid w:val="00A026A1"/>
    <w:rsid w:val="00A036C9"/>
    <w:rsid w:val="00A037A7"/>
    <w:rsid w:val="00A04C3C"/>
    <w:rsid w:val="00A0514F"/>
    <w:rsid w:val="00A055EA"/>
    <w:rsid w:val="00A066B0"/>
    <w:rsid w:val="00A067D2"/>
    <w:rsid w:val="00A069A9"/>
    <w:rsid w:val="00A06C02"/>
    <w:rsid w:val="00A11272"/>
    <w:rsid w:val="00A121F5"/>
    <w:rsid w:val="00A12EF0"/>
    <w:rsid w:val="00A1393D"/>
    <w:rsid w:val="00A1398F"/>
    <w:rsid w:val="00A13DBE"/>
    <w:rsid w:val="00A13E7D"/>
    <w:rsid w:val="00A13F64"/>
    <w:rsid w:val="00A141CD"/>
    <w:rsid w:val="00A15394"/>
    <w:rsid w:val="00A15904"/>
    <w:rsid w:val="00A15A2F"/>
    <w:rsid w:val="00A160BA"/>
    <w:rsid w:val="00A16372"/>
    <w:rsid w:val="00A16525"/>
    <w:rsid w:val="00A16D37"/>
    <w:rsid w:val="00A16E1F"/>
    <w:rsid w:val="00A16EF8"/>
    <w:rsid w:val="00A17043"/>
    <w:rsid w:val="00A17E16"/>
    <w:rsid w:val="00A2004B"/>
    <w:rsid w:val="00A2078F"/>
    <w:rsid w:val="00A20D76"/>
    <w:rsid w:val="00A214D3"/>
    <w:rsid w:val="00A21F64"/>
    <w:rsid w:val="00A22801"/>
    <w:rsid w:val="00A24AF2"/>
    <w:rsid w:val="00A25382"/>
    <w:rsid w:val="00A2571F"/>
    <w:rsid w:val="00A2572A"/>
    <w:rsid w:val="00A25BAF"/>
    <w:rsid w:val="00A25D5E"/>
    <w:rsid w:val="00A25DBE"/>
    <w:rsid w:val="00A2696D"/>
    <w:rsid w:val="00A275B4"/>
    <w:rsid w:val="00A275BD"/>
    <w:rsid w:val="00A30367"/>
    <w:rsid w:val="00A308E0"/>
    <w:rsid w:val="00A30E85"/>
    <w:rsid w:val="00A30EC6"/>
    <w:rsid w:val="00A30F08"/>
    <w:rsid w:val="00A32469"/>
    <w:rsid w:val="00A326A7"/>
    <w:rsid w:val="00A33409"/>
    <w:rsid w:val="00A334FF"/>
    <w:rsid w:val="00A33A4A"/>
    <w:rsid w:val="00A33DAF"/>
    <w:rsid w:val="00A3426A"/>
    <w:rsid w:val="00A34896"/>
    <w:rsid w:val="00A34B2F"/>
    <w:rsid w:val="00A34EF6"/>
    <w:rsid w:val="00A351D5"/>
    <w:rsid w:val="00A35459"/>
    <w:rsid w:val="00A35780"/>
    <w:rsid w:val="00A35D2B"/>
    <w:rsid w:val="00A40218"/>
    <w:rsid w:val="00A40DA9"/>
    <w:rsid w:val="00A40E0E"/>
    <w:rsid w:val="00A4139A"/>
    <w:rsid w:val="00A41489"/>
    <w:rsid w:val="00A41B44"/>
    <w:rsid w:val="00A41D4B"/>
    <w:rsid w:val="00A41E6D"/>
    <w:rsid w:val="00A420D1"/>
    <w:rsid w:val="00A42C8B"/>
    <w:rsid w:val="00A42D49"/>
    <w:rsid w:val="00A42E87"/>
    <w:rsid w:val="00A4358A"/>
    <w:rsid w:val="00A4391B"/>
    <w:rsid w:val="00A44C35"/>
    <w:rsid w:val="00A4515B"/>
    <w:rsid w:val="00A45479"/>
    <w:rsid w:val="00A45D8C"/>
    <w:rsid w:val="00A46089"/>
    <w:rsid w:val="00A46553"/>
    <w:rsid w:val="00A469E2"/>
    <w:rsid w:val="00A46C8C"/>
    <w:rsid w:val="00A471E9"/>
    <w:rsid w:val="00A47316"/>
    <w:rsid w:val="00A50A1C"/>
    <w:rsid w:val="00A50A22"/>
    <w:rsid w:val="00A51774"/>
    <w:rsid w:val="00A51914"/>
    <w:rsid w:val="00A52205"/>
    <w:rsid w:val="00A52269"/>
    <w:rsid w:val="00A52934"/>
    <w:rsid w:val="00A529E0"/>
    <w:rsid w:val="00A531E2"/>
    <w:rsid w:val="00A5320C"/>
    <w:rsid w:val="00A53ADA"/>
    <w:rsid w:val="00A53BC1"/>
    <w:rsid w:val="00A53ED1"/>
    <w:rsid w:val="00A546E3"/>
    <w:rsid w:val="00A548FA"/>
    <w:rsid w:val="00A54F28"/>
    <w:rsid w:val="00A554DF"/>
    <w:rsid w:val="00A55A53"/>
    <w:rsid w:val="00A56030"/>
    <w:rsid w:val="00A571A0"/>
    <w:rsid w:val="00A57549"/>
    <w:rsid w:val="00A57649"/>
    <w:rsid w:val="00A57B5A"/>
    <w:rsid w:val="00A6111B"/>
    <w:rsid w:val="00A6111E"/>
    <w:rsid w:val="00A611A5"/>
    <w:rsid w:val="00A619F1"/>
    <w:rsid w:val="00A61CE8"/>
    <w:rsid w:val="00A6214D"/>
    <w:rsid w:val="00A62235"/>
    <w:rsid w:val="00A62A99"/>
    <w:rsid w:val="00A636DD"/>
    <w:rsid w:val="00A6379A"/>
    <w:rsid w:val="00A6436B"/>
    <w:rsid w:val="00A65224"/>
    <w:rsid w:val="00A652F7"/>
    <w:rsid w:val="00A65BB0"/>
    <w:rsid w:val="00A662D8"/>
    <w:rsid w:val="00A66325"/>
    <w:rsid w:val="00A664C2"/>
    <w:rsid w:val="00A66896"/>
    <w:rsid w:val="00A66CAB"/>
    <w:rsid w:val="00A67737"/>
    <w:rsid w:val="00A70610"/>
    <w:rsid w:val="00A71799"/>
    <w:rsid w:val="00A71E0B"/>
    <w:rsid w:val="00A71F7F"/>
    <w:rsid w:val="00A73CF2"/>
    <w:rsid w:val="00A73E53"/>
    <w:rsid w:val="00A744DC"/>
    <w:rsid w:val="00A7532B"/>
    <w:rsid w:val="00A759B4"/>
    <w:rsid w:val="00A760BB"/>
    <w:rsid w:val="00A76E41"/>
    <w:rsid w:val="00A773AE"/>
    <w:rsid w:val="00A774A9"/>
    <w:rsid w:val="00A774D0"/>
    <w:rsid w:val="00A77966"/>
    <w:rsid w:val="00A77A92"/>
    <w:rsid w:val="00A808BC"/>
    <w:rsid w:val="00A814FF"/>
    <w:rsid w:val="00A819CC"/>
    <w:rsid w:val="00A81F31"/>
    <w:rsid w:val="00A82267"/>
    <w:rsid w:val="00A8275F"/>
    <w:rsid w:val="00A82EF8"/>
    <w:rsid w:val="00A8389B"/>
    <w:rsid w:val="00A8395D"/>
    <w:rsid w:val="00A839AF"/>
    <w:rsid w:val="00A8537F"/>
    <w:rsid w:val="00A855E8"/>
    <w:rsid w:val="00A85EF0"/>
    <w:rsid w:val="00A86526"/>
    <w:rsid w:val="00A87FB0"/>
    <w:rsid w:val="00A90050"/>
    <w:rsid w:val="00A9027D"/>
    <w:rsid w:val="00A9080C"/>
    <w:rsid w:val="00A90835"/>
    <w:rsid w:val="00A90FFA"/>
    <w:rsid w:val="00A9100E"/>
    <w:rsid w:val="00A91597"/>
    <w:rsid w:val="00A91917"/>
    <w:rsid w:val="00A91EA8"/>
    <w:rsid w:val="00A925C3"/>
    <w:rsid w:val="00A931A0"/>
    <w:rsid w:val="00A93280"/>
    <w:rsid w:val="00A93AB2"/>
    <w:rsid w:val="00A94238"/>
    <w:rsid w:val="00A94973"/>
    <w:rsid w:val="00A949D1"/>
    <w:rsid w:val="00A94D70"/>
    <w:rsid w:val="00A956A4"/>
    <w:rsid w:val="00A9583D"/>
    <w:rsid w:val="00A95AD9"/>
    <w:rsid w:val="00A95CB0"/>
    <w:rsid w:val="00A95D8D"/>
    <w:rsid w:val="00A95F0B"/>
    <w:rsid w:val="00A95F8C"/>
    <w:rsid w:val="00A96799"/>
    <w:rsid w:val="00A9683F"/>
    <w:rsid w:val="00A97361"/>
    <w:rsid w:val="00A97648"/>
    <w:rsid w:val="00AA18AA"/>
    <w:rsid w:val="00AA18E9"/>
    <w:rsid w:val="00AA2407"/>
    <w:rsid w:val="00AA25A4"/>
    <w:rsid w:val="00AA2FDF"/>
    <w:rsid w:val="00AA3318"/>
    <w:rsid w:val="00AA3E74"/>
    <w:rsid w:val="00AA3FE2"/>
    <w:rsid w:val="00AA477D"/>
    <w:rsid w:val="00AA5BFF"/>
    <w:rsid w:val="00AA6083"/>
    <w:rsid w:val="00AA60D1"/>
    <w:rsid w:val="00AA6297"/>
    <w:rsid w:val="00AA6391"/>
    <w:rsid w:val="00AA6F1D"/>
    <w:rsid w:val="00AA7401"/>
    <w:rsid w:val="00AA75B2"/>
    <w:rsid w:val="00AA798B"/>
    <w:rsid w:val="00AA7DB9"/>
    <w:rsid w:val="00AA7E30"/>
    <w:rsid w:val="00AB00C2"/>
    <w:rsid w:val="00AB0B41"/>
    <w:rsid w:val="00AB1588"/>
    <w:rsid w:val="00AB1BEF"/>
    <w:rsid w:val="00AB39F3"/>
    <w:rsid w:val="00AB4B6F"/>
    <w:rsid w:val="00AB4C80"/>
    <w:rsid w:val="00AB4C95"/>
    <w:rsid w:val="00AB4D52"/>
    <w:rsid w:val="00AB593E"/>
    <w:rsid w:val="00AB5E49"/>
    <w:rsid w:val="00AB5F8D"/>
    <w:rsid w:val="00AB627C"/>
    <w:rsid w:val="00AB62EE"/>
    <w:rsid w:val="00AB6704"/>
    <w:rsid w:val="00AB6F3A"/>
    <w:rsid w:val="00AB70FB"/>
    <w:rsid w:val="00AB733B"/>
    <w:rsid w:val="00AC034A"/>
    <w:rsid w:val="00AC0625"/>
    <w:rsid w:val="00AC07EF"/>
    <w:rsid w:val="00AC091E"/>
    <w:rsid w:val="00AC1730"/>
    <w:rsid w:val="00AC1989"/>
    <w:rsid w:val="00AC25A5"/>
    <w:rsid w:val="00AC3662"/>
    <w:rsid w:val="00AC50FE"/>
    <w:rsid w:val="00AC589D"/>
    <w:rsid w:val="00AC5AF7"/>
    <w:rsid w:val="00AC5F0A"/>
    <w:rsid w:val="00AC5FCF"/>
    <w:rsid w:val="00AC619F"/>
    <w:rsid w:val="00AC62BC"/>
    <w:rsid w:val="00AC6CD4"/>
    <w:rsid w:val="00AC719A"/>
    <w:rsid w:val="00AC753C"/>
    <w:rsid w:val="00AD049F"/>
    <w:rsid w:val="00AD099C"/>
    <w:rsid w:val="00AD1332"/>
    <w:rsid w:val="00AD134C"/>
    <w:rsid w:val="00AD1A12"/>
    <w:rsid w:val="00AD24F7"/>
    <w:rsid w:val="00AD252F"/>
    <w:rsid w:val="00AD2781"/>
    <w:rsid w:val="00AD29FE"/>
    <w:rsid w:val="00AD311C"/>
    <w:rsid w:val="00AD371B"/>
    <w:rsid w:val="00AD3749"/>
    <w:rsid w:val="00AD39B2"/>
    <w:rsid w:val="00AD3FEB"/>
    <w:rsid w:val="00AD4372"/>
    <w:rsid w:val="00AD4E38"/>
    <w:rsid w:val="00AD504A"/>
    <w:rsid w:val="00AD544A"/>
    <w:rsid w:val="00AD568E"/>
    <w:rsid w:val="00AD6343"/>
    <w:rsid w:val="00AD6A6C"/>
    <w:rsid w:val="00AD703C"/>
    <w:rsid w:val="00AD715A"/>
    <w:rsid w:val="00AD784A"/>
    <w:rsid w:val="00AE0FDE"/>
    <w:rsid w:val="00AE2262"/>
    <w:rsid w:val="00AE350C"/>
    <w:rsid w:val="00AE35CA"/>
    <w:rsid w:val="00AE390E"/>
    <w:rsid w:val="00AE3DAD"/>
    <w:rsid w:val="00AE4543"/>
    <w:rsid w:val="00AE4EA5"/>
    <w:rsid w:val="00AE621F"/>
    <w:rsid w:val="00AE6649"/>
    <w:rsid w:val="00AE6C0D"/>
    <w:rsid w:val="00AE76B0"/>
    <w:rsid w:val="00AE782C"/>
    <w:rsid w:val="00AE785D"/>
    <w:rsid w:val="00AF0139"/>
    <w:rsid w:val="00AF0E68"/>
    <w:rsid w:val="00AF1317"/>
    <w:rsid w:val="00AF2827"/>
    <w:rsid w:val="00AF3234"/>
    <w:rsid w:val="00AF358B"/>
    <w:rsid w:val="00AF3D7C"/>
    <w:rsid w:val="00AF3F5C"/>
    <w:rsid w:val="00AF4F5E"/>
    <w:rsid w:val="00AF515B"/>
    <w:rsid w:val="00AF5180"/>
    <w:rsid w:val="00AF51CF"/>
    <w:rsid w:val="00AF51DE"/>
    <w:rsid w:val="00AF57CA"/>
    <w:rsid w:val="00AF6592"/>
    <w:rsid w:val="00AF710E"/>
    <w:rsid w:val="00AF7392"/>
    <w:rsid w:val="00B01270"/>
    <w:rsid w:val="00B01A15"/>
    <w:rsid w:val="00B01BA6"/>
    <w:rsid w:val="00B01CD5"/>
    <w:rsid w:val="00B01DBD"/>
    <w:rsid w:val="00B02B55"/>
    <w:rsid w:val="00B031D2"/>
    <w:rsid w:val="00B032DC"/>
    <w:rsid w:val="00B037BF"/>
    <w:rsid w:val="00B0402A"/>
    <w:rsid w:val="00B0405B"/>
    <w:rsid w:val="00B040EC"/>
    <w:rsid w:val="00B0444C"/>
    <w:rsid w:val="00B044DA"/>
    <w:rsid w:val="00B0541F"/>
    <w:rsid w:val="00B06087"/>
    <w:rsid w:val="00B06FEE"/>
    <w:rsid w:val="00B07589"/>
    <w:rsid w:val="00B078B9"/>
    <w:rsid w:val="00B07DE6"/>
    <w:rsid w:val="00B1044B"/>
    <w:rsid w:val="00B107F7"/>
    <w:rsid w:val="00B10ABF"/>
    <w:rsid w:val="00B10AEE"/>
    <w:rsid w:val="00B122DE"/>
    <w:rsid w:val="00B129F0"/>
    <w:rsid w:val="00B135D4"/>
    <w:rsid w:val="00B137CA"/>
    <w:rsid w:val="00B1412F"/>
    <w:rsid w:val="00B146D5"/>
    <w:rsid w:val="00B147E0"/>
    <w:rsid w:val="00B1491C"/>
    <w:rsid w:val="00B14F7C"/>
    <w:rsid w:val="00B169AE"/>
    <w:rsid w:val="00B20F65"/>
    <w:rsid w:val="00B212AE"/>
    <w:rsid w:val="00B2157D"/>
    <w:rsid w:val="00B21CCB"/>
    <w:rsid w:val="00B21FE4"/>
    <w:rsid w:val="00B22D45"/>
    <w:rsid w:val="00B2307F"/>
    <w:rsid w:val="00B2355A"/>
    <w:rsid w:val="00B246C7"/>
    <w:rsid w:val="00B258BF"/>
    <w:rsid w:val="00B26512"/>
    <w:rsid w:val="00B26AB9"/>
    <w:rsid w:val="00B27B93"/>
    <w:rsid w:val="00B300C0"/>
    <w:rsid w:val="00B30199"/>
    <w:rsid w:val="00B3054D"/>
    <w:rsid w:val="00B30DFD"/>
    <w:rsid w:val="00B311E2"/>
    <w:rsid w:val="00B3196A"/>
    <w:rsid w:val="00B32DA7"/>
    <w:rsid w:val="00B32FDA"/>
    <w:rsid w:val="00B347CC"/>
    <w:rsid w:val="00B34850"/>
    <w:rsid w:val="00B348B8"/>
    <w:rsid w:val="00B34D65"/>
    <w:rsid w:val="00B361AF"/>
    <w:rsid w:val="00B3678F"/>
    <w:rsid w:val="00B3692B"/>
    <w:rsid w:val="00B37032"/>
    <w:rsid w:val="00B37668"/>
    <w:rsid w:val="00B37EE0"/>
    <w:rsid w:val="00B37F04"/>
    <w:rsid w:val="00B37FCB"/>
    <w:rsid w:val="00B40189"/>
    <w:rsid w:val="00B4084D"/>
    <w:rsid w:val="00B408A2"/>
    <w:rsid w:val="00B40B72"/>
    <w:rsid w:val="00B41C1D"/>
    <w:rsid w:val="00B41E33"/>
    <w:rsid w:val="00B41E8E"/>
    <w:rsid w:val="00B4216A"/>
    <w:rsid w:val="00B433E2"/>
    <w:rsid w:val="00B439D4"/>
    <w:rsid w:val="00B44066"/>
    <w:rsid w:val="00B44208"/>
    <w:rsid w:val="00B4424C"/>
    <w:rsid w:val="00B453CE"/>
    <w:rsid w:val="00B45402"/>
    <w:rsid w:val="00B461B2"/>
    <w:rsid w:val="00B4727A"/>
    <w:rsid w:val="00B47363"/>
    <w:rsid w:val="00B4775F"/>
    <w:rsid w:val="00B479B9"/>
    <w:rsid w:val="00B512A6"/>
    <w:rsid w:val="00B5239A"/>
    <w:rsid w:val="00B523B0"/>
    <w:rsid w:val="00B53594"/>
    <w:rsid w:val="00B53A63"/>
    <w:rsid w:val="00B53EF0"/>
    <w:rsid w:val="00B540DB"/>
    <w:rsid w:val="00B54785"/>
    <w:rsid w:val="00B547C4"/>
    <w:rsid w:val="00B54A69"/>
    <w:rsid w:val="00B55BD3"/>
    <w:rsid w:val="00B55E99"/>
    <w:rsid w:val="00B56AE9"/>
    <w:rsid w:val="00B56DC2"/>
    <w:rsid w:val="00B578BE"/>
    <w:rsid w:val="00B57BEF"/>
    <w:rsid w:val="00B62245"/>
    <w:rsid w:val="00B62EB2"/>
    <w:rsid w:val="00B62F49"/>
    <w:rsid w:val="00B639E4"/>
    <w:rsid w:val="00B63CE8"/>
    <w:rsid w:val="00B64403"/>
    <w:rsid w:val="00B6440A"/>
    <w:rsid w:val="00B647FB"/>
    <w:rsid w:val="00B650E4"/>
    <w:rsid w:val="00B65279"/>
    <w:rsid w:val="00B652A0"/>
    <w:rsid w:val="00B66CB0"/>
    <w:rsid w:val="00B67036"/>
    <w:rsid w:val="00B672A0"/>
    <w:rsid w:val="00B675F7"/>
    <w:rsid w:val="00B67A70"/>
    <w:rsid w:val="00B7008C"/>
    <w:rsid w:val="00B70186"/>
    <w:rsid w:val="00B70F2A"/>
    <w:rsid w:val="00B711BB"/>
    <w:rsid w:val="00B71C35"/>
    <w:rsid w:val="00B71D2F"/>
    <w:rsid w:val="00B736BF"/>
    <w:rsid w:val="00B737B8"/>
    <w:rsid w:val="00B747F7"/>
    <w:rsid w:val="00B75018"/>
    <w:rsid w:val="00B756F1"/>
    <w:rsid w:val="00B7649B"/>
    <w:rsid w:val="00B76FD4"/>
    <w:rsid w:val="00B77688"/>
    <w:rsid w:val="00B77F7C"/>
    <w:rsid w:val="00B8002E"/>
    <w:rsid w:val="00B8052B"/>
    <w:rsid w:val="00B80A46"/>
    <w:rsid w:val="00B817B2"/>
    <w:rsid w:val="00B819CA"/>
    <w:rsid w:val="00B81D66"/>
    <w:rsid w:val="00B82031"/>
    <w:rsid w:val="00B820DB"/>
    <w:rsid w:val="00B8233E"/>
    <w:rsid w:val="00B828E0"/>
    <w:rsid w:val="00B82F63"/>
    <w:rsid w:val="00B83527"/>
    <w:rsid w:val="00B83CB9"/>
    <w:rsid w:val="00B84461"/>
    <w:rsid w:val="00B85236"/>
    <w:rsid w:val="00B85731"/>
    <w:rsid w:val="00B8796F"/>
    <w:rsid w:val="00B900E9"/>
    <w:rsid w:val="00B90291"/>
    <w:rsid w:val="00B9051C"/>
    <w:rsid w:val="00B90E0E"/>
    <w:rsid w:val="00B91134"/>
    <w:rsid w:val="00B93279"/>
    <w:rsid w:val="00B9452E"/>
    <w:rsid w:val="00B947CA"/>
    <w:rsid w:val="00B950B5"/>
    <w:rsid w:val="00B95ADD"/>
    <w:rsid w:val="00B96572"/>
    <w:rsid w:val="00B969D0"/>
    <w:rsid w:val="00B96A6A"/>
    <w:rsid w:val="00B96BC9"/>
    <w:rsid w:val="00B970F6"/>
    <w:rsid w:val="00B975AA"/>
    <w:rsid w:val="00B97EAC"/>
    <w:rsid w:val="00BA04EF"/>
    <w:rsid w:val="00BA093D"/>
    <w:rsid w:val="00BA0A5E"/>
    <w:rsid w:val="00BA0C2D"/>
    <w:rsid w:val="00BA0F92"/>
    <w:rsid w:val="00BA11F3"/>
    <w:rsid w:val="00BA2320"/>
    <w:rsid w:val="00BA29F4"/>
    <w:rsid w:val="00BA30E5"/>
    <w:rsid w:val="00BA37A5"/>
    <w:rsid w:val="00BA7290"/>
    <w:rsid w:val="00BA7779"/>
    <w:rsid w:val="00BB0293"/>
    <w:rsid w:val="00BB02E7"/>
    <w:rsid w:val="00BB0568"/>
    <w:rsid w:val="00BB0E95"/>
    <w:rsid w:val="00BB1961"/>
    <w:rsid w:val="00BB1EF8"/>
    <w:rsid w:val="00BB2186"/>
    <w:rsid w:val="00BB2245"/>
    <w:rsid w:val="00BB2512"/>
    <w:rsid w:val="00BB254F"/>
    <w:rsid w:val="00BB25AF"/>
    <w:rsid w:val="00BB25EF"/>
    <w:rsid w:val="00BB2E3F"/>
    <w:rsid w:val="00BB4792"/>
    <w:rsid w:val="00BB4877"/>
    <w:rsid w:val="00BB4962"/>
    <w:rsid w:val="00BB4DA4"/>
    <w:rsid w:val="00BB504C"/>
    <w:rsid w:val="00BB5422"/>
    <w:rsid w:val="00BB558E"/>
    <w:rsid w:val="00BB55C2"/>
    <w:rsid w:val="00BB5816"/>
    <w:rsid w:val="00BB6D95"/>
    <w:rsid w:val="00BB6F37"/>
    <w:rsid w:val="00BB7587"/>
    <w:rsid w:val="00BC098A"/>
    <w:rsid w:val="00BC0B95"/>
    <w:rsid w:val="00BC174D"/>
    <w:rsid w:val="00BC1B08"/>
    <w:rsid w:val="00BC1F44"/>
    <w:rsid w:val="00BC27C9"/>
    <w:rsid w:val="00BC2BC0"/>
    <w:rsid w:val="00BC2BEA"/>
    <w:rsid w:val="00BC2E95"/>
    <w:rsid w:val="00BC31E2"/>
    <w:rsid w:val="00BC32D9"/>
    <w:rsid w:val="00BC3ED9"/>
    <w:rsid w:val="00BC4176"/>
    <w:rsid w:val="00BC41C6"/>
    <w:rsid w:val="00BC41F0"/>
    <w:rsid w:val="00BC463E"/>
    <w:rsid w:val="00BC4FEC"/>
    <w:rsid w:val="00BC5205"/>
    <w:rsid w:val="00BC5747"/>
    <w:rsid w:val="00BC5D98"/>
    <w:rsid w:val="00BC5D99"/>
    <w:rsid w:val="00BC6FDA"/>
    <w:rsid w:val="00BC7370"/>
    <w:rsid w:val="00BC7AF6"/>
    <w:rsid w:val="00BD104C"/>
    <w:rsid w:val="00BD1BBE"/>
    <w:rsid w:val="00BD1C16"/>
    <w:rsid w:val="00BD2730"/>
    <w:rsid w:val="00BD2931"/>
    <w:rsid w:val="00BD32C3"/>
    <w:rsid w:val="00BD3CBD"/>
    <w:rsid w:val="00BD3D9C"/>
    <w:rsid w:val="00BD53F7"/>
    <w:rsid w:val="00BD583D"/>
    <w:rsid w:val="00BD58C4"/>
    <w:rsid w:val="00BD5963"/>
    <w:rsid w:val="00BD6066"/>
    <w:rsid w:val="00BD6798"/>
    <w:rsid w:val="00BD6AC1"/>
    <w:rsid w:val="00BD6F7C"/>
    <w:rsid w:val="00BD7932"/>
    <w:rsid w:val="00BD796D"/>
    <w:rsid w:val="00BE1237"/>
    <w:rsid w:val="00BE14CA"/>
    <w:rsid w:val="00BE1654"/>
    <w:rsid w:val="00BE3085"/>
    <w:rsid w:val="00BE3532"/>
    <w:rsid w:val="00BE39A7"/>
    <w:rsid w:val="00BE52C8"/>
    <w:rsid w:val="00BE5B4C"/>
    <w:rsid w:val="00BE6028"/>
    <w:rsid w:val="00BE6418"/>
    <w:rsid w:val="00BE6EE1"/>
    <w:rsid w:val="00BE7DC7"/>
    <w:rsid w:val="00BF02BD"/>
    <w:rsid w:val="00BF0A0A"/>
    <w:rsid w:val="00BF0DB5"/>
    <w:rsid w:val="00BF1C5D"/>
    <w:rsid w:val="00BF2331"/>
    <w:rsid w:val="00BF2EB4"/>
    <w:rsid w:val="00BF304F"/>
    <w:rsid w:val="00BF3539"/>
    <w:rsid w:val="00BF4393"/>
    <w:rsid w:val="00BF44CE"/>
    <w:rsid w:val="00BF45AC"/>
    <w:rsid w:val="00BF482C"/>
    <w:rsid w:val="00BF48E1"/>
    <w:rsid w:val="00BF4BBA"/>
    <w:rsid w:val="00BF4EAA"/>
    <w:rsid w:val="00BF54E4"/>
    <w:rsid w:val="00BF5641"/>
    <w:rsid w:val="00BF58B6"/>
    <w:rsid w:val="00BF5C13"/>
    <w:rsid w:val="00BF5FDF"/>
    <w:rsid w:val="00BF69F0"/>
    <w:rsid w:val="00BF7319"/>
    <w:rsid w:val="00BF7501"/>
    <w:rsid w:val="00BF796C"/>
    <w:rsid w:val="00BF7AA7"/>
    <w:rsid w:val="00BF7E48"/>
    <w:rsid w:val="00BF7F9D"/>
    <w:rsid w:val="00C00288"/>
    <w:rsid w:val="00C002EA"/>
    <w:rsid w:val="00C0035B"/>
    <w:rsid w:val="00C0107A"/>
    <w:rsid w:val="00C0169B"/>
    <w:rsid w:val="00C017A8"/>
    <w:rsid w:val="00C01996"/>
    <w:rsid w:val="00C02061"/>
    <w:rsid w:val="00C022AF"/>
    <w:rsid w:val="00C02B0E"/>
    <w:rsid w:val="00C02F08"/>
    <w:rsid w:val="00C03350"/>
    <w:rsid w:val="00C03CE3"/>
    <w:rsid w:val="00C03E4C"/>
    <w:rsid w:val="00C040BF"/>
    <w:rsid w:val="00C040DC"/>
    <w:rsid w:val="00C04C6A"/>
    <w:rsid w:val="00C0510D"/>
    <w:rsid w:val="00C05568"/>
    <w:rsid w:val="00C0580D"/>
    <w:rsid w:val="00C061F7"/>
    <w:rsid w:val="00C0686E"/>
    <w:rsid w:val="00C078A9"/>
    <w:rsid w:val="00C10701"/>
    <w:rsid w:val="00C1127D"/>
    <w:rsid w:val="00C1163B"/>
    <w:rsid w:val="00C11952"/>
    <w:rsid w:val="00C11988"/>
    <w:rsid w:val="00C1251F"/>
    <w:rsid w:val="00C125F5"/>
    <w:rsid w:val="00C127DC"/>
    <w:rsid w:val="00C1281C"/>
    <w:rsid w:val="00C1324F"/>
    <w:rsid w:val="00C13298"/>
    <w:rsid w:val="00C134AF"/>
    <w:rsid w:val="00C14B04"/>
    <w:rsid w:val="00C15550"/>
    <w:rsid w:val="00C15EFB"/>
    <w:rsid w:val="00C168B6"/>
    <w:rsid w:val="00C16A03"/>
    <w:rsid w:val="00C17355"/>
    <w:rsid w:val="00C204AC"/>
    <w:rsid w:val="00C2060F"/>
    <w:rsid w:val="00C2065C"/>
    <w:rsid w:val="00C21031"/>
    <w:rsid w:val="00C21150"/>
    <w:rsid w:val="00C2115E"/>
    <w:rsid w:val="00C2144B"/>
    <w:rsid w:val="00C222BA"/>
    <w:rsid w:val="00C22931"/>
    <w:rsid w:val="00C246B3"/>
    <w:rsid w:val="00C2488D"/>
    <w:rsid w:val="00C24C21"/>
    <w:rsid w:val="00C24D94"/>
    <w:rsid w:val="00C267C0"/>
    <w:rsid w:val="00C27A2D"/>
    <w:rsid w:val="00C30523"/>
    <w:rsid w:val="00C31467"/>
    <w:rsid w:val="00C31B06"/>
    <w:rsid w:val="00C31D2F"/>
    <w:rsid w:val="00C323E2"/>
    <w:rsid w:val="00C327BA"/>
    <w:rsid w:val="00C32C78"/>
    <w:rsid w:val="00C32ED1"/>
    <w:rsid w:val="00C33342"/>
    <w:rsid w:val="00C33A4F"/>
    <w:rsid w:val="00C33C3C"/>
    <w:rsid w:val="00C3435A"/>
    <w:rsid w:val="00C34573"/>
    <w:rsid w:val="00C34D1F"/>
    <w:rsid w:val="00C351A6"/>
    <w:rsid w:val="00C36CC6"/>
    <w:rsid w:val="00C3710A"/>
    <w:rsid w:val="00C372B4"/>
    <w:rsid w:val="00C4040F"/>
    <w:rsid w:val="00C404C1"/>
    <w:rsid w:val="00C40A17"/>
    <w:rsid w:val="00C41494"/>
    <w:rsid w:val="00C4182D"/>
    <w:rsid w:val="00C41C7B"/>
    <w:rsid w:val="00C41D7B"/>
    <w:rsid w:val="00C41F45"/>
    <w:rsid w:val="00C42410"/>
    <w:rsid w:val="00C42B19"/>
    <w:rsid w:val="00C43015"/>
    <w:rsid w:val="00C4301D"/>
    <w:rsid w:val="00C4311C"/>
    <w:rsid w:val="00C43537"/>
    <w:rsid w:val="00C43558"/>
    <w:rsid w:val="00C43CB7"/>
    <w:rsid w:val="00C44225"/>
    <w:rsid w:val="00C445F8"/>
    <w:rsid w:val="00C4525E"/>
    <w:rsid w:val="00C4571D"/>
    <w:rsid w:val="00C45B28"/>
    <w:rsid w:val="00C47149"/>
    <w:rsid w:val="00C47C7C"/>
    <w:rsid w:val="00C47D09"/>
    <w:rsid w:val="00C50097"/>
    <w:rsid w:val="00C506C6"/>
    <w:rsid w:val="00C51678"/>
    <w:rsid w:val="00C51BD2"/>
    <w:rsid w:val="00C522E1"/>
    <w:rsid w:val="00C52500"/>
    <w:rsid w:val="00C52AEB"/>
    <w:rsid w:val="00C53103"/>
    <w:rsid w:val="00C53510"/>
    <w:rsid w:val="00C53EB9"/>
    <w:rsid w:val="00C55B33"/>
    <w:rsid w:val="00C55DBD"/>
    <w:rsid w:val="00C562EA"/>
    <w:rsid w:val="00C56978"/>
    <w:rsid w:val="00C56A07"/>
    <w:rsid w:val="00C57249"/>
    <w:rsid w:val="00C57778"/>
    <w:rsid w:val="00C5778C"/>
    <w:rsid w:val="00C579FE"/>
    <w:rsid w:val="00C609DA"/>
    <w:rsid w:val="00C61A24"/>
    <w:rsid w:val="00C61DCA"/>
    <w:rsid w:val="00C61EAB"/>
    <w:rsid w:val="00C62083"/>
    <w:rsid w:val="00C62295"/>
    <w:rsid w:val="00C62A2A"/>
    <w:rsid w:val="00C62F71"/>
    <w:rsid w:val="00C636B4"/>
    <w:rsid w:val="00C64027"/>
    <w:rsid w:val="00C640C5"/>
    <w:rsid w:val="00C64EFA"/>
    <w:rsid w:val="00C66334"/>
    <w:rsid w:val="00C66475"/>
    <w:rsid w:val="00C66BCD"/>
    <w:rsid w:val="00C67DCD"/>
    <w:rsid w:val="00C70180"/>
    <w:rsid w:val="00C70D2C"/>
    <w:rsid w:val="00C71196"/>
    <w:rsid w:val="00C718FB"/>
    <w:rsid w:val="00C71C2F"/>
    <w:rsid w:val="00C72078"/>
    <w:rsid w:val="00C7249B"/>
    <w:rsid w:val="00C72F9D"/>
    <w:rsid w:val="00C737AA"/>
    <w:rsid w:val="00C73A98"/>
    <w:rsid w:val="00C7408B"/>
    <w:rsid w:val="00C749E1"/>
    <w:rsid w:val="00C756A4"/>
    <w:rsid w:val="00C75E31"/>
    <w:rsid w:val="00C760BA"/>
    <w:rsid w:val="00C7631E"/>
    <w:rsid w:val="00C76429"/>
    <w:rsid w:val="00C76CE2"/>
    <w:rsid w:val="00C76DA7"/>
    <w:rsid w:val="00C77656"/>
    <w:rsid w:val="00C77DC9"/>
    <w:rsid w:val="00C77E78"/>
    <w:rsid w:val="00C80045"/>
    <w:rsid w:val="00C8006E"/>
    <w:rsid w:val="00C8029F"/>
    <w:rsid w:val="00C80C53"/>
    <w:rsid w:val="00C80D57"/>
    <w:rsid w:val="00C80DEA"/>
    <w:rsid w:val="00C80E3C"/>
    <w:rsid w:val="00C8101C"/>
    <w:rsid w:val="00C812B3"/>
    <w:rsid w:val="00C8152B"/>
    <w:rsid w:val="00C818BF"/>
    <w:rsid w:val="00C820D9"/>
    <w:rsid w:val="00C828C2"/>
    <w:rsid w:val="00C836A8"/>
    <w:rsid w:val="00C83BCF"/>
    <w:rsid w:val="00C83D72"/>
    <w:rsid w:val="00C83E1E"/>
    <w:rsid w:val="00C840A6"/>
    <w:rsid w:val="00C84910"/>
    <w:rsid w:val="00C84951"/>
    <w:rsid w:val="00C84D10"/>
    <w:rsid w:val="00C84DEC"/>
    <w:rsid w:val="00C84E7D"/>
    <w:rsid w:val="00C86651"/>
    <w:rsid w:val="00C86BA1"/>
    <w:rsid w:val="00C86C4C"/>
    <w:rsid w:val="00C86E87"/>
    <w:rsid w:val="00C874E3"/>
    <w:rsid w:val="00C878A0"/>
    <w:rsid w:val="00C87EDA"/>
    <w:rsid w:val="00C90072"/>
    <w:rsid w:val="00C90180"/>
    <w:rsid w:val="00C91032"/>
    <w:rsid w:val="00C91135"/>
    <w:rsid w:val="00C919EE"/>
    <w:rsid w:val="00C91D0A"/>
    <w:rsid w:val="00C923FD"/>
    <w:rsid w:val="00C931C1"/>
    <w:rsid w:val="00C950CF"/>
    <w:rsid w:val="00C9516D"/>
    <w:rsid w:val="00C9559A"/>
    <w:rsid w:val="00C9583B"/>
    <w:rsid w:val="00C95887"/>
    <w:rsid w:val="00C95F55"/>
    <w:rsid w:val="00C96CD9"/>
    <w:rsid w:val="00C9729E"/>
    <w:rsid w:val="00C9743A"/>
    <w:rsid w:val="00C97678"/>
    <w:rsid w:val="00C977F5"/>
    <w:rsid w:val="00C97AC6"/>
    <w:rsid w:val="00CA002C"/>
    <w:rsid w:val="00CA037E"/>
    <w:rsid w:val="00CA0CD9"/>
    <w:rsid w:val="00CA0F75"/>
    <w:rsid w:val="00CA1173"/>
    <w:rsid w:val="00CA1419"/>
    <w:rsid w:val="00CA1527"/>
    <w:rsid w:val="00CA16D4"/>
    <w:rsid w:val="00CA1C35"/>
    <w:rsid w:val="00CA25AB"/>
    <w:rsid w:val="00CA26DC"/>
    <w:rsid w:val="00CA2930"/>
    <w:rsid w:val="00CA30E6"/>
    <w:rsid w:val="00CA326D"/>
    <w:rsid w:val="00CA32C1"/>
    <w:rsid w:val="00CA39DC"/>
    <w:rsid w:val="00CA525A"/>
    <w:rsid w:val="00CA5CE5"/>
    <w:rsid w:val="00CA5D1C"/>
    <w:rsid w:val="00CA72EA"/>
    <w:rsid w:val="00CA783F"/>
    <w:rsid w:val="00CB081B"/>
    <w:rsid w:val="00CB0E2A"/>
    <w:rsid w:val="00CB15BA"/>
    <w:rsid w:val="00CB1785"/>
    <w:rsid w:val="00CB1A0F"/>
    <w:rsid w:val="00CB1AFA"/>
    <w:rsid w:val="00CB1F0A"/>
    <w:rsid w:val="00CB271C"/>
    <w:rsid w:val="00CB35CB"/>
    <w:rsid w:val="00CB35F2"/>
    <w:rsid w:val="00CB3A3C"/>
    <w:rsid w:val="00CB47BE"/>
    <w:rsid w:val="00CB47F4"/>
    <w:rsid w:val="00CB4D7A"/>
    <w:rsid w:val="00CB4DB5"/>
    <w:rsid w:val="00CB5BF0"/>
    <w:rsid w:val="00CB5E82"/>
    <w:rsid w:val="00CB5F03"/>
    <w:rsid w:val="00CB663F"/>
    <w:rsid w:val="00CB675A"/>
    <w:rsid w:val="00CB684C"/>
    <w:rsid w:val="00CB68F7"/>
    <w:rsid w:val="00CB6A30"/>
    <w:rsid w:val="00CB6DFC"/>
    <w:rsid w:val="00CB7220"/>
    <w:rsid w:val="00CB7463"/>
    <w:rsid w:val="00CC0379"/>
    <w:rsid w:val="00CC041F"/>
    <w:rsid w:val="00CC09E2"/>
    <w:rsid w:val="00CC0DD9"/>
    <w:rsid w:val="00CC151F"/>
    <w:rsid w:val="00CC15B3"/>
    <w:rsid w:val="00CC19E3"/>
    <w:rsid w:val="00CC2821"/>
    <w:rsid w:val="00CC2D28"/>
    <w:rsid w:val="00CC2FD3"/>
    <w:rsid w:val="00CC4189"/>
    <w:rsid w:val="00CC4456"/>
    <w:rsid w:val="00CC44A3"/>
    <w:rsid w:val="00CC64C8"/>
    <w:rsid w:val="00CC6619"/>
    <w:rsid w:val="00CC6CA5"/>
    <w:rsid w:val="00CD020E"/>
    <w:rsid w:val="00CD0425"/>
    <w:rsid w:val="00CD0A8A"/>
    <w:rsid w:val="00CD1568"/>
    <w:rsid w:val="00CD272B"/>
    <w:rsid w:val="00CD375A"/>
    <w:rsid w:val="00CD3B45"/>
    <w:rsid w:val="00CD45AF"/>
    <w:rsid w:val="00CD515D"/>
    <w:rsid w:val="00CD5CE4"/>
    <w:rsid w:val="00CD5DCF"/>
    <w:rsid w:val="00CD6416"/>
    <w:rsid w:val="00CD66BE"/>
    <w:rsid w:val="00CD6E26"/>
    <w:rsid w:val="00CD78BE"/>
    <w:rsid w:val="00CD79BB"/>
    <w:rsid w:val="00CE0AF2"/>
    <w:rsid w:val="00CE127E"/>
    <w:rsid w:val="00CE1492"/>
    <w:rsid w:val="00CE1719"/>
    <w:rsid w:val="00CE1BB5"/>
    <w:rsid w:val="00CE1EAF"/>
    <w:rsid w:val="00CE2912"/>
    <w:rsid w:val="00CE2A22"/>
    <w:rsid w:val="00CE34D9"/>
    <w:rsid w:val="00CE3528"/>
    <w:rsid w:val="00CE3818"/>
    <w:rsid w:val="00CE3A1C"/>
    <w:rsid w:val="00CE43A9"/>
    <w:rsid w:val="00CE4473"/>
    <w:rsid w:val="00CE4981"/>
    <w:rsid w:val="00CE4AF4"/>
    <w:rsid w:val="00CE4BE7"/>
    <w:rsid w:val="00CE5531"/>
    <w:rsid w:val="00CE5647"/>
    <w:rsid w:val="00CE6499"/>
    <w:rsid w:val="00CE67C5"/>
    <w:rsid w:val="00CE6A6E"/>
    <w:rsid w:val="00CF027C"/>
    <w:rsid w:val="00CF051B"/>
    <w:rsid w:val="00CF0666"/>
    <w:rsid w:val="00CF1120"/>
    <w:rsid w:val="00CF1771"/>
    <w:rsid w:val="00CF1AB1"/>
    <w:rsid w:val="00CF1E2E"/>
    <w:rsid w:val="00CF2952"/>
    <w:rsid w:val="00CF3568"/>
    <w:rsid w:val="00CF3AC1"/>
    <w:rsid w:val="00CF3B45"/>
    <w:rsid w:val="00CF3DF8"/>
    <w:rsid w:val="00CF4125"/>
    <w:rsid w:val="00CF49FB"/>
    <w:rsid w:val="00CF4A52"/>
    <w:rsid w:val="00CF50F2"/>
    <w:rsid w:val="00CF58C7"/>
    <w:rsid w:val="00CF5C63"/>
    <w:rsid w:val="00CF5E1F"/>
    <w:rsid w:val="00CF6050"/>
    <w:rsid w:val="00CF76CF"/>
    <w:rsid w:val="00CF7DEC"/>
    <w:rsid w:val="00CF7EB9"/>
    <w:rsid w:val="00CF7F11"/>
    <w:rsid w:val="00D0000D"/>
    <w:rsid w:val="00D004F9"/>
    <w:rsid w:val="00D009C9"/>
    <w:rsid w:val="00D01E80"/>
    <w:rsid w:val="00D02F84"/>
    <w:rsid w:val="00D03D8A"/>
    <w:rsid w:val="00D046A0"/>
    <w:rsid w:val="00D04796"/>
    <w:rsid w:val="00D048A4"/>
    <w:rsid w:val="00D04CC8"/>
    <w:rsid w:val="00D057D2"/>
    <w:rsid w:val="00D05B69"/>
    <w:rsid w:val="00D05BBB"/>
    <w:rsid w:val="00D05E41"/>
    <w:rsid w:val="00D0612A"/>
    <w:rsid w:val="00D062F5"/>
    <w:rsid w:val="00D06E2C"/>
    <w:rsid w:val="00D07256"/>
    <w:rsid w:val="00D078C6"/>
    <w:rsid w:val="00D105BC"/>
    <w:rsid w:val="00D10688"/>
    <w:rsid w:val="00D10B43"/>
    <w:rsid w:val="00D114FE"/>
    <w:rsid w:val="00D12241"/>
    <w:rsid w:val="00D124FC"/>
    <w:rsid w:val="00D13106"/>
    <w:rsid w:val="00D13550"/>
    <w:rsid w:val="00D135A3"/>
    <w:rsid w:val="00D1401E"/>
    <w:rsid w:val="00D14E3C"/>
    <w:rsid w:val="00D14F8B"/>
    <w:rsid w:val="00D156EA"/>
    <w:rsid w:val="00D15708"/>
    <w:rsid w:val="00D16A3B"/>
    <w:rsid w:val="00D17277"/>
    <w:rsid w:val="00D17953"/>
    <w:rsid w:val="00D200D5"/>
    <w:rsid w:val="00D20F6C"/>
    <w:rsid w:val="00D21387"/>
    <w:rsid w:val="00D227FD"/>
    <w:rsid w:val="00D23A7C"/>
    <w:rsid w:val="00D23F29"/>
    <w:rsid w:val="00D248EC"/>
    <w:rsid w:val="00D2518C"/>
    <w:rsid w:val="00D25DA7"/>
    <w:rsid w:val="00D25F2A"/>
    <w:rsid w:val="00D26234"/>
    <w:rsid w:val="00D26653"/>
    <w:rsid w:val="00D2794D"/>
    <w:rsid w:val="00D27B63"/>
    <w:rsid w:val="00D27DE0"/>
    <w:rsid w:val="00D3001B"/>
    <w:rsid w:val="00D3012A"/>
    <w:rsid w:val="00D304D0"/>
    <w:rsid w:val="00D30744"/>
    <w:rsid w:val="00D309DC"/>
    <w:rsid w:val="00D30B71"/>
    <w:rsid w:val="00D30C7B"/>
    <w:rsid w:val="00D30CA8"/>
    <w:rsid w:val="00D30FBF"/>
    <w:rsid w:val="00D314C9"/>
    <w:rsid w:val="00D32084"/>
    <w:rsid w:val="00D32930"/>
    <w:rsid w:val="00D32AEC"/>
    <w:rsid w:val="00D342A1"/>
    <w:rsid w:val="00D35B57"/>
    <w:rsid w:val="00D36314"/>
    <w:rsid w:val="00D36E13"/>
    <w:rsid w:val="00D37374"/>
    <w:rsid w:val="00D37717"/>
    <w:rsid w:val="00D379A5"/>
    <w:rsid w:val="00D4014F"/>
    <w:rsid w:val="00D407C7"/>
    <w:rsid w:val="00D4148D"/>
    <w:rsid w:val="00D4260E"/>
    <w:rsid w:val="00D429E2"/>
    <w:rsid w:val="00D43242"/>
    <w:rsid w:val="00D43408"/>
    <w:rsid w:val="00D43917"/>
    <w:rsid w:val="00D454E8"/>
    <w:rsid w:val="00D46335"/>
    <w:rsid w:val="00D46392"/>
    <w:rsid w:val="00D46742"/>
    <w:rsid w:val="00D46A47"/>
    <w:rsid w:val="00D47582"/>
    <w:rsid w:val="00D47696"/>
    <w:rsid w:val="00D47B17"/>
    <w:rsid w:val="00D47E91"/>
    <w:rsid w:val="00D502B4"/>
    <w:rsid w:val="00D50E14"/>
    <w:rsid w:val="00D51C18"/>
    <w:rsid w:val="00D522A8"/>
    <w:rsid w:val="00D5249A"/>
    <w:rsid w:val="00D5294E"/>
    <w:rsid w:val="00D52CA0"/>
    <w:rsid w:val="00D53036"/>
    <w:rsid w:val="00D5321D"/>
    <w:rsid w:val="00D53476"/>
    <w:rsid w:val="00D546D4"/>
    <w:rsid w:val="00D54FCB"/>
    <w:rsid w:val="00D55C3F"/>
    <w:rsid w:val="00D56598"/>
    <w:rsid w:val="00D56D7D"/>
    <w:rsid w:val="00D56E4D"/>
    <w:rsid w:val="00D577F9"/>
    <w:rsid w:val="00D57F0C"/>
    <w:rsid w:val="00D57FC5"/>
    <w:rsid w:val="00D60E17"/>
    <w:rsid w:val="00D61475"/>
    <w:rsid w:val="00D6150A"/>
    <w:rsid w:val="00D61A4C"/>
    <w:rsid w:val="00D62A37"/>
    <w:rsid w:val="00D62BA9"/>
    <w:rsid w:val="00D631A4"/>
    <w:rsid w:val="00D63323"/>
    <w:rsid w:val="00D63C76"/>
    <w:rsid w:val="00D6413B"/>
    <w:rsid w:val="00D641F6"/>
    <w:rsid w:val="00D64E5C"/>
    <w:rsid w:val="00D65182"/>
    <w:rsid w:val="00D651E7"/>
    <w:rsid w:val="00D65F66"/>
    <w:rsid w:val="00D65F85"/>
    <w:rsid w:val="00D66419"/>
    <w:rsid w:val="00D667B1"/>
    <w:rsid w:val="00D67E96"/>
    <w:rsid w:val="00D7025A"/>
    <w:rsid w:val="00D70883"/>
    <w:rsid w:val="00D70EE1"/>
    <w:rsid w:val="00D716E9"/>
    <w:rsid w:val="00D71BA6"/>
    <w:rsid w:val="00D722DA"/>
    <w:rsid w:val="00D7256D"/>
    <w:rsid w:val="00D73450"/>
    <w:rsid w:val="00D736A8"/>
    <w:rsid w:val="00D739C1"/>
    <w:rsid w:val="00D73C92"/>
    <w:rsid w:val="00D742DE"/>
    <w:rsid w:val="00D742F8"/>
    <w:rsid w:val="00D744FF"/>
    <w:rsid w:val="00D74BDF"/>
    <w:rsid w:val="00D75651"/>
    <w:rsid w:val="00D7631A"/>
    <w:rsid w:val="00D76446"/>
    <w:rsid w:val="00D765ED"/>
    <w:rsid w:val="00D76832"/>
    <w:rsid w:val="00D772EA"/>
    <w:rsid w:val="00D77797"/>
    <w:rsid w:val="00D80447"/>
    <w:rsid w:val="00D8066E"/>
    <w:rsid w:val="00D8094B"/>
    <w:rsid w:val="00D80A73"/>
    <w:rsid w:val="00D81092"/>
    <w:rsid w:val="00D81981"/>
    <w:rsid w:val="00D82331"/>
    <w:rsid w:val="00D8247A"/>
    <w:rsid w:val="00D827A3"/>
    <w:rsid w:val="00D83987"/>
    <w:rsid w:val="00D83D48"/>
    <w:rsid w:val="00D8476B"/>
    <w:rsid w:val="00D84D1D"/>
    <w:rsid w:val="00D8526B"/>
    <w:rsid w:val="00D85389"/>
    <w:rsid w:val="00D86051"/>
    <w:rsid w:val="00D86970"/>
    <w:rsid w:val="00D879F9"/>
    <w:rsid w:val="00D9034C"/>
    <w:rsid w:val="00D908B9"/>
    <w:rsid w:val="00D90C97"/>
    <w:rsid w:val="00D91C0F"/>
    <w:rsid w:val="00D92439"/>
    <w:rsid w:val="00D924B8"/>
    <w:rsid w:val="00D92B13"/>
    <w:rsid w:val="00D93004"/>
    <w:rsid w:val="00D93075"/>
    <w:rsid w:val="00D94691"/>
    <w:rsid w:val="00D95428"/>
    <w:rsid w:val="00D95F6E"/>
    <w:rsid w:val="00D968F0"/>
    <w:rsid w:val="00D96ABF"/>
    <w:rsid w:val="00D96C6B"/>
    <w:rsid w:val="00D96CF8"/>
    <w:rsid w:val="00D970EA"/>
    <w:rsid w:val="00D97250"/>
    <w:rsid w:val="00D97B06"/>
    <w:rsid w:val="00D97ED8"/>
    <w:rsid w:val="00DA0A6F"/>
    <w:rsid w:val="00DA0BCC"/>
    <w:rsid w:val="00DA0F1A"/>
    <w:rsid w:val="00DA10E3"/>
    <w:rsid w:val="00DA11FB"/>
    <w:rsid w:val="00DA139F"/>
    <w:rsid w:val="00DA1B36"/>
    <w:rsid w:val="00DA1E0A"/>
    <w:rsid w:val="00DA30A4"/>
    <w:rsid w:val="00DA3665"/>
    <w:rsid w:val="00DA3D4F"/>
    <w:rsid w:val="00DA3DDE"/>
    <w:rsid w:val="00DA46B1"/>
    <w:rsid w:val="00DA47F9"/>
    <w:rsid w:val="00DA4A1C"/>
    <w:rsid w:val="00DA4C3A"/>
    <w:rsid w:val="00DA53D4"/>
    <w:rsid w:val="00DA5F50"/>
    <w:rsid w:val="00DA6741"/>
    <w:rsid w:val="00DA692B"/>
    <w:rsid w:val="00DA6E57"/>
    <w:rsid w:val="00DA70A1"/>
    <w:rsid w:val="00DA7572"/>
    <w:rsid w:val="00DA75FC"/>
    <w:rsid w:val="00DA7FE7"/>
    <w:rsid w:val="00DB093C"/>
    <w:rsid w:val="00DB0B08"/>
    <w:rsid w:val="00DB2386"/>
    <w:rsid w:val="00DB27E7"/>
    <w:rsid w:val="00DB3D02"/>
    <w:rsid w:val="00DB54E3"/>
    <w:rsid w:val="00DB584F"/>
    <w:rsid w:val="00DB5AEE"/>
    <w:rsid w:val="00DB5D47"/>
    <w:rsid w:val="00DB6259"/>
    <w:rsid w:val="00DB628F"/>
    <w:rsid w:val="00DB6FE7"/>
    <w:rsid w:val="00DB7354"/>
    <w:rsid w:val="00DB7534"/>
    <w:rsid w:val="00DB7F1D"/>
    <w:rsid w:val="00DC0129"/>
    <w:rsid w:val="00DC04A3"/>
    <w:rsid w:val="00DC0AE4"/>
    <w:rsid w:val="00DC0C5B"/>
    <w:rsid w:val="00DC11CF"/>
    <w:rsid w:val="00DC1E89"/>
    <w:rsid w:val="00DC2142"/>
    <w:rsid w:val="00DC2312"/>
    <w:rsid w:val="00DC47A2"/>
    <w:rsid w:val="00DC4933"/>
    <w:rsid w:val="00DC4F13"/>
    <w:rsid w:val="00DC4F5C"/>
    <w:rsid w:val="00DC53A5"/>
    <w:rsid w:val="00DC54F7"/>
    <w:rsid w:val="00DC5D87"/>
    <w:rsid w:val="00DC69F6"/>
    <w:rsid w:val="00DC70C1"/>
    <w:rsid w:val="00DC733F"/>
    <w:rsid w:val="00DD0936"/>
    <w:rsid w:val="00DD0AED"/>
    <w:rsid w:val="00DD0B01"/>
    <w:rsid w:val="00DD180F"/>
    <w:rsid w:val="00DD2133"/>
    <w:rsid w:val="00DD2676"/>
    <w:rsid w:val="00DD2E54"/>
    <w:rsid w:val="00DD30A0"/>
    <w:rsid w:val="00DD3A4C"/>
    <w:rsid w:val="00DD47CD"/>
    <w:rsid w:val="00DD4FE6"/>
    <w:rsid w:val="00DD5045"/>
    <w:rsid w:val="00DD519F"/>
    <w:rsid w:val="00DD5535"/>
    <w:rsid w:val="00DD58D7"/>
    <w:rsid w:val="00DD651C"/>
    <w:rsid w:val="00DD6A2B"/>
    <w:rsid w:val="00DD7ADB"/>
    <w:rsid w:val="00DD7CDD"/>
    <w:rsid w:val="00DD7EC2"/>
    <w:rsid w:val="00DE0078"/>
    <w:rsid w:val="00DE04E9"/>
    <w:rsid w:val="00DE0E9A"/>
    <w:rsid w:val="00DE0F04"/>
    <w:rsid w:val="00DE13D3"/>
    <w:rsid w:val="00DE1B47"/>
    <w:rsid w:val="00DE1CD9"/>
    <w:rsid w:val="00DE2023"/>
    <w:rsid w:val="00DE2600"/>
    <w:rsid w:val="00DE3482"/>
    <w:rsid w:val="00DE3549"/>
    <w:rsid w:val="00DE4646"/>
    <w:rsid w:val="00DE4A6F"/>
    <w:rsid w:val="00DE4B23"/>
    <w:rsid w:val="00DE5764"/>
    <w:rsid w:val="00DE5F2D"/>
    <w:rsid w:val="00DE6A76"/>
    <w:rsid w:val="00DE7703"/>
    <w:rsid w:val="00DF0A0F"/>
    <w:rsid w:val="00DF0BB0"/>
    <w:rsid w:val="00DF0E3B"/>
    <w:rsid w:val="00DF2F82"/>
    <w:rsid w:val="00DF36A4"/>
    <w:rsid w:val="00DF3766"/>
    <w:rsid w:val="00DF437B"/>
    <w:rsid w:val="00DF488E"/>
    <w:rsid w:val="00DF517B"/>
    <w:rsid w:val="00DF59CF"/>
    <w:rsid w:val="00DF6113"/>
    <w:rsid w:val="00DF638F"/>
    <w:rsid w:val="00DF6509"/>
    <w:rsid w:val="00DF65D7"/>
    <w:rsid w:val="00DF7687"/>
    <w:rsid w:val="00DF779D"/>
    <w:rsid w:val="00DF78D4"/>
    <w:rsid w:val="00DF7A72"/>
    <w:rsid w:val="00DF7C38"/>
    <w:rsid w:val="00E00943"/>
    <w:rsid w:val="00E010BB"/>
    <w:rsid w:val="00E01660"/>
    <w:rsid w:val="00E0214E"/>
    <w:rsid w:val="00E02225"/>
    <w:rsid w:val="00E02568"/>
    <w:rsid w:val="00E0285B"/>
    <w:rsid w:val="00E02899"/>
    <w:rsid w:val="00E02E39"/>
    <w:rsid w:val="00E034D1"/>
    <w:rsid w:val="00E03C05"/>
    <w:rsid w:val="00E03F1C"/>
    <w:rsid w:val="00E045C0"/>
    <w:rsid w:val="00E048F5"/>
    <w:rsid w:val="00E04A2A"/>
    <w:rsid w:val="00E04ABA"/>
    <w:rsid w:val="00E04B58"/>
    <w:rsid w:val="00E04E24"/>
    <w:rsid w:val="00E04F06"/>
    <w:rsid w:val="00E05C04"/>
    <w:rsid w:val="00E063A1"/>
    <w:rsid w:val="00E076E1"/>
    <w:rsid w:val="00E10050"/>
    <w:rsid w:val="00E1026E"/>
    <w:rsid w:val="00E1142A"/>
    <w:rsid w:val="00E11717"/>
    <w:rsid w:val="00E12E2E"/>
    <w:rsid w:val="00E1315A"/>
    <w:rsid w:val="00E13FDA"/>
    <w:rsid w:val="00E1455C"/>
    <w:rsid w:val="00E14E96"/>
    <w:rsid w:val="00E14F34"/>
    <w:rsid w:val="00E14FFF"/>
    <w:rsid w:val="00E15048"/>
    <w:rsid w:val="00E15235"/>
    <w:rsid w:val="00E15419"/>
    <w:rsid w:val="00E15563"/>
    <w:rsid w:val="00E15AED"/>
    <w:rsid w:val="00E15DF4"/>
    <w:rsid w:val="00E1641E"/>
    <w:rsid w:val="00E169F5"/>
    <w:rsid w:val="00E17168"/>
    <w:rsid w:val="00E1726E"/>
    <w:rsid w:val="00E17697"/>
    <w:rsid w:val="00E17C91"/>
    <w:rsid w:val="00E20481"/>
    <w:rsid w:val="00E21196"/>
    <w:rsid w:val="00E21407"/>
    <w:rsid w:val="00E21B45"/>
    <w:rsid w:val="00E21F4C"/>
    <w:rsid w:val="00E225DB"/>
    <w:rsid w:val="00E22A04"/>
    <w:rsid w:val="00E23637"/>
    <w:rsid w:val="00E2366F"/>
    <w:rsid w:val="00E24343"/>
    <w:rsid w:val="00E24D0E"/>
    <w:rsid w:val="00E252C3"/>
    <w:rsid w:val="00E25B75"/>
    <w:rsid w:val="00E25BFB"/>
    <w:rsid w:val="00E25F8B"/>
    <w:rsid w:val="00E2630E"/>
    <w:rsid w:val="00E266AF"/>
    <w:rsid w:val="00E26C52"/>
    <w:rsid w:val="00E2732F"/>
    <w:rsid w:val="00E275C6"/>
    <w:rsid w:val="00E30246"/>
    <w:rsid w:val="00E31E6C"/>
    <w:rsid w:val="00E324CE"/>
    <w:rsid w:val="00E3275B"/>
    <w:rsid w:val="00E329BD"/>
    <w:rsid w:val="00E32A9D"/>
    <w:rsid w:val="00E33231"/>
    <w:rsid w:val="00E332F2"/>
    <w:rsid w:val="00E337D9"/>
    <w:rsid w:val="00E33B0F"/>
    <w:rsid w:val="00E33C5C"/>
    <w:rsid w:val="00E344D6"/>
    <w:rsid w:val="00E34952"/>
    <w:rsid w:val="00E34DEF"/>
    <w:rsid w:val="00E365B9"/>
    <w:rsid w:val="00E3692E"/>
    <w:rsid w:val="00E4030C"/>
    <w:rsid w:val="00E40998"/>
    <w:rsid w:val="00E41C35"/>
    <w:rsid w:val="00E42022"/>
    <w:rsid w:val="00E421B0"/>
    <w:rsid w:val="00E42731"/>
    <w:rsid w:val="00E429AA"/>
    <w:rsid w:val="00E42BDA"/>
    <w:rsid w:val="00E42C25"/>
    <w:rsid w:val="00E43C2C"/>
    <w:rsid w:val="00E44FE3"/>
    <w:rsid w:val="00E45359"/>
    <w:rsid w:val="00E4540D"/>
    <w:rsid w:val="00E4544B"/>
    <w:rsid w:val="00E456DC"/>
    <w:rsid w:val="00E45B1A"/>
    <w:rsid w:val="00E46B69"/>
    <w:rsid w:val="00E46EF7"/>
    <w:rsid w:val="00E47003"/>
    <w:rsid w:val="00E512E7"/>
    <w:rsid w:val="00E515C1"/>
    <w:rsid w:val="00E51F7C"/>
    <w:rsid w:val="00E5345B"/>
    <w:rsid w:val="00E53F38"/>
    <w:rsid w:val="00E560A3"/>
    <w:rsid w:val="00E5793B"/>
    <w:rsid w:val="00E57A1C"/>
    <w:rsid w:val="00E60C13"/>
    <w:rsid w:val="00E60EE8"/>
    <w:rsid w:val="00E61525"/>
    <w:rsid w:val="00E61827"/>
    <w:rsid w:val="00E61B56"/>
    <w:rsid w:val="00E61D7D"/>
    <w:rsid w:val="00E62463"/>
    <w:rsid w:val="00E62816"/>
    <w:rsid w:val="00E62F08"/>
    <w:rsid w:val="00E641EB"/>
    <w:rsid w:val="00E645A6"/>
    <w:rsid w:val="00E645B5"/>
    <w:rsid w:val="00E64B55"/>
    <w:rsid w:val="00E650D5"/>
    <w:rsid w:val="00E6585A"/>
    <w:rsid w:val="00E66301"/>
    <w:rsid w:val="00E66498"/>
    <w:rsid w:val="00E667F0"/>
    <w:rsid w:val="00E66AC5"/>
    <w:rsid w:val="00E6717A"/>
    <w:rsid w:val="00E671EF"/>
    <w:rsid w:val="00E70402"/>
    <w:rsid w:val="00E7271D"/>
    <w:rsid w:val="00E72E0B"/>
    <w:rsid w:val="00E72E6F"/>
    <w:rsid w:val="00E7329C"/>
    <w:rsid w:val="00E73BA2"/>
    <w:rsid w:val="00E73C03"/>
    <w:rsid w:val="00E73E5C"/>
    <w:rsid w:val="00E748E2"/>
    <w:rsid w:val="00E74A25"/>
    <w:rsid w:val="00E74F2E"/>
    <w:rsid w:val="00E75D5D"/>
    <w:rsid w:val="00E76612"/>
    <w:rsid w:val="00E76787"/>
    <w:rsid w:val="00E76C45"/>
    <w:rsid w:val="00E76E96"/>
    <w:rsid w:val="00E779C5"/>
    <w:rsid w:val="00E80361"/>
    <w:rsid w:val="00E80F7B"/>
    <w:rsid w:val="00E8167A"/>
    <w:rsid w:val="00E82C6B"/>
    <w:rsid w:val="00E8331A"/>
    <w:rsid w:val="00E83736"/>
    <w:rsid w:val="00E83C26"/>
    <w:rsid w:val="00E83F70"/>
    <w:rsid w:val="00E84321"/>
    <w:rsid w:val="00E8440F"/>
    <w:rsid w:val="00E84BF5"/>
    <w:rsid w:val="00E84E0F"/>
    <w:rsid w:val="00E853D9"/>
    <w:rsid w:val="00E85E3E"/>
    <w:rsid w:val="00E864CE"/>
    <w:rsid w:val="00E86874"/>
    <w:rsid w:val="00E870E4"/>
    <w:rsid w:val="00E872C6"/>
    <w:rsid w:val="00E90337"/>
    <w:rsid w:val="00E9100D"/>
    <w:rsid w:val="00E91926"/>
    <w:rsid w:val="00E930BB"/>
    <w:rsid w:val="00E9422F"/>
    <w:rsid w:val="00E942D1"/>
    <w:rsid w:val="00E948C8"/>
    <w:rsid w:val="00E949EB"/>
    <w:rsid w:val="00E95463"/>
    <w:rsid w:val="00E958A7"/>
    <w:rsid w:val="00E958C9"/>
    <w:rsid w:val="00E95B31"/>
    <w:rsid w:val="00E95C47"/>
    <w:rsid w:val="00E962E3"/>
    <w:rsid w:val="00E96900"/>
    <w:rsid w:val="00E97082"/>
    <w:rsid w:val="00E9787C"/>
    <w:rsid w:val="00EA0A68"/>
    <w:rsid w:val="00EA0B68"/>
    <w:rsid w:val="00EA0CB4"/>
    <w:rsid w:val="00EA396A"/>
    <w:rsid w:val="00EA3E7C"/>
    <w:rsid w:val="00EA4AB6"/>
    <w:rsid w:val="00EA6100"/>
    <w:rsid w:val="00EA6107"/>
    <w:rsid w:val="00EA6811"/>
    <w:rsid w:val="00EA73AE"/>
    <w:rsid w:val="00EA750E"/>
    <w:rsid w:val="00EA7A87"/>
    <w:rsid w:val="00EA7DA3"/>
    <w:rsid w:val="00EA7E7E"/>
    <w:rsid w:val="00EA7F44"/>
    <w:rsid w:val="00EB03FF"/>
    <w:rsid w:val="00EB0BE4"/>
    <w:rsid w:val="00EB0C59"/>
    <w:rsid w:val="00EB0DAE"/>
    <w:rsid w:val="00EB1098"/>
    <w:rsid w:val="00EB126A"/>
    <w:rsid w:val="00EB1735"/>
    <w:rsid w:val="00EB23E6"/>
    <w:rsid w:val="00EB24A5"/>
    <w:rsid w:val="00EB323F"/>
    <w:rsid w:val="00EB3FED"/>
    <w:rsid w:val="00EB4411"/>
    <w:rsid w:val="00EB46FC"/>
    <w:rsid w:val="00EB4781"/>
    <w:rsid w:val="00EB4921"/>
    <w:rsid w:val="00EB5787"/>
    <w:rsid w:val="00EB61A9"/>
    <w:rsid w:val="00EB6C3A"/>
    <w:rsid w:val="00EB7826"/>
    <w:rsid w:val="00EB7AB7"/>
    <w:rsid w:val="00EB7DEB"/>
    <w:rsid w:val="00EC0CA9"/>
    <w:rsid w:val="00EC169F"/>
    <w:rsid w:val="00EC1D90"/>
    <w:rsid w:val="00EC2F0A"/>
    <w:rsid w:val="00EC30D0"/>
    <w:rsid w:val="00EC3759"/>
    <w:rsid w:val="00EC3C3C"/>
    <w:rsid w:val="00EC46BC"/>
    <w:rsid w:val="00EC5272"/>
    <w:rsid w:val="00EC5BE4"/>
    <w:rsid w:val="00EC6248"/>
    <w:rsid w:val="00EC6388"/>
    <w:rsid w:val="00EC7C1D"/>
    <w:rsid w:val="00EC7C37"/>
    <w:rsid w:val="00ED018B"/>
    <w:rsid w:val="00ED089F"/>
    <w:rsid w:val="00ED09FD"/>
    <w:rsid w:val="00ED0B3C"/>
    <w:rsid w:val="00ED1538"/>
    <w:rsid w:val="00ED1653"/>
    <w:rsid w:val="00ED1F83"/>
    <w:rsid w:val="00ED20D3"/>
    <w:rsid w:val="00ED30CE"/>
    <w:rsid w:val="00ED3AC6"/>
    <w:rsid w:val="00ED4BB9"/>
    <w:rsid w:val="00ED4D42"/>
    <w:rsid w:val="00ED4D7B"/>
    <w:rsid w:val="00ED4F36"/>
    <w:rsid w:val="00ED53C8"/>
    <w:rsid w:val="00ED6926"/>
    <w:rsid w:val="00ED7808"/>
    <w:rsid w:val="00ED7C22"/>
    <w:rsid w:val="00ED7D2A"/>
    <w:rsid w:val="00EE0FA8"/>
    <w:rsid w:val="00EE15A7"/>
    <w:rsid w:val="00EE2070"/>
    <w:rsid w:val="00EE2AE5"/>
    <w:rsid w:val="00EE2CA1"/>
    <w:rsid w:val="00EE4134"/>
    <w:rsid w:val="00EE492C"/>
    <w:rsid w:val="00EE4EDC"/>
    <w:rsid w:val="00EE5018"/>
    <w:rsid w:val="00EE5848"/>
    <w:rsid w:val="00EE67FD"/>
    <w:rsid w:val="00EE746A"/>
    <w:rsid w:val="00EE7BBB"/>
    <w:rsid w:val="00EE7EAD"/>
    <w:rsid w:val="00EF091A"/>
    <w:rsid w:val="00EF0C33"/>
    <w:rsid w:val="00EF0D22"/>
    <w:rsid w:val="00EF157B"/>
    <w:rsid w:val="00EF15F2"/>
    <w:rsid w:val="00EF1C33"/>
    <w:rsid w:val="00EF1F47"/>
    <w:rsid w:val="00EF23F3"/>
    <w:rsid w:val="00EF246D"/>
    <w:rsid w:val="00EF25B9"/>
    <w:rsid w:val="00EF28F9"/>
    <w:rsid w:val="00EF2B43"/>
    <w:rsid w:val="00EF2CF3"/>
    <w:rsid w:val="00EF34D5"/>
    <w:rsid w:val="00EF45DF"/>
    <w:rsid w:val="00EF4E19"/>
    <w:rsid w:val="00EF4F8C"/>
    <w:rsid w:val="00EF543A"/>
    <w:rsid w:val="00EF55EB"/>
    <w:rsid w:val="00EF5714"/>
    <w:rsid w:val="00EF6029"/>
    <w:rsid w:val="00EF6081"/>
    <w:rsid w:val="00EF614B"/>
    <w:rsid w:val="00EF6AB5"/>
    <w:rsid w:val="00EF6D61"/>
    <w:rsid w:val="00EF6F37"/>
    <w:rsid w:val="00EF744E"/>
    <w:rsid w:val="00EF74CD"/>
    <w:rsid w:val="00EF76D2"/>
    <w:rsid w:val="00EF7A2C"/>
    <w:rsid w:val="00EF7C76"/>
    <w:rsid w:val="00EF7D5A"/>
    <w:rsid w:val="00EF7DCF"/>
    <w:rsid w:val="00EF7E2C"/>
    <w:rsid w:val="00F00836"/>
    <w:rsid w:val="00F00B1E"/>
    <w:rsid w:val="00F014A7"/>
    <w:rsid w:val="00F029E3"/>
    <w:rsid w:val="00F02CE7"/>
    <w:rsid w:val="00F03216"/>
    <w:rsid w:val="00F034BD"/>
    <w:rsid w:val="00F0486E"/>
    <w:rsid w:val="00F05997"/>
    <w:rsid w:val="00F06012"/>
    <w:rsid w:val="00F06686"/>
    <w:rsid w:val="00F06AA1"/>
    <w:rsid w:val="00F078CE"/>
    <w:rsid w:val="00F10635"/>
    <w:rsid w:val="00F11011"/>
    <w:rsid w:val="00F11E3A"/>
    <w:rsid w:val="00F12011"/>
    <w:rsid w:val="00F12F1B"/>
    <w:rsid w:val="00F131E0"/>
    <w:rsid w:val="00F13D3A"/>
    <w:rsid w:val="00F13D5F"/>
    <w:rsid w:val="00F13EBF"/>
    <w:rsid w:val="00F150FE"/>
    <w:rsid w:val="00F15ACC"/>
    <w:rsid w:val="00F15D02"/>
    <w:rsid w:val="00F1625F"/>
    <w:rsid w:val="00F163BE"/>
    <w:rsid w:val="00F16A0E"/>
    <w:rsid w:val="00F16A53"/>
    <w:rsid w:val="00F172AB"/>
    <w:rsid w:val="00F1734D"/>
    <w:rsid w:val="00F17367"/>
    <w:rsid w:val="00F17A2A"/>
    <w:rsid w:val="00F17AA7"/>
    <w:rsid w:val="00F17E3A"/>
    <w:rsid w:val="00F20337"/>
    <w:rsid w:val="00F20CA7"/>
    <w:rsid w:val="00F21308"/>
    <w:rsid w:val="00F21E77"/>
    <w:rsid w:val="00F22822"/>
    <w:rsid w:val="00F22D25"/>
    <w:rsid w:val="00F22F0C"/>
    <w:rsid w:val="00F23172"/>
    <w:rsid w:val="00F238BF"/>
    <w:rsid w:val="00F23CA6"/>
    <w:rsid w:val="00F241D7"/>
    <w:rsid w:val="00F24800"/>
    <w:rsid w:val="00F25269"/>
    <w:rsid w:val="00F25300"/>
    <w:rsid w:val="00F25716"/>
    <w:rsid w:val="00F25A38"/>
    <w:rsid w:val="00F2725F"/>
    <w:rsid w:val="00F3000F"/>
    <w:rsid w:val="00F306C9"/>
    <w:rsid w:val="00F30C71"/>
    <w:rsid w:val="00F31088"/>
    <w:rsid w:val="00F31B14"/>
    <w:rsid w:val="00F345A1"/>
    <w:rsid w:val="00F348E7"/>
    <w:rsid w:val="00F34A59"/>
    <w:rsid w:val="00F34CB3"/>
    <w:rsid w:val="00F35423"/>
    <w:rsid w:val="00F35858"/>
    <w:rsid w:val="00F35A7D"/>
    <w:rsid w:val="00F36726"/>
    <w:rsid w:val="00F36CB7"/>
    <w:rsid w:val="00F3741C"/>
    <w:rsid w:val="00F3796B"/>
    <w:rsid w:val="00F379E6"/>
    <w:rsid w:val="00F37B10"/>
    <w:rsid w:val="00F37C5E"/>
    <w:rsid w:val="00F401F8"/>
    <w:rsid w:val="00F4020F"/>
    <w:rsid w:val="00F402E8"/>
    <w:rsid w:val="00F40828"/>
    <w:rsid w:val="00F40908"/>
    <w:rsid w:val="00F40AFD"/>
    <w:rsid w:val="00F4155D"/>
    <w:rsid w:val="00F41969"/>
    <w:rsid w:val="00F41B96"/>
    <w:rsid w:val="00F41E69"/>
    <w:rsid w:val="00F4219A"/>
    <w:rsid w:val="00F423F5"/>
    <w:rsid w:val="00F4241D"/>
    <w:rsid w:val="00F425AC"/>
    <w:rsid w:val="00F42B0D"/>
    <w:rsid w:val="00F42C40"/>
    <w:rsid w:val="00F43551"/>
    <w:rsid w:val="00F43612"/>
    <w:rsid w:val="00F44484"/>
    <w:rsid w:val="00F44521"/>
    <w:rsid w:val="00F44E40"/>
    <w:rsid w:val="00F44E9E"/>
    <w:rsid w:val="00F45063"/>
    <w:rsid w:val="00F4587B"/>
    <w:rsid w:val="00F45C39"/>
    <w:rsid w:val="00F46913"/>
    <w:rsid w:val="00F469D7"/>
    <w:rsid w:val="00F4781C"/>
    <w:rsid w:val="00F47DD7"/>
    <w:rsid w:val="00F507D1"/>
    <w:rsid w:val="00F50FE2"/>
    <w:rsid w:val="00F51151"/>
    <w:rsid w:val="00F5127B"/>
    <w:rsid w:val="00F514F7"/>
    <w:rsid w:val="00F51CEF"/>
    <w:rsid w:val="00F5219A"/>
    <w:rsid w:val="00F528C0"/>
    <w:rsid w:val="00F54DB3"/>
    <w:rsid w:val="00F55C13"/>
    <w:rsid w:val="00F56159"/>
    <w:rsid w:val="00F5620B"/>
    <w:rsid w:val="00F562C5"/>
    <w:rsid w:val="00F56806"/>
    <w:rsid w:val="00F56CAE"/>
    <w:rsid w:val="00F578E7"/>
    <w:rsid w:val="00F60025"/>
    <w:rsid w:val="00F60234"/>
    <w:rsid w:val="00F605BB"/>
    <w:rsid w:val="00F607EA"/>
    <w:rsid w:val="00F6193E"/>
    <w:rsid w:val="00F61E51"/>
    <w:rsid w:val="00F627F1"/>
    <w:rsid w:val="00F629A1"/>
    <w:rsid w:val="00F62FFF"/>
    <w:rsid w:val="00F6330D"/>
    <w:rsid w:val="00F6343F"/>
    <w:rsid w:val="00F6377C"/>
    <w:rsid w:val="00F6399A"/>
    <w:rsid w:val="00F649C1"/>
    <w:rsid w:val="00F65688"/>
    <w:rsid w:val="00F65DF0"/>
    <w:rsid w:val="00F662A8"/>
    <w:rsid w:val="00F66453"/>
    <w:rsid w:val="00F66580"/>
    <w:rsid w:val="00F66E32"/>
    <w:rsid w:val="00F673C2"/>
    <w:rsid w:val="00F679A1"/>
    <w:rsid w:val="00F70252"/>
    <w:rsid w:val="00F70BF3"/>
    <w:rsid w:val="00F71594"/>
    <w:rsid w:val="00F71700"/>
    <w:rsid w:val="00F728C5"/>
    <w:rsid w:val="00F7297B"/>
    <w:rsid w:val="00F72A3C"/>
    <w:rsid w:val="00F72E05"/>
    <w:rsid w:val="00F73FB5"/>
    <w:rsid w:val="00F74591"/>
    <w:rsid w:val="00F748F2"/>
    <w:rsid w:val="00F74D37"/>
    <w:rsid w:val="00F74F55"/>
    <w:rsid w:val="00F75817"/>
    <w:rsid w:val="00F75B85"/>
    <w:rsid w:val="00F75E6B"/>
    <w:rsid w:val="00F77057"/>
    <w:rsid w:val="00F770E4"/>
    <w:rsid w:val="00F77241"/>
    <w:rsid w:val="00F7761C"/>
    <w:rsid w:val="00F80441"/>
    <w:rsid w:val="00F81BB0"/>
    <w:rsid w:val="00F81D2B"/>
    <w:rsid w:val="00F8335B"/>
    <w:rsid w:val="00F834A9"/>
    <w:rsid w:val="00F83811"/>
    <w:rsid w:val="00F83BE8"/>
    <w:rsid w:val="00F84760"/>
    <w:rsid w:val="00F86250"/>
    <w:rsid w:val="00F86482"/>
    <w:rsid w:val="00F86A4D"/>
    <w:rsid w:val="00F86A79"/>
    <w:rsid w:val="00F86AC9"/>
    <w:rsid w:val="00F873A1"/>
    <w:rsid w:val="00F8756F"/>
    <w:rsid w:val="00F87570"/>
    <w:rsid w:val="00F90D2C"/>
    <w:rsid w:val="00F91A4B"/>
    <w:rsid w:val="00F91B97"/>
    <w:rsid w:val="00F92CBB"/>
    <w:rsid w:val="00F94D22"/>
    <w:rsid w:val="00F95A19"/>
    <w:rsid w:val="00F95F46"/>
    <w:rsid w:val="00F95F62"/>
    <w:rsid w:val="00F962BF"/>
    <w:rsid w:val="00F9666A"/>
    <w:rsid w:val="00F967C3"/>
    <w:rsid w:val="00F975B2"/>
    <w:rsid w:val="00F97A3A"/>
    <w:rsid w:val="00FA03F6"/>
    <w:rsid w:val="00FA1E41"/>
    <w:rsid w:val="00FA247C"/>
    <w:rsid w:val="00FA2BCA"/>
    <w:rsid w:val="00FA3357"/>
    <w:rsid w:val="00FA3608"/>
    <w:rsid w:val="00FA3983"/>
    <w:rsid w:val="00FA399E"/>
    <w:rsid w:val="00FA497C"/>
    <w:rsid w:val="00FA4C28"/>
    <w:rsid w:val="00FA5AD0"/>
    <w:rsid w:val="00FA61B0"/>
    <w:rsid w:val="00FA730D"/>
    <w:rsid w:val="00FA7F2D"/>
    <w:rsid w:val="00FB049A"/>
    <w:rsid w:val="00FB0691"/>
    <w:rsid w:val="00FB11C9"/>
    <w:rsid w:val="00FB1987"/>
    <w:rsid w:val="00FB19D3"/>
    <w:rsid w:val="00FB1C36"/>
    <w:rsid w:val="00FB2577"/>
    <w:rsid w:val="00FB2C4A"/>
    <w:rsid w:val="00FB3087"/>
    <w:rsid w:val="00FB3819"/>
    <w:rsid w:val="00FB3F8C"/>
    <w:rsid w:val="00FB4D3F"/>
    <w:rsid w:val="00FB54E7"/>
    <w:rsid w:val="00FB712D"/>
    <w:rsid w:val="00FB7D2E"/>
    <w:rsid w:val="00FB7E3A"/>
    <w:rsid w:val="00FC01A1"/>
    <w:rsid w:val="00FC0F0E"/>
    <w:rsid w:val="00FC11B1"/>
    <w:rsid w:val="00FC1359"/>
    <w:rsid w:val="00FC19B6"/>
    <w:rsid w:val="00FC19EB"/>
    <w:rsid w:val="00FC1B83"/>
    <w:rsid w:val="00FC1D0B"/>
    <w:rsid w:val="00FC267D"/>
    <w:rsid w:val="00FC2C13"/>
    <w:rsid w:val="00FC2C97"/>
    <w:rsid w:val="00FC448A"/>
    <w:rsid w:val="00FC454E"/>
    <w:rsid w:val="00FC48E2"/>
    <w:rsid w:val="00FC516F"/>
    <w:rsid w:val="00FC519F"/>
    <w:rsid w:val="00FC57C3"/>
    <w:rsid w:val="00FC5D15"/>
    <w:rsid w:val="00FC605C"/>
    <w:rsid w:val="00FC71C5"/>
    <w:rsid w:val="00FD1052"/>
    <w:rsid w:val="00FD24FE"/>
    <w:rsid w:val="00FD258A"/>
    <w:rsid w:val="00FD2701"/>
    <w:rsid w:val="00FD2FD9"/>
    <w:rsid w:val="00FD35B0"/>
    <w:rsid w:val="00FD3744"/>
    <w:rsid w:val="00FD3B0D"/>
    <w:rsid w:val="00FD41CD"/>
    <w:rsid w:val="00FD4CDC"/>
    <w:rsid w:val="00FD50C3"/>
    <w:rsid w:val="00FD5388"/>
    <w:rsid w:val="00FD5D0B"/>
    <w:rsid w:val="00FD7174"/>
    <w:rsid w:val="00FD71DD"/>
    <w:rsid w:val="00FD73A9"/>
    <w:rsid w:val="00FD75AD"/>
    <w:rsid w:val="00FD7EAC"/>
    <w:rsid w:val="00FE082B"/>
    <w:rsid w:val="00FE093D"/>
    <w:rsid w:val="00FE197D"/>
    <w:rsid w:val="00FE19D8"/>
    <w:rsid w:val="00FE2644"/>
    <w:rsid w:val="00FE2B63"/>
    <w:rsid w:val="00FE2D1C"/>
    <w:rsid w:val="00FE2EA2"/>
    <w:rsid w:val="00FE32CE"/>
    <w:rsid w:val="00FE4418"/>
    <w:rsid w:val="00FE4546"/>
    <w:rsid w:val="00FE48D6"/>
    <w:rsid w:val="00FE4C07"/>
    <w:rsid w:val="00FE520F"/>
    <w:rsid w:val="00FE56B2"/>
    <w:rsid w:val="00FE584C"/>
    <w:rsid w:val="00FE64BD"/>
    <w:rsid w:val="00FE76D8"/>
    <w:rsid w:val="00FE7B47"/>
    <w:rsid w:val="00FF0DED"/>
    <w:rsid w:val="00FF26CE"/>
    <w:rsid w:val="00FF3E60"/>
    <w:rsid w:val="00FF4E90"/>
    <w:rsid w:val="00FF5DBE"/>
    <w:rsid w:val="00FF629E"/>
    <w:rsid w:val="00FF6A50"/>
    <w:rsid w:val="00FF7690"/>
    <w:rsid w:val="00FF7BD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5B9CEE"/>
  <w15:docId w15:val="{65495591-E8D6-40D4-95C3-D3C363CE3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4F28"/>
    <w:rPr>
      <w:sz w:val="24"/>
      <w:szCs w:val="24"/>
      <w:lang w:eastAsia="ru-RU"/>
    </w:rPr>
  </w:style>
  <w:style w:type="paragraph" w:styleId="1">
    <w:name w:val="heading 1"/>
    <w:basedOn w:val="a"/>
    <w:next w:val="a"/>
    <w:qFormat/>
    <w:rsid w:val="00A54F28"/>
    <w:pPr>
      <w:keepNext/>
      <w:jc w:val="center"/>
      <w:outlineLvl w:val="0"/>
    </w:pPr>
    <w:rPr>
      <w:sz w:val="28"/>
    </w:rPr>
  </w:style>
  <w:style w:type="paragraph" w:styleId="2">
    <w:name w:val="heading 2"/>
    <w:basedOn w:val="a"/>
    <w:next w:val="a"/>
    <w:qFormat/>
    <w:rsid w:val="00A54F28"/>
    <w:pPr>
      <w:keepNext/>
      <w:jc w:val="both"/>
      <w:outlineLvl w:val="1"/>
    </w:pPr>
    <w:rPr>
      <w:sz w:val="28"/>
    </w:rPr>
  </w:style>
  <w:style w:type="paragraph" w:styleId="4">
    <w:name w:val="heading 4"/>
    <w:basedOn w:val="a"/>
    <w:next w:val="a"/>
    <w:qFormat/>
    <w:rsid w:val="00A54F28"/>
    <w:pPr>
      <w:keepNext/>
      <w:outlineLvl w:val="3"/>
    </w:pPr>
    <w:rPr>
      <w:sz w:val="28"/>
    </w:rPr>
  </w:style>
  <w:style w:type="paragraph" w:styleId="5">
    <w:name w:val="heading 5"/>
    <w:basedOn w:val="a"/>
    <w:next w:val="a"/>
    <w:qFormat/>
    <w:rsid w:val="00A54F28"/>
    <w:pPr>
      <w:keepNext/>
      <w:ind w:firstLine="459"/>
      <w:jc w:val="both"/>
      <w:outlineLvl w:val="4"/>
    </w:pPr>
    <w:rPr>
      <w:sz w:val="28"/>
      <w:szCs w:val="20"/>
    </w:rPr>
  </w:style>
  <w:style w:type="paragraph" w:styleId="7">
    <w:name w:val="heading 7"/>
    <w:basedOn w:val="a"/>
    <w:next w:val="a"/>
    <w:qFormat/>
    <w:rsid w:val="00A54F28"/>
    <w:pPr>
      <w:keepNext/>
      <w:ind w:firstLine="15"/>
      <w:jc w:val="both"/>
      <w:outlineLvl w:val="6"/>
    </w:pPr>
    <w:rPr>
      <w:sz w:val="28"/>
    </w:rPr>
  </w:style>
  <w:style w:type="paragraph" w:styleId="9">
    <w:name w:val="heading 9"/>
    <w:basedOn w:val="a"/>
    <w:next w:val="a"/>
    <w:qFormat/>
    <w:rsid w:val="00A54F28"/>
    <w:pPr>
      <w:keepNext/>
      <w:ind w:right="295"/>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rsid w:val="00A54F28"/>
    <w:pPr>
      <w:ind w:firstLine="851"/>
      <w:jc w:val="both"/>
    </w:pPr>
    <w:rPr>
      <w:sz w:val="28"/>
      <w:szCs w:val="20"/>
    </w:rPr>
  </w:style>
  <w:style w:type="paragraph" w:styleId="a3">
    <w:name w:val="Body Text"/>
    <w:basedOn w:val="a"/>
    <w:rsid w:val="00A54F28"/>
    <w:pPr>
      <w:jc w:val="both"/>
    </w:pPr>
    <w:rPr>
      <w:sz w:val="28"/>
    </w:rPr>
  </w:style>
  <w:style w:type="paragraph" w:customStyle="1" w:styleId="10">
    <w:name w:val="Обычный1"/>
    <w:rsid w:val="00A54F28"/>
    <w:rPr>
      <w:rFonts w:ascii="Tms Rmn" w:hAnsi="Tms Rmn"/>
      <w:lang w:val="en-US"/>
    </w:rPr>
  </w:style>
  <w:style w:type="paragraph" w:styleId="a4">
    <w:name w:val="Body Text Indent"/>
    <w:basedOn w:val="a"/>
    <w:rsid w:val="00A54F28"/>
    <w:pPr>
      <w:ind w:right="-128" w:firstLine="540"/>
      <w:jc w:val="both"/>
    </w:pPr>
    <w:rPr>
      <w:sz w:val="28"/>
    </w:rPr>
  </w:style>
  <w:style w:type="table" w:styleId="a5">
    <w:name w:val="Table Grid"/>
    <w:basedOn w:val="a1"/>
    <w:uiPriority w:val="59"/>
    <w:rsid w:val="007752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Strong"/>
    <w:qFormat/>
    <w:rsid w:val="00956F94"/>
    <w:rPr>
      <w:b/>
      <w:bCs/>
    </w:rPr>
  </w:style>
  <w:style w:type="paragraph" w:styleId="a7">
    <w:name w:val="header"/>
    <w:basedOn w:val="a"/>
    <w:link w:val="a8"/>
    <w:uiPriority w:val="99"/>
    <w:rsid w:val="00D4260E"/>
    <w:pPr>
      <w:tabs>
        <w:tab w:val="center" w:pos="4677"/>
        <w:tab w:val="right" w:pos="9355"/>
      </w:tabs>
    </w:pPr>
    <w:rPr>
      <w:lang w:val="x-none"/>
    </w:rPr>
  </w:style>
  <w:style w:type="character" w:styleId="a9">
    <w:name w:val="page number"/>
    <w:basedOn w:val="a0"/>
    <w:rsid w:val="00D4260E"/>
  </w:style>
  <w:style w:type="paragraph" w:styleId="aa">
    <w:name w:val="Balloon Text"/>
    <w:basedOn w:val="a"/>
    <w:semiHidden/>
    <w:rsid w:val="00155E41"/>
    <w:rPr>
      <w:rFonts w:ascii="Tahoma" w:hAnsi="Tahoma" w:cs="Tahoma"/>
      <w:sz w:val="16"/>
      <w:szCs w:val="16"/>
    </w:rPr>
  </w:style>
  <w:style w:type="paragraph" w:styleId="ab">
    <w:name w:val="footer"/>
    <w:basedOn w:val="a"/>
    <w:link w:val="ac"/>
    <w:rsid w:val="005509BB"/>
    <w:pPr>
      <w:tabs>
        <w:tab w:val="center" w:pos="4819"/>
        <w:tab w:val="right" w:pos="9639"/>
      </w:tabs>
    </w:pPr>
    <w:rPr>
      <w:lang w:val="x-none"/>
    </w:rPr>
  </w:style>
  <w:style w:type="character" w:customStyle="1" w:styleId="ac">
    <w:name w:val="Нижний колонтитул Знак"/>
    <w:link w:val="ab"/>
    <w:rsid w:val="005509BB"/>
    <w:rPr>
      <w:sz w:val="24"/>
      <w:szCs w:val="24"/>
      <w:lang w:eastAsia="ru-RU"/>
    </w:rPr>
  </w:style>
  <w:style w:type="character" w:styleId="ad">
    <w:name w:val="Hyperlink"/>
    <w:rsid w:val="004F0699"/>
    <w:rPr>
      <w:color w:val="0000FF"/>
      <w:u w:val="single"/>
    </w:rPr>
  </w:style>
  <w:style w:type="character" w:customStyle="1" w:styleId="20">
    <w:name w:val="Заголовок №2"/>
    <w:rsid w:val="004F0699"/>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21">
    <w:name w:val="Основной текст (2)"/>
    <w:rsid w:val="004F0699"/>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style>
  <w:style w:type="paragraph" w:customStyle="1" w:styleId="ShapkaDocumentu">
    <w:name w:val="Shapka Documentu"/>
    <w:basedOn w:val="a"/>
    <w:rsid w:val="004E0431"/>
    <w:pPr>
      <w:keepNext/>
      <w:keepLines/>
      <w:spacing w:after="240"/>
      <w:ind w:left="3969"/>
      <w:jc w:val="center"/>
    </w:pPr>
    <w:rPr>
      <w:rFonts w:ascii="Antiqua" w:hAnsi="Antiqua"/>
      <w:sz w:val="26"/>
      <w:szCs w:val="20"/>
    </w:rPr>
  </w:style>
  <w:style w:type="paragraph" w:customStyle="1" w:styleId="11">
    <w:name w:val="Без интервала1"/>
    <w:rsid w:val="006949D2"/>
    <w:rPr>
      <w:rFonts w:ascii="Calibri" w:hAnsi="Calibri"/>
      <w:sz w:val="22"/>
      <w:szCs w:val="22"/>
      <w:lang w:val="ru-RU" w:eastAsia="en-US"/>
    </w:rPr>
  </w:style>
  <w:style w:type="paragraph" w:styleId="HTML">
    <w:name w:val="HTML Preformatted"/>
    <w:basedOn w:val="a"/>
    <w:link w:val="HTML0"/>
    <w:uiPriority w:val="99"/>
    <w:unhideWhenUsed/>
    <w:rsid w:val="002106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link w:val="HTML"/>
    <w:uiPriority w:val="99"/>
    <w:rsid w:val="002106CF"/>
    <w:rPr>
      <w:rFonts w:ascii="Courier New" w:hAnsi="Courier New" w:cs="Courier New"/>
    </w:rPr>
  </w:style>
  <w:style w:type="paragraph" w:styleId="ae">
    <w:name w:val="No Spacing"/>
    <w:uiPriority w:val="1"/>
    <w:qFormat/>
    <w:rsid w:val="00C15EFB"/>
    <w:rPr>
      <w:rFonts w:ascii="Calibri" w:eastAsia="Calibri" w:hAnsi="Calibri"/>
      <w:sz w:val="24"/>
      <w:szCs w:val="24"/>
      <w:lang w:val="en-US" w:eastAsia="en-US"/>
    </w:rPr>
  </w:style>
  <w:style w:type="paragraph" w:styleId="af">
    <w:name w:val="List Paragraph"/>
    <w:basedOn w:val="a"/>
    <w:uiPriority w:val="34"/>
    <w:qFormat/>
    <w:rsid w:val="00C15EFB"/>
    <w:pPr>
      <w:spacing w:after="160" w:line="256" w:lineRule="auto"/>
      <w:ind w:left="720"/>
      <w:contextualSpacing/>
    </w:pPr>
    <w:rPr>
      <w:rFonts w:ascii="Calibri" w:eastAsia="Calibri" w:hAnsi="Calibri"/>
      <w:sz w:val="22"/>
      <w:szCs w:val="22"/>
      <w:lang w:eastAsia="en-US"/>
    </w:rPr>
  </w:style>
  <w:style w:type="character" w:customStyle="1" w:styleId="a8">
    <w:name w:val="Верхний колонтитул Знак"/>
    <w:link w:val="a7"/>
    <w:uiPriority w:val="99"/>
    <w:rsid w:val="00C90180"/>
    <w:rPr>
      <w:sz w:val="24"/>
      <w:szCs w:val="24"/>
      <w:lang w:eastAsia="ru-RU"/>
    </w:rPr>
  </w:style>
  <w:style w:type="paragraph" w:customStyle="1" w:styleId="rvps4">
    <w:name w:val="rvps4"/>
    <w:basedOn w:val="a"/>
    <w:rsid w:val="00164235"/>
    <w:pPr>
      <w:spacing w:before="100" w:beforeAutospacing="1" w:after="100" w:afterAutospacing="1"/>
    </w:pPr>
    <w:rPr>
      <w:lang w:eastAsia="uk-UA"/>
    </w:rPr>
  </w:style>
  <w:style w:type="character" w:customStyle="1" w:styleId="rvts23">
    <w:name w:val="rvts23"/>
    <w:basedOn w:val="a0"/>
    <w:rsid w:val="00164235"/>
  </w:style>
  <w:style w:type="paragraph" w:customStyle="1" w:styleId="rvps7">
    <w:name w:val="rvps7"/>
    <w:basedOn w:val="a"/>
    <w:rsid w:val="00164235"/>
    <w:pPr>
      <w:spacing w:before="100" w:beforeAutospacing="1" w:after="100" w:afterAutospacing="1"/>
    </w:pPr>
    <w:rPr>
      <w:lang w:eastAsia="uk-UA"/>
    </w:rPr>
  </w:style>
  <w:style w:type="character" w:customStyle="1" w:styleId="rvts9">
    <w:name w:val="rvts9"/>
    <w:basedOn w:val="a0"/>
    <w:rsid w:val="00164235"/>
  </w:style>
  <w:style w:type="paragraph" w:customStyle="1" w:styleId="rvps14">
    <w:name w:val="rvps14"/>
    <w:basedOn w:val="a"/>
    <w:rsid w:val="00E25BFB"/>
    <w:pPr>
      <w:spacing w:before="100" w:beforeAutospacing="1" w:after="100" w:afterAutospacing="1"/>
    </w:pPr>
    <w:rPr>
      <w:lang w:eastAsia="uk-UA"/>
    </w:rPr>
  </w:style>
  <w:style w:type="paragraph" w:customStyle="1" w:styleId="rvps2">
    <w:name w:val="rvps2"/>
    <w:basedOn w:val="a"/>
    <w:rsid w:val="00C62295"/>
    <w:pPr>
      <w:spacing w:before="100" w:beforeAutospacing="1" w:after="100" w:afterAutospacing="1"/>
    </w:pPr>
    <w:rPr>
      <w:lang w:eastAsia="uk-UA"/>
    </w:rPr>
  </w:style>
  <w:style w:type="character" w:customStyle="1" w:styleId="12">
    <w:name w:val="Незакрита згадка1"/>
    <w:basedOn w:val="a0"/>
    <w:uiPriority w:val="99"/>
    <w:semiHidden/>
    <w:unhideWhenUsed/>
    <w:rsid w:val="00514426"/>
    <w:rPr>
      <w:color w:val="605E5C"/>
      <w:shd w:val="clear" w:color="auto" w:fill="E1DFDD"/>
    </w:rPr>
  </w:style>
  <w:style w:type="character" w:customStyle="1" w:styleId="af0">
    <w:name w:val="Основний текст_"/>
    <w:basedOn w:val="a0"/>
    <w:link w:val="13"/>
    <w:locked/>
    <w:rsid w:val="0026096D"/>
    <w:rPr>
      <w:spacing w:val="5"/>
      <w:shd w:val="clear" w:color="auto" w:fill="FFFFFF"/>
    </w:rPr>
  </w:style>
  <w:style w:type="paragraph" w:customStyle="1" w:styleId="13">
    <w:name w:val="Основний текст1"/>
    <w:basedOn w:val="a"/>
    <w:link w:val="af0"/>
    <w:rsid w:val="0026096D"/>
    <w:pPr>
      <w:widowControl w:val="0"/>
      <w:shd w:val="clear" w:color="auto" w:fill="FFFFFF"/>
      <w:spacing w:before="480" w:line="370" w:lineRule="exact"/>
      <w:jc w:val="both"/>
    </w:pPr>
    <w:rPr>
      <w:spacing w:val="5"/>
      <w:sz w:val="20"/>
      <w:szCs w:val="20"/>
      <w:lang w:eastAsia="uk-UA"/>
    </w:rPr>
  </w:style>
  <w:style w:type="character" w:customStyle="1" w:styleId="UnresolvedMention">
    <w:name w:val="Unresolved Mention"/>
    <w:basedOn w:val="a0"/>
    <w:uiPriority w:val="99"/>
    <w:semiHidden/>
    <w:unhideWhenUsed/>
    <w:rsid w:val="00C737AA"/>
    <w:rPr>
      <w:color w:val="605E5C"/>
      <w:shd w:val="clear" w:color="auto" w:fill="E1DFDD"/>
    </w:rPr>
  </w:style>
  <w:style w:type="paragraph" w:styleId="af1">
    <w:name w:val="Normal (Web)"/>
    <w:basedOn w:val="a"/>
    <w:semiHidden/>
    <w:unhideWhenUsed/>
    <w:rsid w:val="00C80E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433567">
      <w:bodyDiv w:val="1"/>
      <w:marLeft w:val="0"/>
      <w:marRight w:val="0"/>
      <w:marTop w:val="0"/>
      <w:marBottom w:val="0"/>
      <w:divBdr>
        <w:top w:val="none" w:sz="0" w:space="0" w:color="auto"/>
        <w:left w:val="none" w:sz="0" w:space="0" w:color="auto"/>
        <w:bottom w:val="none" w:sz="0" w:space="0" w:color="auto"/>
        <w:right w:val="none" w:sz="0" w:space="0" w:color="auto"/>
      </w:divBdr>
    </w:div>
    <w:div w:id="68814433">
      <w:bodyDiv w:val="1"/>
      <w:marLeft w:val="0"/>
      <w:marRight w:val="0"/>
      <w:marTop w:val="0"/>
      <w:marBottom w:val="0"/>
      <w:divBdr>
        <w:top w:val="none" w:sz="0" w:space="0" w:color="auto"/>
        <w:left w:val="none" w:sz="0" w:space="0" w:color="auto"/>
        <w:bottom w:val="none" w:sz="0" w:space="0" w:color="auto"/>
        <w:right w:val="none" w:sz="0" w:space="0" w:color="auto"/>
      </w:divBdr>
    </w:div>
    <w:div w:id="108360228">
      <w:bodyDiv w:val="1"/>
      <w:marLeft w:val="0"/>
      <w:marRight w:val="0"/>
      <w:marTop w:val="0"/>
      <w:marBottom w:val="0"/>
      <w:divBdr>
        <w:top w:val="none" w:sz="0" w:space="0" w:color="auto"/>
        <w:left w:val="none" w:sz="0" w:space="0" w:color="auto"/>
        <w:bottom w:val="none" w:sz="0" w:space="0" w:color="auto"/>
        <w:right w:val="none" w:sz="0" w:space="0" w:color="auto"/>
      </w:divBdr>
    </w:div>
    <w:div w:id="247545450">
      <w:bodyDiv w:val="1"/>
      <w:marLeft w:val="0"/>
      <w:marRight w:val="0"/>
      <w:marTop w:val="0"/>
      <w:marBottom w:val="0"/>
      <w:divBdr>
        <w:top w:val="none" w:sz="0" w:space="0" w:color="auto"/>
        <w:left w:val="none" w:sz="0" w:space="0" w:color="auto"/>
        <w:bottom w:val="none" w:sz="0" w:space="0" w:color="auto"/>
        <w:right w:val="none" w:sz="0" w:space="0" w:color="auto"/>
      </w:divBdr>
      <w:divsChild>
        <w:div w:id="249312919">
          <w:marLeft w:val="0"/>
          <w:marRight w:val="0"/>
          <w:marTop w:val="0"/>
          <w:marBottom w:val="0"/>
          <w:divBdr>
            <w:top w:val="none" w:sz="0" w:space="0" w:color="auto"/>
            <w:left w:val="none" w:sz="0" w:space="0" w:color="auto"/>
            <w:bottom w:val="none" w:sz="0" w:space="0" w:color="auto"/>
            <w:right w:val="none" w:sz="0" w:space="0" w:color="auto"/>
          </w:divBdr>
        </w:div>
        <w:div w:id="1515070647">
          <w:marLeft w:val="0"/>
          <w:marRight w:val="0"/>
          <w:marTop w:val="0"/>
          <w:marBottom w:val="0"/>
          <w:divBdr>
            <w:top w:val="none" w:sz="0" w:space="0" w:color="auto"/>
            <w:left w:val="none" w:sz="0" w:space="0" w:color="auto"/>
            <w:bottom w:val="none" w:sz="0" w:space="0" w:color="auto"/>
            <w:right w:val="none" w:sz="0" w:space="0" w:color="auto"/>
          </w:divBdr>
        </w:div>
      </w:divsChild>
    </w:div>
    <w:div w:id="297104734">
      <w:bodyDiv w:val="1"/>
      <w:marLeft w:val="0"/>
      <w:marRight w:val="0"/>
      <w:marTop w:val="0"/>
      <w:marBottom w:val="0"/>
      <w:divBdr>
        <w:top w:val="none" w:sz="0" w:space="0" w:color="auto"/>
        <w:left w:val="none" w:sz="0" w:space="0" w:color="auto"/>
        <w:bottom w:val="none" w:sz="0" w:space="0" w:color="auto"/>
        <w:right w:val="none" w:sz="0" w:space="0" w:color="auto"/>
      </w:divBdr>
    </w:div>
    <w:div w:id="357317701">
      <w:bodyDiv w:val="1"/>
      <w:marLeft w:val="0"/>
      <w:marRight w:val="0"/>
      <w:marTop w:val="0"/>
      <w:marBottom w:val="0"/>
      <w:divBdr>
        <w:top w:val="none" w:sz="0" w:space="0" w:color="auto"/>
        <w:left w:val="none" w:sz="0" w:space="0" w:color="auto"/>
        <w:bottom w:val="none" w:sz="0" w:space="0" w:color="auto"/>
        <w:right w:val="none" w:sz="0" w:space="0" w:color="auto"/>
      </w:divBdr>
      <w:divsChild>
        <w:div w:id="1695762401">
          <w:marLeft w:val="0"/>
          <w:marRight w:val="0"/>
          <w:marTop w:val="0"/>
          <w:marBottom w:val="0"/>
          <w:divBdr>
            <w:top w:val="none" w:sz="0" w:space="0" w:color="auto"/>
            <w:left w:val="none" w:sz="0" w:space="0" w:color="auto"/>
            <w:bottom w:val="none" w:sz="0" w:space="0" w:color="auto"/>
            <w:right w:val="none" w:sz="0" w:space="0" w:color="auto"/>
          </w:divBdr>
          <w:divsChild>
            <w:div w:id="1325863116">
              <w:marLeft w:val="0"/>
              <w:marRight w:val="0"/>
              <w:marTop w:val="0"/>
              <w:marBottom w:val="0"/>
              <w:divBdr>
                <w:top w:val="none" w:sz="0" w:space="0" w:color="auto"/>
                <w:left w:val="none" w:sz="0" w:space="0" w:color="auto"/>
                <w:bottom w:val="none" w:sz="0" w:space="0" w:color="auto"/>
                <w:right w:val="none" w:sz="0" w:space="0" w:color="auto"/>
              </w:divBdr>
              <w:divsChild>
                <w:div w:id="624042665">
                  <w:marLeft w:val="0"/>
                  <w:marRight w:val="0"/>
                  <w:marTop w:val="0"/>
                  <w:marBottom w:val="0"/>
                  <w:divBdr>
                    <w:top w:val="none" w:sz="0" w:space="0" w:color="auto"/>
                    <w:left w:val="none" w:sz="0" w:space="0" w:color="auto"/>
                    <w:bottom w:val="none" w:sz="0" w:space="0" w:color="auto"/>
                    <w:right w:val="none" w:sz="0" w:space="0" w:color="auto"/>
                  </w:divBdr>
                  <w:divsChild>
                    <w:div w:id="1879973574">
                      <w:marLeft w:val="0"/>
                      <w:marRight w:val="0"/>
                      <w:marTop w:val="0"/>
                      <w:marBottom w:val="0"/>
                      <w:divBdr>
                        <w:top w:val="single" w:sz="12" w:space="0" w:color="FFFFFF"/>
                        <w:left w:val="single" w:sz="18" w:space="0" w:color="FFFFFF"/>
                        <w:bottom w:val="single" w:sz="18" w:space="0" w:color="FFFFFF"/>
                        <w:right w:val="single" w:sz="18" w:space="0" w:color="FFFFFF"/>
                      </w:divBdr>
                      <w:divsChild>
                        <w:div w:id="1181745929">
                          <w:marLeft w:val="0"/>
                          <w:marRight w:val="0"/>
                          <w:marTop w:val="0"/>
                          <w:marBottom w:val="0"/>
                          <w:divBdr>
                            <w:top w:val="none" w:sz="0" w:space="0" w:color="auto"/>
                            <w:left w:val="none" w:sz="0" w:space="0" w:color="auto"/>
                            <w:bottom w:val="none" w:sz="0" w:space="0" w:color="auto"/>
                            <w:right w:val="none" w:sz="0" w:space="0" w:color="auto"/>
                          </w:divBdr>
                          <w:divsChild>
                            <w:div w:id="438113056">
                              <w:marLeft w:val="0"/>
                              <w:marRight w:val="0"/>
                              <w:marTop w:val="0"/>
                              <w:marBottom w:val="0"/>
                              <w:divBdr>
                                <w:top w:val="none" w:sz="0" w:space="0" w:color="auto"/>
                                <w:left w:val="none" w:sz="0" w:space="0" w:color="auto"/>
                                <w:bottom w:val="none" w:sz="0" w:space="0" w:color="auto"/>
                                <w:right w:val="none" w:sz="0" w:space="0" w:color="auto"/>
                              </w:divBdr>
                              <w:divsChild>
                                <w:div w:id="577832674">
                                  <w:marLeft w:val="0"/>
                                  <w:marRight w:val="0"/>
                                  <w:marTop w:val="0"/>
                                  <w:marBottom w:val="0"/>
                                  <w:divBdr>
                                    <w:top w:val="none" w:sz="0" w:space="0" w:color="auto"/>
                                    <w:left w:val="none" w:sz="0" w:space="0" w:color="auto"/>
                                    <w:bottom w:val="none" w:sz="0" w:space="0" w:color="auto"/>
                                    <w:right w:val="none" w:sz="0" w:space="0" w:color="auto"/>
                                  </w:divBdr>
                                  <w:divsChild>
                                    <w:div w:id="191774635">
                                      <w:marLeft w:val="0"/>
                                      <w:marRight w:val="0"/>
                                      <w:marTop w:val="0"/>
                                      <w:marBottom w:val="0"/>
                                      <w:divBdr>
                                        <w:top w:val="none" w:sz="0" w:space="0" w:color="auto"/>
                                        <w:left w:val="none" w:sz="0" w:space="0" w:color="auto"/>
                                        <w:bottom w:val="none" w:sz="0" w:space="0" w:color="auto"/>
                                        <w:right w:val="none" w:sz="0" w:space="0" w:color="auto"/>
                                      </w:divBdr>
                                      <w:divsChild>
                                        <w:div w:id="198360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5015283">
      <w:bodyDiv w:val="1"/>
      <w:marLeft w:val="0"/>
      <w:marRight w:val="0"/>
      <w:marTop w:val="0"/>
      <w:marBottom w:val="0"/>
      <w:divBdr>
        <w:top w:val="none" w:sz="0" w:space="0" w:color="auto"/>
        <w:left w:val="none" w:sz="0" w:space="0" w:color="auto"/>
        <w:bottom w:val="none" w:sz="0" w:space="0" w:color="auto"/>
        <w:right w:val="none" w:sz="0" w:space="0" w:color="auto"/>
      </w:divBdr>
    </w:div>
    <w:div w:id="690958239">
      <w:bodyDiv w:val="1"/>
      <w:marLeft w:val="0"/>
      <w:marRight w:val="0"/>
      <w:marTop w:val="0"/>
      <w:marBottom w:val="0"/>
      <w:divBdr>
        <w:top w:val="none" w:sz="0" w:space="0" w:color="auto"/>
        <w:left w:val="none" w:sz="0" w:space="0" w:color="auto"/>
        <w:bottom w:val="none" w:sz="0" w:space="0" w:color="auto"/>
        <w:right w:val="none" w:sz="0" w:space="0" w:color="auto"/>
      </w:divBdr>
      <w:divsChild>
        <w:div w:id="1181771561">
          <w:marLeft w:val="0"/>
          <w:marRight w:val="0"/>
          <w:marTop w:val="0"/>
          <w:marBottom w:val="150"/>
          <w:divBdr>
            <w:top w:val="none" w:sz="0" w:space="0" w:color="auto"/>
            <w:left w:val="none" w:sz="0" w:space="0" w:color="auto"/>
            <w:bottom w:val="none" w:sz="0" w:space="0" w:color="auto"/>
            <w:right w:val="none" w:sz="0" w:space="0" w:color="auto"/>
          </w:divBdr>
        </w:div>
      </w:divsChild>
    </w:div>
    <w:div w:id="776486807">
      <w:bodyDiv w:val="1"/>
      <w:marLeft w:val="0"/>
      <w:marRight w:val="0"/>
      <w:marTop w:val="0"/>
      <w:marBottom w:val="0"/>
      <w:divBdr>
        <w:top w:val="none" w:sz="0" w:space="0" w:color="auto"/>
        <w:left w:val="none" w:sz="0" w:space="0" w:color="auto"/>
        <w:bottom w:val="none" w:sz="0" w:space="0" w:color="auto"/>
        <w:right w:val="none" w:sz="0" w:space="0" w:color="auto"/>
      </w:divBdr>
      <w:divsChild>
        <w:div w:id="666129781">
          <w:marLeft w:val="0"/>
          <w:marRight w:val="0"/>
          <w:marTop w:val="0"/>
          <w:marBottom w:val="150"/>
          <w:divBdr>
            <w:top w:val="none" w:sz="0" w:space="0" w:color="auto"/>
            <w:left w:val="none" w:sz="0" w:space="0" w:color="auto"/>
            <w:bottom w:val="none" w:sz="0" w:space="0" w:color="auto"/>
            <w:right w:val="none" w:sz="0" w:space="0" w:color="auto"/>
          </w:divBdr>
        </w:div>
      </w:divsChild>
    </w:div>
    <w:div w:id="823013561">
      <w:bodyDiv w:val="1"/>
      <w:marLeft w:val="0"/>
      <w:marRight w:val="0"/>
      <w:marTop w:val="0"/>
      <w:marBottom w:val="0"/>
      <w:divBdr>
        <w:top w:val="none" w:sz="0" w:space="0" w:color="auto"/>
        <w:left w:val="none" w:sz="0" w:space="0" w:color="auto"/>
        <w:bottom w:val="none" w:sz="0" w:space="0" w:color="auto"/>
        <w:right w:val="none" w:sz="0" w:space="0" w:color="auto"/>
      </w:divBdr>
      <w:divsChild>
        <w:div w:id="113599493">
          <w:marLeft w:val="0"/>
          <w:marRight w:val="0"/>
          <w:marTop w:val="0"/>
          <w:marBottom w:val="0"/>
          <w:divBdr>
            <w:top w:val="none" w:sz="0" w:space="0" w:color="auto"/>
            <w:left w:val="none" w:sz="0" w:space="0" w:color="auto"/>
            <w:bottom w:val="none" w:sz="0" w:space="0" w:color="auto"/>
            <w:right w:val="none" w:sz="0" w:space="0" w:color="auto"/>
          </w:divBdr>
        </w:div>
        <w:div w:id="1277442941">
          <w:marLeft w:val="0"/>
          <w:marRight w:val="0"/>
          <w:marTop w:val="0"/>
          <w:marBottom w:val="0"/>
          <w:divBdr>
            <w:top w:val="none" w:sz="0" w:space="0" w:color="auto"/>
            <w:left w:val="none" w:sz="0" w:space="0" w:color="auto"/>
            <w:bottom w:val="none" w:sz="0" w:space="0" w:color="auto"/>
            <w:right w:val="none" w:sz="0" w:space="0" w:color="auto"/>
          </w:divBdr>
        </w:div>
      </w:divsChild>
    </w:div>
    <w:div w:id="830486783">
      <w:bodyDiv w:val="1"/>
      <w:marLeft w:val="0"/>
      <w:marRight w:val="0"/>
      <w:marTop w:val="0"/>
      <w:marBottom w:val="0"/>
      <w:divBdr>
        <w:top w:val="none" w:sz="0" w:space="0" w:color="auto"/>
        <w:left w:val="none" w:sz="0" w:space="0" w:color="auto"/>
        <w:bottom w:val="none" w:sz="0" w:space="0" w:color="auto"/>
        <w:right w:val="none" w:sz="0" w:space="0" w:color="auto"/>
      </w:divBdr>
    </w:div>
    <w:div w:id="846020359">
      <w:bodyDiv w:val="1"/>
      <w:marLeft w:val="0"/>
      <w:marRight w:val="0"/>
      <w:marTop w:val="0"/>
      <w:marBottom w:val="0"/>
      <w:divBdr>
        <w:top w:val="none" w:sz="0" w:space="0" w:color="auto"/>
        <w:left w:val="none" w:sz="0" w:space="0" w:color="auto"/>
        <w:bottom w:val="none" w:sz="0" w:space="0" w:color="auto"/>
        <w:right w:val="none" w:sz="0" w:space="0" w:color="auto"/>
      </w:divBdr>
    </w:div>
    <w:div w:id="854030032">
      <w:bodyDiv w:val="1"/>
      <w:marLeft w:val="0"/>
      <w:marRight w:val="0"/>
      <w:marTop w:val="0"/>
      <w:marBottom w:val="0"/>
      <w:divBdr>
        <w:top w:val="none" w:sz="0" w:space="0" w:color="auto"/>
        <w:left w:val="none" w:sz="0" w:space="0" w:color="auto"/>
        <w:bottom w:val="none" w:sz="0" w:space="0" w:color="auto"/>
        <w:right w:val="none" w:sz="0" w:space="0" w:color="auto"/>
      </w:divBdr>
    </w:div>
    <w:div w:id="1042444483">
      <w:bodyDiv w:val="1"/>
      <w:marLeft w:val="0"/>
      <w:marRight w:val="0"/>
      <w:marTop w:val="0"/>
      <w:marBottom w:val="0"/>
      <w:divBdr>
        <w:top w:val="none" w:sz="0" w:space="0" w:color="auto"/>
        <w:left w:val="none" w:sz="0" w:space="0" w:color="auto"/>
        <w:bottom w:val="none" w:sz="0" w:space="0" w:color="auto"/>
        <w:right w:val="none" w:sz="0" w:space="0" w:color="auto"/>
      </w:divBdr>
    </w:div>
    <w:div w:id="1073501928">
      <w:bodyDiv w:val="1"/>
      <w:marLeft w:val="0"/>
      <w:marRight w:val="0"/>
      <w:marTop w:val="0"/>
      <w:marBottom w:val="0"/>
      <w:divBdr>
        <w:top w:val="none" w:sz="0" w:space="0" w:color="auto"/>
        <w:left w:val="none" w:sz="0" w:space="0" w:color="auto"/>
        <w:bottom w:val="none" w:sz="0" w:space="0" w:color="auto"/>
        <w:right w:val="none" w:sz="0" w:space="0" w:color="auto"/>
      </w:divBdr>
    </w:div>
    <w:div w:id="1131172361">
      <w:bodyDiv w:val="1"/>
      <w:marLeft w:val="0"/>
      <w:marRight w:val="0"/>
      <w:marTop w:val="0"/>
      <w:marBottom w:val="0"/>
      <w:divBdr>
        <w:top w:val="none" w:sz="0" w:space="0" w:color="auto"/>
        <w:left w:val="none" w:sz="0" w:space="0" w:color="auto"/>
        <w:bottom w:val="none" w:sz="0" w:space="0" w:color="auto"/>
        <w:right w:val="none" w:sz="0" w:space="0" w:color="auto"/>
      </w:divBdr>
    </w:div>
    <w:div w:id="1263954188">
      <w:bodyDiv w:val="1"/>
      <w:marLeft w:val="0"/>
      <w:marRight w:val="0"/>
      <w:marTop w:val="0"/>
      <w:marBottom w:val="0"/>
      <w:divBdr>
        <w:top w:val="none" w:sz="0" w:space="0" w:color="auto"/>
        <w:left w:val="none" w:sz="0" w:space="0" w:color="auto"/>
        <w:bottom w:val="none" w:sz="0" w:space="0" w:color="auto"/>
        <w:right w:val="none" w:sz="0" w:space="0" w:color="auto"/>
      </w:divBdr>
    </w:div>
    <w:div w:id="1325281943">
      <w:bodyDiv w:val="1"/>
      <w:marLeft w:val="0"/>
      <w:marRight w:val="0"/>
      <w:marTop w:val="0"/>
      <w:marBottom w:val="0"/>
      <w:divBdr>
        <w:top w:val="none" w:sz="0" w:space="0" w:color="auto"/>
        <w:left w:val="none" w:sz="0" w:space="0" w:color="auto"/>
        <w:bottom w:val="none" w:sz="0" w:space="0" w:color="auto"/>
        <w:right w:val="none" w:sz="0" w:space="0" w:color="auto"/>
      </w:divBdr>
      <w:divsChild>
        <w:div w:id="739324332">
          <w:marLeft w:val="0"/>
          <w:marRight w:val="0"/>
          <w:marTop w:val="0"/>
          <w:marBottom w:val="150"/>
          <w:divBdr>
            <w:top w:val="none" w:sz="0" w:space="0" w:color="auto"/>
            <w:left w:val="none" w:sz="0" w:space="0" w:color="auto"/>
            <w:bottom w:val="none" w:sz="0" w:space="0" w:color="auto"/>
            <w:right w:val="none" w:sz="0" w:space="0" w:color="auto"/>
          </w:divBdr>
        </w:div>
      </w:divsChild>
    </w:div>
    <w:div w:id="1693189008">
      <w:bodyDiv w:val="1"/>
      <w:marLeft w:val="0"/>
      <w:marRight w:val="0"/>
      <w:marTop w:val="0"/>
      <w:marBottom w:val="0"/>
      <w:divBdr>
        <w:top w:val="none" w:sz="0" w:space="0" w:color="auto"/>
        <w:left w:val="none" w:sz="0" w:space="0" w:color="auto"/>
        <w:bottom w:val="none" w:sz="0" w:space="0" w:color="auto"/>
        <w:right w:val="none" w:sz="0" w:space="0" w:color="auto"/>
      </w:divBdr>
    </w:div>
    <w:div w:id="1725248802">
      <w:bodyDiv w:val="1"/>
      <w:marLeft w:val="0"/>
      <w:marRight w:val="0"/>
      <w:marTop w:val="0"/>
      <w:marBottom w:val="0"/>
      <w:divBdr>
        <w:top w:val="none" w:sz="0" w:space="0" w:color="auto"/>
        <w:left w:val="none" w:sz="0" w:space="0" w:color="auto"/>
        <w:bottom w:val="none" w:sz="0" w:space="0" w:color="auto"/>
        <w:right w:val="none" w:sz="0" w:space="0" w:color="auto"/>
      </w:divBdr>
      <w:divsChild>
        <w:div w:id="1873374115">
          <w:marLeft w:val="0"/>
          <w:marRight w:val="0"/>
          <w:marTop w:val="0"/>
          <w:marBottom w:val="150"/>
          <w:divBdr>
            <w:top w:val="none" w:sz="0" w:space="0" w:color="auto"/>
            <w:left w:val="none" w:sz="0" w:space="0" w:color="auto"/>
            <w:bottom w:val="none" w:sz="0" w:space="0" w:color="auto"/>
            <w:right w:val="none" w:sz="0" w:space="0" w:color="auto"/>
          </w:divBdr>
        </w:div>
      </w:divsChild>
    </w:div>
    <w:div w:id="1743407198">
      <w:bodyDiv w:val="1"/>
      <w:marLeft w:val="0"/>
      <w:marRight w:val="0"/>
      <w:marTop w:val="0"/>
      <w:marBottom w:val="0"/>
      <w:divBdr>
        <w:top w:val="none" w:sz="0" w:space="0" w:color="auto"/>
        <w:left w:val="none" w:sz="0" w:space="0" w:color="auto"/>
        <w:bottom w:val="none" w:sz="0" w:space="0" w:color="auto"/>
        <w:right w:val="none" w:sz="0" w:space="0" w:color="auto"/>
      </w:divBdr>
    </w:div>
    <w:div w:id="17493001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ECF6D3-C294-445A-9CDA-D5CB21BF6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3127</Words>
  <Characters>17825</Characters>
  <Application>Microsoft Office Word</Application>
  <DocSecurity>0</DocSecurity>
  <Lines>148</Lines>
  <Paragraphs>41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Про  затвердження Положення</vt:lpstr>
      <vt:lpstr>Про  затвердження Положення</vt:lpstr>
    </vt:vector>
  </TitlesOfParts>
  <Company>UCL</Company>
  <LinksUpToDate>false</LinksUpToDate>
  <CharactersWithSpaces>20911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  затвердження Положення</dc:title>
  <dc:creator>Кухта Андрій Володимирович</dc:creator>
  <cp:lastModifiedBy>ВОВА</cp:lastModifiedBy>
  <cp:revision>2</cp:revision>
  <cp:lastPrinted>2025-02-03T11:03:00Z</cp:lastPrinted>
  <dcterms:created xsi:type="dcterms:W3CDTF">2025-02-04T18:41:00Z</dcterms:created>
  <dcterms:modified xsi:type="dcterms:W3CDTF">2025-02-04T18:41:00Z</dcterms:modified>
</cp:coreProperties>
</file>