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51" w:rsidRPr="00020ACD" w:rsidRDefault="001A0C51" w:rsidP="001A0C51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A0C51" w:rsidRPr="004724E0" w:rsidRDefault="001A0C51" w:rsidP="001A0C51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1A0C51" w:rsidRPr="00020ACD" w:rsidRDefault="001A0C51" w:rsidP="001A0C51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УКПГ-9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1A0C51" w:rsidRPr="00D75E08" w:rsidRDefault="001A0C51" w:rsidP="001A0C51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1A0C51" w:rsidRPr="003C30C7" w:rsidRDefault="001A0C51" w:rsidP="001A0C51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A0C51" w:rsidRDefault="001A0C51" w:rsidP="001A0C51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A0C51" w:rsidRDefault="001A0C51" w:rsidP="001A0C51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газу-9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УКПГ-9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 xml:space="preserve">Донецька селищна територіальна </w:t>
      </w:r>
      <w:r w:rsidRPr="006A0CAA">
        <w:rPr>
          <w:lang w:val="uk-UA"/>
        </w:rPr>
        <w:t>громада</w:t>
      </w:r>
      <w:r>
        <w:rPr>
          <w:lang w:val="uk-UA"/>
        </w:rPr>
        <w:t xml:space="preserve">, поблизу </w:t>
      </w:r>
      <w:r>
        <w:rPr>
          <w:lang w:val="uk-UA"/>
        </w:rPr>
        <w:br/>
        <w:t xml:space="preserve">с. </w:t>
      </w:r>
      <w:proofErr w:type="spellStart"/>
      <w:r>
        <w:rPr>
          <w:lang w:val="uk-UA"/>
        </w:rPr>
        <w:t>Серафимівка</w:t>
      </w:r>
      <w:proofErr w:type="spellEnd"/>
      <w:r>
        <w:rPr>
          <w:lang w:val="uk-UA"/>
        </w:rPr>
        <w:t>.</w:t>
      </w:r>
    </w:p>
    <w:p w:rsidR="001A0C51" w:rsidRPr="00B97DEB" w:rsidRDefault="001A0C51" w:rsidP="001A0C51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1A0C51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довкілля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1A0C51" w:rsidRPr="00256EC6" w:rsidRDefault="001A0C51" w:rsidP="001A0C51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</w:t>
      </w:r>
      <w:r>
        <w:rPr>
          <w:lang w:val="uk-UA"/>
        </w:rPr>
        <w:t>я ГПУ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</w:t>
      </w:r>
      <w:r w:rsidRPr="008D4CD1">
        <w:rPr>
          <w:lang w:val="uk-UA"/>
        </w:rPr>
        <w:t>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>-9</w:t>
      </w:r>
      <w:r w:rsidRPr="008D4CD1">
        <w:rPr>
          <w:lang w:val="uk-UA"/>
        </w:rPr>
        <w:t xml:space="preserve">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9E0483">
        <w:rPr>
          <w:lang w:val="uk-UA"/>
        </w:rPr>
        <w:t>44229</w:t>
      </w:r>
      <w:r>
        <w:rPr>
          <w:lang w:val="uk-UA"/>
        </w:rPr>
        <w:t xml:space="preserve"> тис</w:t>
      </w:r>
      <w:r w:rsidRPr="008D4CD1">
        <w:rPr>
          <w:lang w:val="uk-UA"/>
        </w:rPr>
        <w:t>. м</w:t>
      </w:r>
      <w:r w:rsidRPr="008D4CD1">
        <w:rPr>
          <w:vertAlign w:val="superscript"/>
          <w:lang w:val="uk-UA"/>
        </w:rPr>
        <w:t xml:space="preserve">3 </w:t>
      </w:r>
      <w:r w:rsidRPr="008D4CD1">
        <w:rPr>
          <w:lang w:val="uk-UA"/>
        </w:rPr>
        <w:t xml:space="preserve">,  конденсат </w:t>
      </w:r>
      <w:r w:rsidRPr="00256EC6">
        <w:rPr>
          <w:lang w:val="uk-UA"/>
        </w:rPr>
        <w:t>– 23,394 т.</w:t>
      </w:r>
    </w:p>
    <w:p w:rsidR="001A0C51" w:rsidRPr="004F336F" w:rsidRDefault="001A0C51" w:rsidP="001A0C51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1A0C51" w:rsidRPr="00256EC6" w:rsidRDefault="001A0C51" w:rsidP="001A0C51">
      <w:pPr>
        <w:spacing w:line="276" w:lineRule="auto"/>
        <w:ind w:firstLine="720"/>
        <w:jc w:val="both"/>
      </w:pPr>
      <w:proofErr w:type="spellStart"/>
      <w:r w:rsidRPr="00256EC6">
        <w:t>Технологічний</w:t>
      </w:r>
      <w:proofErr w:type="spellEnd"/>
      <w:r w:rsidRPr="00256EC6">
        <w:t xml:space="preserve"> </w:t>
      </w:r>
      <w:proofErr w:type="spellStart"/>
      <w:r w:rsidRPr="00256EC6">
        <w:t>процес</w:t>
      </w:r>
      <w:proofErr w:type="spellEnd"/>
      <w:r w:rsidRPr="00256EC6">
        <w:t xml:space="preserve"> на УКПГ </w:t>
      </w:r>
      <w:proofErr w:type="spellStart"/>
      <w:r w:rsidRPr="00256EC6">
        <w:t>забезпечує</w:t>
      </w:r>
      <w:proofErr w:type="spellEnd"/>
      <w:r w:rsidRPr="00256EC6">
        <w:t xml:space="preserve"> </w:t>
      </w:r>
      <w:proofErr w:type="spellStart"/>
      <w:r w:rsidRPr="00256EC6">
        <w:t>підготовку</w:t>
      </w:r>
      <w:proofErr w:type="spellEnd"/>
      <w:r w:rsidRPr="00256EC6">
        <w:t xml:space="preserve"> газу шляхом </w:t>
      </w:r>
      <w:proofErr w:type="spellStart"/>
      <w:r w:rsidRPr="00256EC6">
        <w:t>дв</w:t>
      </w:r>
      <w:r w:rsidRPr="00256EC6">
        <w:t>о</w:t>
      </w:r>
      <w:r w:rsidRPr="00256EC6">
        <w:t>ступеневої</w:t>
      </w:r>
      <w:proofErr w:type="spellEnd"/>
      <w:r w:rsidRPr="00256EC6">
        <w:t xml:space="preserve"> </w:t>
      </w:r>
      <w:proofErr w:type="spellStart"/>
      <w:r w:rsidRPr="00256EC6">
        <w:t>сепарації</w:t>
      </w:r>
      <w:proofErr w:type="spellEnd"/>
      <w:r w:rsidRPr="00256EC6">
        <w:t>.</w:t>
      </w:r>
    </w:p>
    <w:p w:rsidR="001A0C51" w:rsidRPr="00256EC6" w:rsidRDefault="001A0C51" w:rsidP="001A0C51">
      <w:pPr>
        <w:spacing w:line="276" w:lineRule="auto"/>
        <w:ind w:firstLine="720"/>
        <w:jc w:val="both"/>
      </w:pPr>
      <w:proofErr w:type="spellStart"/>
      <w:r w:rsidRPr="00256EC6">
        <w:t>Природний</w:t>
      </w:r>
      <w:proofErr w:type="spellEnd"/>
      <w:r w:rsidRPr="00256EC6">
        <w:t xml:space="preserve"> газ </w:t>
      </w:r>
      <w:proofErr w:type="spellStart"/>
      <w:r w:rsidRPr="00256EC6">
        <w:t>із</w:t>
      </w:r>
      <w:proofErr w:type="spellEnd"/>
      <w:r w:rsidRPr="00256EC6">
        <w:t xml:space="preserve"> </w:t>
      </w:r>
      <w:proofErr w:type="spellStart"/>
      <w:r w:rsidRPr="00256EC6">
        <w:t>свердловин</w:t>
      </w:r>
      <w:proofErr w:type="spellEnd"/>
      <w:r w:rsidRPr="00256EC6">
        <w:t xml:space="preserve"> </w:t>
      </w:r>
      <w:proofErr w:type="spellStart"/>
      <w:r w:rsidRPr="00256EC6">
        <w:t>поступає</w:t>
      </w:r>
      <w:proofErr w:type="spellEnd"/>
      <w:r w:rsidRPr="00256EC6">
        <w:t xml:space="preserve"> на </w:t>
      </w:r>
      <w:proofErr w:type="spellStart"/>
      <w:r w:rsidRPr="00256EC6">
        <w:t>вузол</w:t>
      </w:r>
      <w:proofErr w:type="spellEnd"/>
      <w:r w:rsidRPr="00256EC6">
        <w:t xml:space="preserve"> входу </w:t>
      </w:r>
      <w:proofErr w:type="spellStart"/>
      <w:r w:rsidRPr="00256EC6">
        <w:t>шлейфів</w:t>
      </w:r>
      <w:proofErr w:type="spellEnd"/>
      <w:r w:rsidRPr="00256EC6">
        <w:t xml:space="preserve"> </w:t>
      </w:r>
      <w:proofErr w:type="spellStart"/>
      <w:r w:rsidRPr="00256EC6">
        <w:t>свердл</w:t>
      </w:r>
      <w:r w:rsidRPr="00256EC6">
        <w:t>о</w:t>
      </w:r>
      <w:r w:rsidRPr="00256EC6">
        <w:t>вин</w:t>
      </w:r>
      <w:proofErr w:type="spellEnd"/>
      <w:r w:rsidRPr="00256EC6">
        <w:t xml:space="preserve"> на УКПГ. </w:t>
      </w:r>
      <w:proofErr w:type="spellStart"/>
      <w:r w:rsidRPr="00256EC6">
        <w:t>Після</w:t>
      </w:r>
      <w:proofErr w:type="spellEnd"/>
      <w:r w:rsidRPr="00256EC6">
        <w:t xml:space="preserve"> ВВШ газ </w:t>
      </w:r>
      <w:proofErr w:type="spellStart"/>
      <w:r w:rsidRPr="00256EC6">
        <w:t>подається</w:t>
      </w:r>
      <w:proofErr w:type="spellEnd"/>
      <w:r w:rsidRPr="00256EC6">
        <w:t xml:space="preserve"> на перший </w:t>
      </w:r>
      <w:proofErr w:type="spellStart"/>
      <w:r w:rsidRPr="00256EC6">
        <w:t>ступінь</w:t>
      </w:r>
      <w:proofErr w:type="spellEnd"/>
      <w:r w:rsidRPr="00256EC6">
        <w:t xml:space="preserve"> </w:t>
      </w:r>
      <w:proofErr w:type="spellStart"/>
      <w:r w:rsidRPr="00256EC6">
        <w:t>сепарації</w:t>
      </w:r>
      <w:proofErr w:type="spellEnd"/>
      <w:r w:rsidRPr="00256EC6">
        <w:t xml:space="preserve"> – сепар</w:t>
      </w:r>
      <w:r w:rsidRPr="00256EC6">
        <w:t>а</w:t>
      </w:r>
      <w:r w:rsidRPr="00256EC6">
        <w:t xml:space="preserve">тор </w:t>
      </w:r>
      <w:proofErr w:type="spellStart"/>
      <w:proofErr w:type="gramStart"/>
      <w:r w:rsidRPr="00256EC6">
        <w:t>жалюзійний</w:t>
      </w:r>
      <w:proofErr w:type="spellEnd"/>
      <w:r w:rsidRPr="00256EC6">
        <w:t xml:space="preserve">  СЖ</w:t>
      </w:r>
      <w:proofErr w:type="gramEnd"/>
      <w:r w:rsidRPr="00256EC6">
        <w:t xml:space="preserve">-1, де </w:t>
      </w:r>
      <w:proofErr w:type="spellStart"/>
      <w:r w:rsidRPr="00256EC6">
        <w:t>від</w:t>
      </w:r>
      <w:proofErr w:type="spellEnd"/>
      <w:r w:rsidRPr="00256EC6">
        <w:t xml:space="preserve"> газу </w:t>
      </w:r>
      <w:proofErr w:type="spellStart"/>
      <w:r w:rsidRPr="00256EC6">
        <w:t>відділяється</w:t>
      </w:r>
      <w:proofErr w:type="spellEnd"/>
      <w:r w:rsidRPr="00256EC6">
        <w:t xml:space="preserve"> </w:t>
      </w:r>
      <w:proofErr w:type="spellStart"/>
      <w:r w:rsidRPr="00256EC6">
        <w:t>волога</w:t>
      </w:r>
      <w:proofErr w:type="spellEnd"/>
      <w:r w:rsidRPr="00256EC6">
        <w:t xml:space="preserve"> в </w:t>
      </w:r>
      <w:proofErr w:type="spellStart"/>
      <w:r w:rsidRPr="00256EC6">
        <w:t>крапельному</w:t>
      </w:r>
      <w:proofErr w:type="spellEnd"/>
      <w:r w:rsidRPr="00256EC6">
        <w:t xml:space="preserve"> </w:t>
      </w:r>
      <w:proofErr w:type="spellStart"/>
      <w:r w:rsidRPr="00256EC6">
        <w:t>стані</w:t>
      </w:r>
      <w:proofErr w:type="spellEnd"/>
      <w:r w:rsidRPr="00256EC6">
        <w:t xml:space="preserve"> та </w:t>
      </w:r>
      <w:proofErr w:type="spellStart"/>
      <w:r w:rsidRPr="00256EC6">
        <w:t>механічні</w:t>
      </w:r>
      <w:proofErr w:type="spellEnd"/>
      <w:r w:rsidRPr="00256EC6">
        <w:t xml:space="preserve"> </w:t>
      </w:r>
      <w:proofErr w:type="spellStart"/>
      <w:r w:rsidRPr="00256EC6">
        <w:t>домішки</w:t>
      </w:r>
      <w:proofErr w:type="spellEnd"/>
      <w:r w:rsidRPr="00256EC6">
        <w:t xml:space="preserve">. </w:t>
      </w:r>
      <w:proofErr w:type="spellStart"/>
      <w:r w:rsidRPr="00256EC6">
        <w:t>Після</w:t>
      </w:r>
      <w:proofErr w:type="spellEnd"/>
      <w:r w:rsidRPr="00256EC6">
        <w:t xml:space="preserve"> СЖ-1 газ </w:t>
      </w:r>
      <w:proofErr w:type="spellStart"/>
      <w:r w:rsidRPr="00256EC6">
        <w:t>направляється</w:t>
      </w:r>
      <w:proofErr w:type="spellEnd"/>
      <w:r w:rsidRPr="00256EC6">
        <w:t xml:space="preserve"> на </w:t>
      </w:r>
      <w:proofErr w:type="spellStart"/>
      <w:r w:rsidRPr="00256EC6">
        <w:t>другий</w:t>
      </w:r>
      <w:proofErr w:type="spellEnd"/>
      <w:r w:rsidRPr="00256EC6">
        <w:t xml:space="preserve"> </w:t>
      </w:r>
      <w:proofErr w:type="spellStart"/>
      <w:r w:rsidRPr="00256EC6">
        <w:t>ступінь</w:t>
      </w:r>
      <w:proofErr w:type="spellEnd"/>
      <w:r w:rsidRPr="00256EC6">
        <w:t xml:space="preserve"> </w:t>
      </w:r>
      <w:proofErr w:type="spellStart"/>
      <w:r w:rsidRPr="00256EC6">
        <w:t>сепарації</w:t>
      </w:r>
      <w:proofErr w:type="spellEnd"/>
      <w:r w:rsidRPr="00256EC6">
        <w:t xml:space="preserve"> – сепаратор СГ-3. </w:t>
      </w:r>
      <w:proofErr w:type="spellStart"/>
      <w:r w:rsidRPr="00256EC6">
        <w:t>Після</w:t>
      </w:r>
      <w:proofErr w:type="spellEnd"/>
      <w:r w:rsidRPr="00256EC6">
        <w:t xml:space="preserve"> СГ-3 газ пр</w:t>
      </w:r>
      <w:r w:rsidRPr="00256EC6">
        <w:t>о</w:t>
      </w:r>
      <w:r w:rsidRPr="00256EC6">
        <w:t xml:space="preserve">ходить через </w:t>
      </w:r>
      <w:proofErr w:type="spellStart"/>
      <w:r w:rsidRPr="00256EC6">
        <w:t>Дрип</w:t>
      </w:r>
      <w:proofErr w:type="spellEnd"/>
      <w:r w:rsidRPr="00256EC6">
        <w:t xml:space="preserve"> і </w:t>
      </w:r>
      <w:proofErr w:type="spellStart"/>
      <w:r w:rsidRPr="00256EC6">
        <w:t>направляється</w:t>
      </w:r>
      <w:proofErr w:type="spellEnd"/>
      <w:r w:rsidRPr="00256EC6">
        <w:t xml:space="preserve"> на </w:t>
      </w:r>
      <w:proofErr w:type="spellStart"/>
      <w:r w:rsidRPr="00256EC6">
        <w:t>замірний</w:t>
      </w:r>
      <w:proofErr w:type="spellEnd"/>
      <w:r w:rsidRPr="00256EC6">
        <w:t xml:space="preserve"> </w:t>
      </w:r>
      <w:proofErr w:type="spellStart"/>
      <w:r w:rsidRPr="00256EC6">
        <w:t>вузол</w:t>
      </w:r>
      <w:proofErr w:type="spellEnd"/>
      <w:r w:rsidRPr="00256EC6">
        <w:t xml:space="preserve">, для </w:t>
      </w:r>
      <w:proofErr w:type="spellStart"/>
      <w:r w:rsidRPr="00256EC6">
        <w:t>заміру</w:t>
      </w:r>
      <w:proofErr w:type="spellEnd"/>
      <w:r w:rsidRPr="00256EC6">
        <w:t xml:space="preserve"> </w:t>
      </w:r>
      <w:proofErr w:type="spellStart"/>
      <w:r w:rsidRPr="00256EC6">
        <w:t>витрати</w:t>
      </w:r>
      <w:proofErr w:type="spellEnd"/>
      <w:r w:rsidRPr="00256EC6">
        <w:t xml:space="preserve"> газу. </w:t>
      </w:r>
      <w:proofErr w:type="spellStart"/>
      <w:r w:rsidRPr="00256EC6">
        <w:t>Дрип</w:t>
      </w:r>
      <w:proofErr w:type="spellEnd"/>
      <w:r w:rsidRPr="00256EC6">
        <w:t xml:space="preserve"> </w:t>
      </w:r>
      <w:proofErr w:type="spellStart"/>
      <w:r w:rsidRPr="00256EC6">
        <w:t>встановлено</w:t>
      </w:r>
      <w:proofErr w:type="spellEnd"/>
      <w:r w:rsidRPr="00256EC6">
        <w:t xml:space="preserve"> для </w:t>
      </w:r>
      <w:proofErr w:type="spellStart"/>
      <w:r w:rsidRPr="00256EC6">
        <w:t>збору</w:t>
      </w:r>
      <w:proofErr w:type="spellEnd"/>
      <w:r w:rsidRPr="00256EC6">
        <w:t xml:space="preserve"> </w:t>
      </w:r>
      <w:proofErr w:type="spellStart"/>
      <w:r w:rsidRPr="00256EC6">
        <w:t>рідини</w:t>
      </w:r>
      <w:proofErr w:type="spellEnd"/>
      <w:r w:rsidRPr="00256EC6">
        <w:t xml:space="preserve"> з газопроводу. </w:t>
      </w:r>
      <w:proofErr w:type="spellStart"/>
      <w:r w:rsidRPr="00256EC6">
        <w:t>Після</w:t>
      </w:r>
      <w:proofErr w:type="spellEnd"/>
      <w:r w:rsidRPr="00256EC6">
        <w:t xml:space="preserve"> </w:t>
      </w:r>
      <w:proofErr w:type="spellStart"/>
      <w:r w:rsidRPr="00256EC6">
        <w:t>замірного</w:t>
      </w:r>
      <w:proofErr w:type="spellEnd"/>
      <w:r w:rsidRPr="00256EC6">
        <w:t xml:space="preserve"> </w:t>
      </w:r>
      <w:proofErr w:type="spellStart"/>
      <w:r w:rsidRPr="00256EC6">
        <w:t>вузла</w:t>
      </w:r>
      <w:proofErr w:type="spellEnd"/>
      <w:r w:rsidRPr="00256EC6">
        <w:t xml:space="preserve"> газ </w:t>
      </w:r>
      <w:proofErr w:type="spellStart"/>
      <w:r w:rsidRPr="00256EC6">
        <w:t>подається</w:t>
      </w:r>
      <w:proofErr w:type="spellEnd"/>
      <w:r w:rsidRPr="00256EC6">
        <w:t xml:space="preserve"> в </w:t>
      </w:r>
      <w:proofErr w:type="spellStart"/>
      <w:r w:rsidRPr="00256EC6">
        <w:t>кільцевий</w:t>
      </w:r>
      <w:proofErr w:type="spellEnd"/>
      <w:r w:rsidRPr="00256EC6">
        <w:t xml:space="preserve"> </w:t>
      </w:r>
      <w:proofErr w:type="spellStart"/>
      <w:r w:rsidRPr="00256EC6">
        <w:t>газозбірний</w:t>
      </w:r>
      <w:proofErr w:type="spellEnd"/>
      <w:r w:rsidRPr="00256EC6">
        <w:t xml:space="preserve"> </w:t>
      </w:r>
      <w:proofErr w:type="spellStart"/>
      <w:r w:rsidRPr="00256EC6">
        <w:t>кол</w:t>
      </w:r>
      <w:r w:rsidRPr="00256EC6">
        <w:t>е</w:t>
      </w:r>
      <w:r w:rsidRPr="00256EC6">
        <w:t>ктор</w:t>
      </w:r>
      <w:proofErr w:type="spellEnd"/>
      <w:r w:rsidRPr="00256EC6">
        <w:t xml:space="preserve"> ШГКР </w:t>
      </w:r>
      <w:proofErr w:type="spellStart"/>
      <w:r w:rsidRPr="00256EC6">
        <w:t>Ду</w:t>
      </w:r>
      <w:proofErr w:type="spellEnd"/>
      <w:r w:rsidRPr="00256EC6">
        <w:t xml:space="preserve"> 700мм.</w:t>
      </w:r>
    </w:p>
    <w:p w:rsidR="001A0C51" w:rsidRDefault="001A0C51" w:rsidP="001A0C51">
      <w:pPr>
        <w:spacing w:line="276" w:lineRule="auto"/>
        <w:ind w:firstLine="720"/>
        <w:jc w:val="both"/>
      </w:pPr>
      <w:r w:rsidRPr="00256EC6">
        <w:t xml:space="preserve">З </w:t>
      </w:r>
      <w:proofErr w:type="spellStart"/>
      <w:r w:rsidRPr="00256EC6">
        <w:t>вузла</w:t>
      </w:r>
      <w:proofErr w:type="spellEnd"/>
      <w:r w:rsidRPr="00256EC6">
        <w:t xml:space="preserve"> входу </w:t>
      </w:r>
      <w:proofErr w:type="spellStart"/>
      <w:r w:rsidRPr="00256EC6">
        <w:t>шлейфів</w:t>
      </w:r>
      <w:proofErr w:type="spellEnd"/>
      <w:r w:rsidRPr="00256EC6">
        <w:t xml:space="preserve"> газ </w:t>
      </w:r>
      <w:proofErr w:type="spellStart"/>
      <w:r w:rsidRPr="00256EC6">
        <w:t>свердловини</w:t>
      </w:r>
      <w:proofErr w:type="spellEnd"/>
      <w:r w:rsidRPr="00256EC6">
        <w:t xml:space="preserve"> №250 </w:t>
      </w:r>
      <w:proofErr w:type="spellStart"/>
      <w:r w:rsidRPr="00256EC6">
        <w:t>подається</w:t>
      </w:r>
      <w:proofErr w:type="spellEnd"/>
      <w:r w:rsidRPr="00256EC6">
        <w:t xml:space="preserve"> на </w:t>
      </w:r>
      <w:proofErr w:type="spellStart"/>
      <w:r w:rsidRPr="00256EC6">
        <w:t>сепартаор</w:t>
      </w:r>
      <w:proofErr w:type="spellEnd"/>
      <w:r w:rsidRPr="00256EC6">
        <w:t xml:space="preserve"> </w:t>
      </w:r>
      <w:proofErr w:type="spellStart"/>
      <w:r w:rsidRPr="00256EC6">
        <w:t>першого</w:t>
      </w:r>
      <w:proofErr w:type="spellEnd"/>
      <w:r w:rsidRPr="00256EC6">
        <w:t xml:space="preserve"> </w:t>
      </w:r>
      <w:proofErr w:type="spellStart"/>
      <w:r w:rsidRPr="00256EC6">
        <w:t>ступеня</w:t>
      </w:r>
      <w:proofErr w:type="spellEnd"/>
      <w:r w:rsidRPr="00256EC6">
        <w:t xml:space="preserve"> </w:t>
      </w:r>
      <w:proofErr w:type="spellStart"/>
      <w:r w:rsidRPr="00256EC6">
        <w:t>сепарації</w:t>
      </w:r>
      <w:proofErr w:type="spellEnd"/>
      <w:r w:rsidRPr="00256EC6">
        <w:t xml:space="preserve"> СЖ-2, де </w:t>
      </w:r>
      <w:proofErr w:type="spellStart"/>
      <w:r w:rsidRPr="00256EC6">
        <w:t>відбувається</w:t>
      </w:r>
      <w:proofErr w:type="spellEnd"/>
      <w:r w:rsidRPr="00256EC6">
        <w:t xml:space="preserve"> </w:t>
      </w:r>
      <w:proofErr w:type="spellStart"/>
      <w:r w:rsidRPr="00256EC6">
        <w:t>відділення</w:t>
      </w:r>
      <w:proofErr w:type="spellEnd"/>
      <w:r w:rsidRPr="00256EC6">
        <w:t xml:space="preserve"> </w:t>
      </w:r>
      <w:proofErr w:type="spellStart"/>
      <w:r w:rsidRPr="00256EC6">
        <w:t>від</w:t>
      </w:r>
      <w:proofErr w:type="spellEnd"/>
      <w:r w:rsidRPr="00256EC6">
        <w:t xml:space="preserve"> газу </w:t>
      </w:r>
      <w:proofErr w:type="spellStart"/>
      <w:r w:rsidRPr="00256EC6">
        <w:t>крапельної</w:t>
      </w:r>
      <w:proofErr w:type="spellEnd"/>
      <w:r w:rsidRPr="00256EC6">
        <w:t xml:space="preserve"> </w:t>
      </w:r>
      <w:proofErr w:type="spellStart"/>
      <w:r w:rsidRPr="00256EC6">
        <w:t>рідини</w:t>
      </w:r>
      <w:proofErr w:type="spellEnd"/>
      <w:r w:rsidRPr="00256EC6">
        <w:t xml:space="preserve"> і </w:t>
      </w:r>
      <w:proofErr w:type="spellStart"/>
      <w:r w:rsidRPr="00256EC6">
        <w:t>механічних</w:t>
      </w:r>
      <w:proofErr w:type="spellEnd"/>
      <w:r w:rsidRPr="00256EC6">
        <w:t xml:space="preserve"> </w:t>
      </w:r>
      <w:proofErr w:type="spellStart"/>
      <w:r w:rsidRPr="00256EC6">
        <w:t>домішок</w:t>
      </w:r>
      <w:proofErr w:type="spellEnd"/>
      <w:r w:rsidRPr="00256EC6">
        <w:t xml:space="preserve">. </w:t>
      </w:r>
      <w:proofErr w:type="spellStart"/>
      <w:r w:rsidRPr="00256EC6">
        <w:t>Після</w:t>
      </w:r>
      <w:proofErr w:type="spellEnd"/>
      <w:r w:rsidRPr="00256EC6">
        <w:t xml:space="preserve"> СЖ-2 газ </w:t>
      </w:r>
      <w:proofErr w:type="spellStart"/>
      <w:r w:rsidRPr="00256EC6">
        <w:t>направляється</w:t>
      </w:r>
      <w:proofErr w:type="spellEnd"/>
      <w:r w:rsidRPr="00256EC6">
        <w:t xml:space="preserve"> для доочистки на сепаратор СГ-4. </w:t>
      </w:r>
      <w:proofErr w:type="spellStart"/>
      <w:r w:rsidRPr="00256EC6">
        <w:t>Після</w:t>
      </w:r>
      <w:proofErr w:type="spellEnd"/>
      <w:r w:rsidRPr="00256EC6">
        <w:t xml:space="preserve"> СГ-4 проходить через ДРИП і </w:t>
      </w:r>
      <w:proofErr w:type="spellStart"/>
      <w:r w:rsidRPr="00256EC6">
        <w:t>направляється</w:t>
      </w:r>
      <w:proofErr w:type="spellEnd"/>
      <w:r w:rsidRPr="00256EC6">
        <w:t xml:space="preserve"> на </w:t>
      </w:r>
      <w:proofErr w:type="spellStart"/>
      <w:r w:rsidRPr="00256EC6">
        <w:t>замірний</w:t>
      </w:r>
      <w:proofErr w:type="spellEnd"/>
      <w:r w:rsidRPr="00256EC6">
        <w:t xml:space="preserve"> </w:t>
      </w:r>
      <w:proofErr w:type="spellStart"/>
      <w:r w:rsidRPr="00256EC6">
        <w:t>вузол</w:t>
      </w:r>
      <w:proofErr w:type="spellEnd"/>
      <w:r w:rsidRPr="00256EC6">
        <w:t>.</w:t>
      </w:r>
    </w:p>
    <w:p w:rsidR="001A0C51" w:rsidRPr="00256EC6" w:rsidRDefault="001A0C51" w:rsidP="001A0C51">
      <w:pPr>
        <w:spacing w:line="276" w:lineRule="auto"/>
        <w:ind w:firstLine="720"/>
        <w:jc w:val="both"/>
      </w:pPr>
      <w:proofErr w:type="spellStart"/>
      <w:r w:rsidRPr="00256EC6">
        <w:t>Відсепарована</w:t>
      </w:r>
      <w:proofErr w:type="spellEnd"/>
      <w:r w:rsidRPr="00256EC6">
        <w:t xml:space="preserve"> </w:t>
      </w:r>
      <w:proofErr w:type="spellStart"/>
      <w:r w:rsidRPr="00256EC6">
        <w:t>рідина</w:t>
      </w:r>
      <w:proofErr w:type="spellEnd"/>
      <w:r w:rsidRPr="00256EC6">
        <w:t xml:space="preserve"> </w:t>
      </w:r>
      <w:proofErr w:type="spellStart"/>
      <w:r w:rsidRPr="00256EC6">
        <w:t>із</w:t>
      </w:r>
      <w:proofErr w:type="spellEnd"/>
      <w:r w:rsidRPr="00256EC6">
        <w:t xml:space="preserve"> </w:t>
      </w:r>
      <w:proofErr w:type="spellStart"/>
      <w:r w:rsidRPr="00256EC6">
        <w:t>сепараторів</w:t>
      </w:r>
      <w:proofErr w:type="spellEnd"/>
      <w:r w:rsidRPr="00256EC6">
        <w:t xml:space="preserve"> </w:t>
      </w:r>
      <w:proofErr w:type="spellStart"/>
      <w:r w:rsidRPr="00256EC6">
        <w:t>першого</w:t>
      </w:r>
      <w:proofErr w:type="spellEnd"/>
      <w:r w:rsidRPr="00256EC6">
        <w:t xml:space="preserve"> та другого </w:t>
      </w:r>
      <w:proofErr w:type="spellStart"/>
      <w:r w:rsidRPr="00256EC6">
        <w:t>ступеня</w:t>
      </w:r>
      <w:proofErr w:type="spellEnd"/>
      <w:r w:rsidRPr="00256EC6">
        <w:t xml:space="preserve"> </w:t>
      </w:r>
      <w:proofErr w:type="spellStart"/>
      <w:r w:rsidRPr="00256EC6">
        <w:t>сепарації</w:t>
      </w:r>
      <w:proofErr w:type="spellEnd"/>
      <w:r w:rsidRPr="00256EC6">
        <w:t xml:space="preserve"> </w:t>
      </w:r>
      <w:proofErr w:type="spellStart"/>
      <w:r w:rsidRPr="00256EC6">
        <w:t>продувається</w:t>
      </w:r>
      <w:proofErr w:type="spellEnd"/>
      <w:r w:rsidRPr="00256EC6">
        <w:t xml:space="preserve"> в </w:t>
      </w:r>
      <w:proofErr w:type="spellStart"/>
      <w:r w:rsidRPr="00256EC6">
        <w:t>атмосферну</w:t>
      </w:r>
      <w:proofErr w:type="spellEnd"/>
      <w:r w:rsidRPr="00256EC6">
        <w:t xml:space="preserve"> </w:t>
      </w:r>
      <w:proofErr w:type="spellStart"/>
      <w:r w:rsidRPr="00256EC6">
        <w:t>ємність-розділювач</w:t>
      </w:r>
      <w:proofErr w:type="spellEnd"/>
      <w:r w:rsidRPr="00256EC6">
        <w:t xml:space="preserve"> Є-1, де </w:t>
      </w:r>
      <w:proofErr w:type="spellStart"/>
      <w:r w:rsidRPr="00256EC6">
        <w:t>відбувається</w:t>
      </w:r>
      <w:proofErr w:type="spellEnd"/>
      <w:r w:rsidRPr="00256EC6">
        <w:t xml:space="preserve"> </w:t>
      </w:r>
      <w:proofErr w:type="spellStart"/>
      <w:r w:rsidRPr="00256EC6">
        <w:t>поділ</w:t>
      </w:r>
      <w:proofErr w:type="spellEnd"/>
      <w:r w:rsidRPr="00256EC6">
        <w:t xml:space="preserve"> </w:t>
      </w:r>
      <w:proofErr w:type="spellStart"/>
      <w:r w:rsidRPr="00256EC6">
        <w:t>рідини</w:t>
      </w:r>
      <w:proofErr w:type="spellEnd"/>
      <w:r w:rsidRPr="00256EC6">
        <w:t xml:space="preserve"> на конденсат і </w:t>
      </w:r>
      <w:proofErr w:type="spellStart"/>
      <w:r w:rsidRPr="00256EC6">
        <w:t>пластову</w:t>
      </w:r>
      <w:proofErr w:type="spellEnd"/>
      <w:r w:rsidRPr="00256EC6">
        <w:t xml:space="preserve"> воду і </w:t>
      </w:r>
      <w:proofErr w:type="spellStart"/>
      <w:r w:rsidRPr="00256EC6">
        <w:t>їх</w:t>
      </w:r>
      <w:proofErr w:type="spellEnd"/>
      <w:r w:rsidRPr="00256EC6">
        <w:t xml:space="preserve"> </w:t>
      </w:r>
      <w:proofErr w:type="spellStart"/>
      <w:r w:rsidRPr="00256EC6">
        <w:t>дегазація</w:t>
      </w:r>
      <w:proofErr w:type="spellEnd"/>
      <w:r w:rsidRPr="00256EC6">
        <w:t xml:space="preserve">. Конденсат </w:t>
      </w:r>
      <w:proofErr w:type="spellStart"/>
      <w:r w:rsidRPr="00256EC6">
        <w:t>із</w:t>
      </w:r>
      <w:proofErr w:type="spellEnd"/>
      <w:r w:rsidRPr="00256EC6">
        <w:t xml:space="preserve"> Є-1 </w:t>
      </w:r>
      <w:proofErr w:type="spellStart"/>
      <w:r w:rsidRPr="00256EC6">
        <w:t>самопливом</w:t>
      </w:r>
      <w:proofErr w:type="spellEnd"/>
      <w:r w:rsidRPr="00256EC6">
        <w:t xml:space="preserve"> </w:t>
      </w:r>
      <w:proofErr w:type="spellStart"/>
      <w:r w:rsidRPr="00256EC6">
        <w:t>перетікає</w:t>
      </w:r>
      <w:proofErr w:type="spellEnd"/>
      <w:r w:rsidRPr="00256EC6">
        <w:t xml:space="preserve"> в </w:t>
      </w:r>
      <w:proofErr w:type="spellStart"/>
      <w:r w:rsidRPr="00256EC6">
        <w:t>ємність</w:t>
      </w:r>
      <w:proofErr w:type="spellEnd"/>
      <w:r w:rsidRPr="00256EC6">
        <w:t xml:space="preserve"> Є-2. </w:t>
      </w:r>
      <w:proofErr w:type="spellStart"/>
      <w:r w:rsidRPr="00256EC6">
        <w:t>Пластова</w:t>
      </w:r>
      <w:proofErr w:type="spellEnd"/>
      <w:r w:rsidRPr="00256EC6">
        <w:t xml:space="preserve"> вода з </w:t>
      </w:r>
      <w:proofErr w:type="spellStart"/>
      <w:r w:rsidRPr="00256EC6">
        <w:t>розділювача</w:t>
      </w:r>
      <w:proofErr w:type="spellEnd"/>
      <w:r w:rsidRPr="00256EC6">
        <w:t xml:space="preserve"> </w:t>
      </w:r>
      <w:proofErr w:type="spellStart"/>
      <w:r w:rsidRPr="00256EC6">
        <w:t>поступає</w:t>
      </w:r>
      <w:proofErr w:type="spellEnd"/>
      <w:r w:rsidRPr="00256EC6">
        <w:t xml:space="preserve"> </w:t>
      </w:r>
      <w:proofErr w:type="spellStart"/>
      <w:r w:rsidRPr="00256EC6">
        <w:t>самопливом</w:t>
      </w:r>
      <w:proofErr w:type="spellEnd"/>
      <w:r w:rsidRPr="00256EC6">
        <w:t xml:space="preserve"> в </w:t>
      </w:r>
      <w:proofErr w:type="spellStart"/>
      <w:r w:rsidRPr="00256EC6">
        <w:t>підземну</w:t>
      </w:r>
      <w:proofErr w:type="spellEnd"/>
      <w:r w:rsidRPr="00256EC6">
        <w:t xml:space="preserve"> </w:t>
      </w:r>
      <w:proofErr w:type="spellStart"/>
      <w:r w:rsidRPr="00256EC6">
        <w:t>ємність</w:t>
      </w:r>
      <w:proofErr w:type="spellEnd"/>
      <w:r w:rsidRPr="00256EC6">
        <w:t xml:space="preserve"> </w:t>
      </w:r>
      <w:proofErr w:type="spellStart"/>
      <w:r w:rsidRPr="00256EC6">
        <w:t>проми</w:t>
      </w:r>
      <w:r w:rsidRPr="00256EC6">
        <w:t>с</w:t>
      </w:r>
      <w:r w:rsidRPr="00256EC6">
        <w:t>лових</w:t>
      </w:r>
      <w:proofErr w:type="spellEnd"/>
      <w:r w:rsidRPr="00256EC6">
        <w:t xml:space="preserve"> </w:t>
      </w:r>
      <w:proofErr w:type="spellStart"/>
      <w:r w:rsidRPr="00256EC6">
        <w:t>стоків</w:t>
      </w:r>
      <w:proofErr w:type="spellEnd"/>
      <w:r w:rsidRPr="00256EC6">
        <w:t xml:space="preserve"> (ЄПС). По </w:t>
      </w:r>
      <w:proofErr w:type="spellStart"/>
      <w:r w:rsidRPr="00256EC6">
        <w:t>мірі</w:t>
      </w:r>
      <w:proofErr w:type="spellEnd"/>
      <w:r w:rsidRPr="00256EC6">
        <w:t xml:space="preserve"> </w:t>
      </w:r>
      <w:proofErr w:type="spellStart"/>
      <w:r w:rsidRPr="00256EC6">
        <w:t>заповнення</w:t>
      </w:r>
      <w:proofErr w:type="spellEnd"/>
      <w:r w:rsidRPr="00256EC6">
        <w:t xml:space="preserve"> </w:t>
      </w:r>
      <w:proofErr w:type="spellStart"/>
      <w:r w:rsidRPr="00256EC6">
        <w:t>ємності</w:t>
      </w:r>
      <w:proofErr w:type="spellEnd"/>
      <w:r w:rsidRPr="00256EC6">
        <w:t xml:space="preserve"> Є-2 конденсат газом </w:t>
      </w:r>
      <w:proofErr w:type="spellStart"/>
      <w:r w:rsidRPr="00256EC6">
        <w:t>передавлюється</w:t>
      </w:r>
      <w:proofErr w:type="spellEnd"/>
      <w:r w:rsidRPr="00256EC6">
        <w:t xml:space="preserve"> на </w:t>
      </w:r>
      <w:proofErr w:type="spellStart"/>
      <w:r w:rsidRPr="00256EC6">
        <w:t>наливний</w:t>
      </w:r>
      <w:proofErr w:type="spellEnd"/>
      <w:r w:rsidRPr="00256EC6">
        <w:t xml:space="preserve"> </w:t>
      </w:r>
      <w:r w:rsidRPr="00256EC6">
        <w:lastRenderedPageBreak/>
        <w:t xml:space="preserve">стояк для </w:t>
      </w:r>
      <w:proofErr w:type="spellStart"/>
      <w:r w:rsidRPr="00256EC6">
        <w:t>відвантаженння</w:t>
      </w:r>
      <w:proofErr w:type="spellEnd"/>
      <w:r w:rsidRPr="00256EC6">
        <w:t xml:space="preserve"> в </w:t>
      </w:r>
      <w:proofErr w:type="spellStart"/>
      <w:r w:rsidRPr="00256EC6">
        <w:t>автоцистерни</w:t>
      </w:r>
      <w:proofErr w:type="spellEnd"/>
      <w:r w:rsidRPr="00256EC6">
        <w:t xml:space="preserve"> та </w:t>
      </w:r>
      <w:proofErr w:type="spellStart"/>
      <w:r w:rsidRPr="00256EC6">
        <w:t>вивозиться</w:t>
      </w:r>
      <w:proofErr w:type="spellEnd"/>
      <w:r w:rsidRPr="00256EC6">
        <w:t xml:space="preserve"> на УКПГ-27 ШГКР. </w:t>
      </w:r>
      <w:proofErr w:type="spellStart"/>
      <w:r w:rsidRPr="00256EC6">
        <w:t>Пластова</w:t>
      </w:r>
      <w:proofErr w:type="spellEnd"/>
      <w:r w:rsidRPr="00256EC6">
        <w:t xml:space="preserve"> вода з ЄПС </w:t>
      </w:r>
      <w:proofErr w:type="spellStart"/>
      <w:r w:rsidRPr="00256EC6">
        <w:t>вивозиться</w:t>
      </w:r>
      <w:proofErr w:type="spellEnd"/>
      <w:r w:rsidRPr="00256EC6">
        <w:t xml:space="preserve"> автоцистернами на УКПГ -27 ШГКР для </w:t>
      </w:r>
      <w:proofErr w:type="spellStart"/>
      <w:r w:rsidRPr="00256EC6">
        <w:t>закачування</w:t>
      </w:r>
      <w:proofErr w:type="spellEnd"/>
      <w:r w:rsidRPr="00256EC6">
        <w:t xml:space="preserve"> в пласт.</w:t>
      </w:r>
    </w:p>
    <w:p w:rsidR="001A0C51" w:rsidRPr="00256EC6" w:rsidRDefault="001A0C51" w:rsidP="001A0C51">
      <w:pPr>
        <w:spacing w:line="276" w:lineRule="auto"/>
        <w:ind w:firstLine="720"/>
        <w:jc w:val="both"/>
      </w:pPr>
      <w:r w:rsidRPr="00256EC6">
        <w:t xml:space="preserve">Для </w:t>
      </w:r>
      <w:proofErr w:type="spellStart"/>
      <w:r w:rsidRPr="00256EC6">
        <w:t>запобігання</w:t>
      </w:r>
      <w:proofErr w:type="spellEnd"/>
      <w:r w:rsidRPr="00256EC6">
        <w:t xml:space="preserve"> </w:t>
      </w:r>
      <w:proofErr w:type="spellStart"/>
      <w:r w:rsidRPr="00256EC6">
        <w:t>гідратоутворення</w:t>
      </w:r>
      <w:proofErr w:type="spellEnd"/>
      <w:r w:rsidRPr="00256EC6">
        <w:t xml:space="preserve"> на ВВШ, в сепараторах, та на </w:t>
      </w:r>
      <w:proofErr w:type="spellStart"/>
      <w:r w:rsidRPr="00256EC6">
        <w:t>замі</w:t>
      </w:r>
      <w:r w:rsidRPr="00256EC6">
        <w:t>р</w:t>
      </w:r>
      <w:r w:rsidRPr="00256EC6">
        <w:t>ному</w:t>
      </w:r>
      <w:proofErr w:type="spellEnd"/>
      <w:r w:rsidRPr="00256EC6">
        <w:t xml:space="preserve"> </w:t>
      </w:r>
      <w:proofErr w:type="spellStart"/>
      <w:r w:rsidRPr="00256EC6">
        <w:t>вузлі</w:t>
      </w:r>
      <w:proofErr w:type="spellEnd"/>
      <w:r w:rsidRPr="00256EC6">
        <w:t xml:space="preserve"> </w:t>
      </w:r>
      <w:proofErr w:type="spellStart"/>
      <w:r w:rsidRPr="00256EC6">
        <w:t>передбачена</w:t>
      </w:r>
      <w:proofErr w:type="spellEnd"/>
      <w:r w:rsidRPr="00256EC6">
        <w:t xml:space="preserve"> </w:t>
      </w:r>
      <w:proofErr w:type="spellStart"/>
      <w:r w:rsidRPr="00256EC6">
        <w:t>можливість</w:t>
      </w:r>
      <w:proofErr w:type="spellEnd"/>
      <w:r w:rsidRPr="00256EC6">
        <w:t xml:space="preserve"> </w:t>
      </w:r>
      <w:proofErr w:type="spellStart"/>
      <w:r w:rsidRPr="00256EC6">
        <w:t>подачі</w:t>
      </w:r>
      <w:proofErr w:type="spellEnd"/>
      <w:r w:rsidRPr="00256EC6">
        <w:t xml:space="preserve"> метанолу в </w:t>
      </w:r>
      <w:proofErr w:type="spellStart"/>
      <w:r w:rsidRPr="00256EC6">
        <w:t>дані</w:t>
      </w:r>
      <w:proofErr w:type="spellEnd"/>
      <w:r w:rsidRPr="00256EC6">
        <w:t xml:space="preserve"> </w:t>
      </w:r>
      <w:proofErr w:type="spellStart"/>
      <w:r w:rsidRPr="00256EC6">
        <w:t>місця</w:t>
      </w:r>
      <w:proofErr w:type="spellEnd"/>
      <w:r w:rsidRPr="00256EC6">
        <w:t xml:space="preserve"> </w:t>
      </w:r>
      <w:proofErr w:type="spellStart"/>
      <w:r w:rsidRPr="00256EC6">
        <w:t>технологічної</w:t>
      </w:r>
      <w:proofErr w:type="spellEnd"/>
      <w:r w:rsidRPr="00256EC6">
        <w:t xml:space="preserve"> </w:t>
      </w:r>
      <w:proofErr w:type="spellStart"/>
      <w:r w:rsidRPr="00256EC6">
        <w:t>схеми</w:t>
      </w:r>
      <w:proofErr w:type="spellEnd"/>
      <w:r w:rsidRPr="00256EC6">
        <w:t xml:space="preserve"> </w:t>
      </w:r>
      <w:proofErr w:type="spellStart"/>
      <w:r w:rsidRPr="00256EC6">
        <w:t>від</w:t>
      </w:r>
      <w:proofErr w:type="spellEnd"/>
      <w:r w:rsidRPr="00256EC6">
        <w:t xml:space="preserve"> </w:t>
      </w:r>
      <w:proofErr w:type="spellStart"/>
      <w:r w:rsidRPr="00256EC6">
        <w:t>метанольного</w:t>
      </w:r>
      <w:proofErr w:type="spellEnd"/>
      <w:r w:rsidRPr="00256EC6">
        <w:t xml:space="preserve"> бачка МБ-1. </w:t>
      </w:r>
      <w:proofErr w:type="spellStart"/>
      <w:r w:rsidRPr="00256EC6">
        <w:t>Наповнення</w:t>
      </w:r>
      <w:proofErr w:type="spellEnd"/>
      <w:r w:rsidRPr="00256EC6">
        <w:t xml:space="preserve"> </w:t>
      </w:r>
      <w:proofErr w:type="spellStart"/>
      <w:r w:rsidRPr="00256EC6">
        <w:t>метанольного</w:t>
      </w:r>
      <w:proofErr w:type="spellEnd"/>
      <w:r w:rsidRPr="00256EC6">
        <w:t xml:space="preserve"> бачка </w:t>
      </w:r>
      <w:proofErr w:type="spellStart"/>
      <w:r w:rsidRPr="00256EC6">
        <w:t>здійсн</w:t>
      </w:r>
      <w:r w:rsidRPr="00256EC6">
        <w:t>ю</w:t>
      </w:r>
      <w:r w:rsidRPr="00256EC6">
        <w:t>ється</w:t>
      </w:r>
      <w:proofErr w:type="spellEnd"/>
      <w:r w:rsidRPr="00256EC6">
        <w:t xml:space="preserve"> </w:t>
      </w:r>
      <w:proofErr w:type="spellStart"/>
      <w:r w:rsidRPr="00256EC6">
        <w:t>передавлюванням</w:t>
      </w:r>
      <w:proofErr w:type="spellEnd"/>
      <w:r w:rsidRPr="00256EC6">
        <w:t xml:space="preserve"> метанолу з </w:t>
      </w:r>
      <w:proofErr w:type="spellStart"/>
      <w:r w:rsidRPr="00256EC6">
        <w:t>підземних</w:t>
      </w:r>
      <w:proofErr w:type="spellEnd"/>
      <w:r w:rsidRPr="00256EC6">
        <w:t xml:space="preserve"> </w:t>
      </w:r>
      <w:proofErr w:type="spellStart"/>
      <w:r w:rsidRPr="00256EC6">
        <w:t>метанольних</w:t>
      </w:r>
      <w:proofErr w:type="spellEnd"/>
      <w:r w:rsidRPr="00256EC6">
        <w:t xml:space="preserve"> </w:t>
      </w:r>
      <w:proofErr w:type="spellStart"/>
      <w:r w:rsidRPr="00256EC6">
        <w:t>ємностей</w:t>
      </w:r>
      <w:proofErr w:type="spellEnd"/>
      <w:r w:rsidRPr="00256EC6">
        <w:t xml:space="preserve"> Є-6-1, Є-6-2. В </w:t>
      </w:r>
      <w:proofErr w:type="spellStart"/>
      <w:r w:rsidRPr="00256EC6">
        <w:t>ємності</w:t>
      </w:r>
      <w:proofErr w:type="spellEnd"/>
      <w:r w:rsidRPr="00256EC6">
        <w:t xml:space="preserve"> Є-6-1, Є-6-2 </w:t>
      </w:r>
      <w:proofErr w:type="spellStart"/>
      <w:r w:rsidRPr="00256EC6">
        <w:t>завезений</w:t>
      </w:r>
      <w:proofErr w:type="spellEnd"/>
      <w:r w:rsidRPr="00256EC6">
        <w:t xml:space="preserve"> на УКПГ метанол </w:t>
      </w:r>
      <w:proofErr w:type="spellStart"/>
      <w:r w:rsidRPr="00256EC6">
        <w:t>зливають</w:t>
      </w:r>
      <w:proofErr w:type="spellEnd"/>
      <w:r w:rsidRPr="00256EC6">
        <w:t xml:space="preserve"> з </w:t>
      </w:r>
      <w:proofErr w:type="spellStart"/>
      <w:r w:rsidRPr="00256EC6">
        <w:t>автоци</w:t>
      </w:r>
      <w:r w:rsidRPr="00256EC6">
        <w:t>с</w:t>
      </w:r>
      <w:r w:rsidRPr="00256EC6">
        <w:t>терни</w:t>
      </w:r>
      <w:proofErr w:type="spellEnd"/>
      <w:r w:rsidRPr="00256EC6">
        <w:t>.</w:t>
      </w:r>
    </w:p>
    <w:p w:rsidR="001A0C51" w:rsidRPr="00156856" w:rsidRDefault="001A0C51" w:rsidP="001A0C51">
      <w:pPr>
        <w:spacing w:line="276" w:lineRule="auto"/>
        <w:ind w:firstLine="708"/>
        <w:jc w:val="both"/>
        <w:rPr>
          <w:lang w:val="uk-UA"/>
        </w:rPr>
      </w:pPr>
      <w:r w:rsidRPr="00256EC6">
        <w:t xml:space="preserve">На УКПГ </w:t>
      </w:r>
      <w:proofErr w:type="spellStart"/>
      <w:r w:rsidRPr="00256EC6">
        <w:t>передбачений</w:t>
      </w:r>
      <w:proofErr w:type="spellEnd"/>
      <w:r w:rsidRPr="00256EC6">
        <w:t xml:space="preserve"> </w:t>
      </w:r>
      <w:proofErr w:type="spellStart"/>
      <w:r w:rsidRPr="00256EC6">
        <w:t>підігрів</w:t>
      </w:r>
      <w:proofErr w:type="spellEnd"/>
      <w:r w:rsidRPr="00256EC6">
        <w:t xml:space="preserve"> </w:t>
      </w:r>
      <w:proofErr w:type="spellStart"/>
      <w:proofErr w:type="gramStart"/>
      <w:r w:rsidRPr="00256EC6">
        <w:t>ємності</w:t>
      </w:r>
      <w:proofErr w:type="spellEnd"/>
      <w:r w:rsidRPr="00256EC6">
        <w:t xml:space="preserve">  Є</w:t>
      </w:r>
      <w:proofErr w:type="gramEnd"/>
      <w:r w:rsidRPr="00256EC6">
        <w:t xml:space="preserve">-1 за </w:t>
      </w:r>
      <w:proofErr w:type="spellStart"/>
      <w:r w:rsidRPr="00256EC6">
        <w:t>допомогою</w:t>
      </w:r>
      <w:proofErr w:type="spellEnd"/>
      <w:r w:rsidRPr="00256EC6">
        <w:t xml:space="preserve"> </w:t>
      </w:r>
      <w:proofErr w:type="spellStart"/>
      <w:r>
        <w:t>вогневого</w:t>
      </w:r>
      <w:proofErr w:type="spellEnd"/>
      <w:r>
        <w:t xml:space="preserve"> </w:t>
      </w:r>
      <w:proofErr w:type="spellStart"/>
      <w:r>
        <w:t>підігрівача</w:t>
      </w:r>
      <w:proofErr w:type="spellEnd"/>
      <w:r>
        <w:t xml:space="preserve"> Титан №2 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підгрів</w:t>
      </w:r>
      <w:proofErr w:type="spellEnd"/>
      <w:r>
        <w:rPr>
          <w:lang w:val="uk-UA"/>
        </w:rPr>
        <w:t xml:space="preserve"> газу на власні потреби за допомогою вогневого підігрівача Титан №1.</w:t>
      </w:r>
    </w:p>
    <w:p w:rsidR="001A0C51" w:rsidRDefault="001A0C51" w:rsidP="001A0C51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н</w:t>
      </w:r>
      <w:r w:rsidRPr="008572EE">
        <w:rPr>
          <w:lang w:val="uk-UA"/>
        </w:rPr>
        <w:t>аземна ємність роздільник Є-1, об'ємом 25 м3</w:t>
      </w:r>
      <w:r>
        <w:rPr>
          <w:lang w:val="uk-UA"/>
        </w:rPr>
        <w:t xml:space="preserve"> (д</w:t>
      </w:r>
      <w:r w:rsidRPr="008572EE">
        <w:rPr>
          <w:lang w:val="uk-UA"/>
        </w:rPr>
        <w:t>егазац</w:t>
      </w:r>
      <w:r>
        <w:rPr>
          <w:lang w:val="uk-UA"/>
        </w:rPr>
        <w:t>ія конденсату,  продувка сепара</w:t>
      </w:r>
      <w:r w:rsidRPr="008572EE">
        <w:rPr>
          <w:lang w:val="uk-UA"/>
        </w:rPr>
        <w:t>торів СЖ-1</w:t>
      </w:r>
      <w:r>
        <w:rPr>
          <w:lang w:val="uk-UA"/>
        </w:rPr>
        <w:t>;</w:t>
      </w:r>
      <w:r w:rsidRPr="008572EE">
        <w:rPr>
          <w:lang w:val="uk-UA"/>
        </w:rPr>
        <w:t xml:space="preserve"> СЖ:2</w:t>
      </w:r>
      <w:r>
        <w:rPr>
          <w:lang w:val="uk-UA"/>
        </w:rPr>
        <w:t xml:space="preserve">; </w:t>
      </w:r>
      <w:r w:rsidRPr="008572EE">
        <w:rPr>
          <w:lang w:val="uk-UA"/>
        </w:rPr>
        <w:t>СГ-2, СГ-4</w:t>
      </w:r>
      <w:r>
        <w:rPr>
          <w:lang w:val="uk-UA"/>
        </w:rPr>
        <w:t xml:space="preserve">; </w:t>
      </w:r>
      <w:r w:rsidRPr="008572EE">
        <w:rPr>
          <w:lang w:val="uk-UA"/>
        </w:rPr>
        <w:t>зберігання конденсату</w:t>
      </w:r>
      <w:r>
        <w:rPr>
          <w:lang w:val="uk-UA"/>
        </w:rPr>
        <w:t xml:space="preserve">); водяний підігрівач </w:t>
      </w:r>
      <w:r w:rsidRPr="008572EE">
        <w:rPr>
          <w:lang w:val="uk-UA"/>
        </w:rPr>
        <w:t>"Титан № 2"</w:t>
      </w:r>
      <w:r>
        <w:rPr>
          <w:lang w:val="uk-UA"/>
        </w:rPr>
        <w:t>, ,</w:t>
      </w:r>
      <w:r w:rsidRPr="004D5D75">
        <w:rPr>
          <w:lang w:val="uk-UA"/>
        </w:rPr>
        <w:t xml:space="preserve"> </w:t>
      </w:r>
      <w:r>
        <w:rPr>
          <w:lang w:val="uk-UA"/>
        </w:rPr>
        <w:t>с</w:t>
      </w:r>
      <w:r w:rsidRPr="008572EE">
        <w:rPr>
          <w:lang w:val="uk-UA"/>
        </w:rPr>
        <w:t xml:space="preserve">віча </w:t>
      </w:r>
      <w:proofErr w:type="spellStart"/>
      <w:r w:rsidRPr="008572EE">
        <w:rPr>
          <w:lang w:val="uk-UA"/>
        </w:rPr>
        <w:t>стравлювання</w:t>
      </w:r>
      <w:proofErr w:type="spellEnd"/>
      <w:r w:rsidRPr="008572EE">
        <w:rPr>
          <w:lang w:val="uk-UA"/>
        </w:rPr>
        <w:t xml:space="preserve"> побутового газу</w:t>
      </w:r>
      <w:r>
        <w:rPr>
          <w:lang w:val="uk-UA"/>
        </w:rPr>
        <w:t>, в</w:t>
      </w:r>
      <w:r w:rsidRPr="007678C5">
        <w:rPr>
          <w:lang w:val="uk-UA"/>
        </w:rPr>
        <w:t>огневий підігрівач "Титан № 1"</w:t>
      </w:r>
      <w:r>
        <w:rPr>
          <w:lang w:val="uk-UA"/>
        </w:rPr>
        <w:t>,</w:t>
      </w:r>
      <w:r w:rsidRPr="004D5D75">
        <w:rPr>
          <w:lang w:val="uk-UA"/>
        </w:rPr>
        <w:t xml:space="preserve"> </w:t>
      </w:r>
      <w:r>
        <w:rPr>
          <w:lang w:val="uk-UA"/>
        </w:rPr>
        <w:t>ф</w:t>
      </w:r>
      <w:r w:rsidRPr="008572EE">
        <w:rPr>
          <w:lang w:val="uk-UA"/>
        </w:rPr>
        <w:t xml:space="preserve">акельний </w:t>
      </w:r>
      <w:proofErr w:type="spellStart"/>
      <w:r w:rsidRPr="008572EE">
        <w:rPr>
          <w:lang w:val="uk-UA"/>
        </w:rPr>
        <w:t>амбар</w:t>
      </w:r>
      <w:proofErr w:type="spellEnd"/>
      <w:r w:rsidRPr="008572EE">
        <w:rPr>
          <w:lang w:val="uk-UA"/>
        </w:rPr>
        <w:t xml:space="preserve"> УКПГ</w:t>
      </w:r>
      <w:r>
        <w:rPr>
          <w:lang w:val="uk-UA"/>
        </w:rPr>
        <w:t xml:space="preserve"> (п</w:t>
      </w:r>
      <w:r w:rsidRPr="008572EE">
        <w:rPr>
          <w:lang w:val="uk-UA"/>
        </w:rPr>
        <w:t xml:space="preserve">роведення ППР на вимірювальній ділянці, </w:t>
      </w:r>
      <w:proofErr w:type="spellStart"/>
      <w:r w:rsidRPr="008572EE">
        <w:rPr>
          <w:lang w:val="uk-UA"/>
        </w:rPr>
        <w:t>стравлювання</w:t>
      </w:r>
      <w:proofErr w:type="spellEnd"/>
      <w:r w:rsidRPr="008572EE">
        <w:rPr>
          <w:lang w:val="uk-UA"/>
        </w:rPr>
        <w:t xml:space="preserve"> газу при проведенні ППР сепараторів  СЖ-1,  СЖ-2, СГ-3, СГ-4, ВС-1, МБ-1, пр</w:t>
      </w:r>
      <w:r>
        <w:rPr>
          <w:lang w:val="uk-UA"/>
        </w:rPr>
        <w:t xml:space="preserve">и заправці </w:t>
      </w:r>
      <w:proofErr w:type="spellStart"/>
      <w:r>
        <w:rPr>
          <w:lang w:val="uk-UA"/>
        </w:rPr>
        <w:t>метанольного</w:t>
      </w:r>
      <w:proofErr w:type="spellEnd"/>
      <w:r>
        <w:rPr>
          <w:lang w:val="uk-UA"/>
        </w:rPr>
        <w:t xml:space="preserve"> бачка, </w:t>
      </w:r>
      <w:r w:rsidRPr="008572EE">
        <w:rPr>
          <w:lang w:val="uk-UA"/>
        </w:rPr>
        <w:t xml:space="preserve">продувка </w:t>
      </w:r>
      <w:r>
        <w:rPr>
          <w:lang w:val="uk-UA"/>
        </w:rPr>
        <w:t xml:space="preserve">шлейфів </w:t>
      </w:r>
      <w:r w:rsidRPr="008572EE">
        <w:rPr>
          <w:lang w:val="uk-UA"/>
        </w:rPr>
        <w:t>свердловин</w:t>
      </w:r>
      <w:r>
        <w:rPr>
          <w:lang w:val="uk-UA"/>
        </w:rPr>
        <w:t>), ф</w:t>
      </w:r>
      <w:r w:rsidRPr="008572EE">
        <w:rPr>
          <w:lang w:val="uk-UA"/>
        </w:rPr>
        <w:t xml:space="preserve">акельний </w:t>
      </w:r>
      <w:proofErr w:type="spellStart"/>
      <w:r w:rsidRPr="008572EE">
        <w:rPr>
          <w:lang w:val="uk-UA"/>
        </w:rPr>
        <w:t>амбар</w:t>
      </w:r>
      <w:proofErr w:type="spellEnd"/>
      <w:r>
        <w:rPr>
          <w:lang w:val="uk-UA"/>
        </w:rPr>
        <w:t xml:space="preserve"> (накопичення технологічно</w:t>
      </w:r>
      <w:r w:rsidRPr="008572EE">
        <w:rPr>
          <w:lang w:val="uk-UA"/>
        </w:rPr>
        <w:t>го шламу</w:t>
      </w:r>
      <w:r>
        <w:rPr>
          <w:lang w:val="uk-UA"/>
        </w:rPr>
        <w:t>); є</w:t>
      </w:r>
      <w:r w:rsidRPr="008572EE">
        <w:rPr>
          <w:lang w:val="uk-UA"/>
        </w:rPr>
        <w:t>мність наземна Є-7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п</w:t>
      </w:r>
      <w:r w:rsidRPr="008572EE">
        <w:rPr>
          <w:lang w:val="uk-UA"/>
        </w:rPr>
        <w:t>ідземна ємність ЄПС, об'ємом 25 м3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п</w:t>
      </w:r>
      <w:r w:rsidRPr="008572EE">
        <w:rPr>
          <w:lang w:val="uk-UA"/>
        </w:rPr>
        <w:t>ідземна ємність Є-2, об'ємом 6м3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н</w:t>
      </w:r>
      <w:r w:rsidRPr="008572EE">
        <w:rPr>
          <w:lang w:val="uk-UA"/>
        </w:rPr>
        <w:t>аливний стояк</w:t>
      </w:r>
      <w:r>
        <w:rPr>
          <w:lang w:val="uk-UA"/>
        </w:rPr>
        <w:t xml:space="preserve"> (н</w:t>
      </w:r>
      <w:r w:rsidRPr="008572EE">
        <w:rPr>
          <w:lang w:val="uk-UA"/>
        </w:rPr>
        <w:t>аливання конденсату в автоцистерну</w:t>
      </w:r>
      <w:r>
        <w:rPr>
          <w:lang w:val="uk-UA"/>
        </w:rPr>
        <w:t>); с</w:t>
      </w:r>
      <w:r w:rsidRPr="008572EE">
        <w:rPr>
          <w:lang w:val="uk-UA"/>
        </w:rPr>
        <w:t xml:space="preserve">віча </w:t>
      </w:r>
      <w:proofErr w:type="spellStart"/>
      <w:r w:rsidRPr="008572EE">
        <w:rPr>
          <w:lang w:val="uk-UA"/>
        </w:rPr>
        <w:t>стравлювання</w:t>
      </w:r>
      <w:proofErr w:type="spellEnd"/>
      <w:r w:rsidRPr="008572EE">
        <w:rPr>
          <w:lang w:val="uk-UA"/>
        </w:rPr>
        <w:t xml:space="preserve">  газу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</w:t>
      </w:r>
      <w:r w:rsidRPr="008572EE">
        <w:rPr>
          <w:lang w:val="uk-UA"/>
        </w:rPr>
        <w:t>травлювання</w:t>
      </w:r>
      <w:proofErr w:type="spellEnd"/>
      <w:r w:rsidRPr="008572EE">
        <w:rPr>
          <w:lang w:val="uk-UA"/>
        </w:rPr>
        <w:t xml:space="preserve"> газу з ємності Є-6-1 при </w:t>
      </w:r>
      <w:proofErr w:type="spellStart"/>
      <w:r w:rsidRPr="008572EE">
        <w:rPr>
          <w:lang w:val="uk-UA"/>
        </w:rPr>
        <w:t>передавці</w:t>
      </w:r>
      <w:proofErr w:type="spellEnd"/>
      <w:r w:rsidRPr="008572EE">
        <w:rPr>
          <w:lang w:val="uk-UA"/>
        </w:rPr>
        <w:t xml:space="preserve"> метанолу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с</w:t>
      </w:r>
      <w:r w:rsidRPr="008572EE">
        <w:rPr>
          <w:lang w:val="uk-UA"/>
        </w:rPr>
        <w:t>травлювання</w:t>
      </w:r>
      <w:proofErr w:type="spellEnd"/>
      <w:r w:rsidRPr="008572EE">
        <w:rPr>
          <w:lang w:val="uk-UA"/>
        </w:rPr>
        <w:t xml:space="preserve"> газу з ємності Є-2 при </w:t>
      </w:r>
      <w:proofErr w:type="spellStart"/>
      <w:r w:rsidRPr="008572EE">
        <w:rPr>
          <w:lang w:val="uk-UA"/>
        </w:rPr>
        <w:t>передавці</w:t>
      </w:r>
      <w:proofErr w:type="spellEnd"/>
      <w:r w:rsidRPr="008572EE">
        <w:rPr>
          <w:lang w:val="uk-UA"/>
        </w:rPr>
        <w:t xml:space="preserve">  конденсату</w:t>
      </w:r>
      <w:r>
        <w:rPr>
          <w:lang w:val="uk-UA"/>
        </w:rPr>
        <w:t>); с</w:t>
      </w:r>
      <w:r w:rsidRPr="008572EE">
        <w:rPr>
          <w:lang w:val="uk-UA"/>
        </w:rPr>
        <w:t xml:space="preserve">віча </w:t>
      </w:r>
      <w:proofErr w:type="spellStart"/>
      <w:r w:rsidRPr="008572EE">
        <w:rPr>
          <w:lang w:val="uk-UA"/>
        </w:rPr>
        <w:t>стравлювання</w:t>
      </w:r>
      <w:proofErr w:type="spellEnd"/>
      <w:r w:rsidRPr="008572EE">
        <w:rPr>
          <w:lang w:val="uk-UA"/>
        </w:rPr>
        <w:t xml:space="preserve">  газу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</w:t>
      </w:r>
      <w:r w:rsidRPr="008572EE">
        <w:rPr>
          <w:lang w:val="uk-UA"/>
        </w:rPr>
        <w:t>травлювання</w:t>
      </w:r>
      <w:proofErr w:type="spellEnd"/>
      <w:r w:rsidRPr="008572EE">
        <w:rPr>
          <w:lang w:val="uk-UA"/>
        </w:rPr>
        <w:t xml:space="preserve"> газу з ємності  Є-6-2 при </w:t>
      </w:r>
      <w:proofErr w:type="spellStart"/>
      <w:r w:rsidRPr="008572EE">
        <w:rPr>
          <w:lang w:val="uk-UA"/>
        </w:rPr>
        <w:t>передавці</w:t>
      </w:r>
      <w:proofErr w:type="spellEnd"/>
      <w:r w:rsidRPr="008572EE">
        <w:rPr>
          <w:lang w:val="uk-UA"/>
        </w:rPr>
        <w:t xml:space="preserve"> метанолу</w:t>
      </w:r>
      <w:r>
        <w:rPr>
          <w:lang w:val="uk-UA"/>
        </w:rPr>
        <w:t>); п</w:t>
      </w:r>
      <w:r w:rsidRPr="008572EE">
        <w:rPr>
          <w:lang w:val="uk-UA"/>
        </w:rPr>
        <w:t>ідземна  ємність Є-6-1, об'ємом 22 м3</w:t>
      </w:r>
      <w:r>
        <w:rPr>
          <w:lang w:val="uk-UA"/>
        </w:rPr>
        <w:t>; п</w:t>
      </w:r>
      <w:r w:rsidRPr="008572EE">
        <w:rPr>
          <w:lang w:val="uk-UA"/>
        </w:rPr>
        <w:t>ідземна  ємність Є-6-2 об'ємом 22 м3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фарбування пензлем (емаль ПФ</w:t>
      </w:r>
      <w:r w:rsidRPr="00BE22B2">
        <w:rPr>
          <w:lang w:val="uk-UA"/>
        </w:rPr>
        <w:t xml:space="preserve">115, розчинник </w:t>
      </w:r>
      <w:proofErr w:type="spellStart"/>
      <w:r w:rsidRPr="00BE22B2">
        <w:rPr>
          <w:lang w:val="uk-UA"/>
        </w:rPr>
        <w:t>уайт</w:t>
      </w:r>
      <w:proofErr w:type="spellEnd"/>
      <w:r w:rsidRPr="00BE22B2">
        <w:rPr>
          <w:lang w:val="uk-UA"/>
        </w:rPr>
        <w:t>-спірит)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 д</w:t>
      </w:r>
      <w:r w:rsidRPr="008572EE">
        <w:rPr>
          <w:lang w:val="uk-UA"/>
        </w:rPr>
        <w:t>ренаж ємності Є-1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д</w:t>
      </w:r>
      <w:r w:rsidRPr="008572EE">
        <w:rPr>
          <w:lang w:val="uk-UA"/>
        </w:rPr>
        <w:t xml:space="preserve">ренаж </w:t>
      </w:r>
      <w:proofErr w:type="spellStart"/>
      <w:r w:rsidRPr="008572EE">
        <w:rPr>
          <w:lang w:val="uk-UA"/>
        </w:rPr>
        <w:t>метанольного</w:t>
      </w:r>
      <w:proofErr w:type="spellEnd"/>
      <w:r w:rsidRPr="008572EE">
        <w:rPr>
          <w:lang w:val="uk-UA"/>
        </w:rPr>
        <w:t xml:space="preserve"> бачку</w:t>
      </w:r>
      <w:r>
        <w:rPr>
          <w:lang w:val="uk-UA"/>
        </w:rPr>
        <w:t>;</w:t>
      </w:r>
      <w:r w:rsidRPr="008572EE">
        <w:rPr>
          <w:lang w:val="uk-UA"/>
        </w:rPr>
        <w:t xml:space="preserve"> </w:t>
      </w:r>
      <w:r>
        <w:rPr>
          <w:lang w:val="uk-UA"/>
        </w:rPr>
        <w:t>мі</w:t>
      </w:r>
      <w:r w:rsidRPr="008572EE">
        <w:rPr>
          <w:lang w:val="uk-UA"/>
        </w:rPr>
        <w:t>сце зливу метанолу в ємності  Є-6-1, Є- 6-2</w:t>
      </w:r>
      <w:r>
        <w:rPr>
          <w:lang w:val="uk-UA"/>
        </w:rPr>
        <w:t>.</w:t>
      </w:r>
    </w:p>
    <w:p w:rsidR="001A0C51" w:rsidRPr="005A4249" w:rsidRDefault="001A0C51" w:rsidP="001A0C51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D11701">
        <w:rPr>
          <w:lang w:val="uk-UA"/>
        </w:rPr>
        <w:t>1,572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D11701">
        <w:rPr>
          <w:lang w:val="uk-UA"/>
        </w:rPr>
        <w:t>1,017</w:t>
      </w:r>
      <w:r>
        <w:rPr>
          <w:lang w:val="uk-UA"/>
        </w:rPr>
        <w:t xml:space="preserve">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D11701">
        <w:rPr>
          <w:lang w:val="uk-UA"/>
        </w:rPr>
        <w:t>10,248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D11701">
        <w:rPr>
          <w:lang w:val="uk-UA"/>
        </w:rPr>
        <w:t>13,536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D11701">
        <w:rPr>
          <w:lang w:val="uk-UA"/>
        </w:rPr>
        <w:t>0,034</w:t>
      </w:r>
      <w:r>
        <w:rPr>
          <w:lang w:val="uk-UA"/>
        </w:rPr>
        <w:t xml:space="preserve"> т/рік; спирт метиловий – </w:t>
      </w:r>
      <w:r w:rsidRPr="00D11701">
        <w:rPr>
          <w:lang w:val="uk-UA"/>
        </w:rPr>
        <w:t>0,000122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D11701">
        <w:rPr>
          <w:lang w:val="uk-UA"/>
        </w:rPr>
        <w:t>0,07793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D11701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AA272A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D11701">
        <w:rPr>
          <w:lang w:val="uk-UA"/>
        </w:rPr>
        <w:t>0,49475</w:t>
      </w:r>
      <w:r>
        <w:rPr>
          <w:lang w:val="uk-UA"/>
        </w:rPr>
        <w:t xml:space="preserve"> т/рік та парникові гази. Валовий викид складатиме –  27,029 т/рік (без урахування парникових газів). </w:t>
      </w:r>
    </w:p>
    <w:p w:rsidR="001A0C51" w:rsidRPr="00020ACD" w:rsidRDefault="001A0C51" w:rsidP="001A0C5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A0C51" w:rsidRPr="00020ACD" w:rsidRDefault="001A0C51" w:rsidP="001A0C5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A0C51" w:rsidRDefault="001A0C51" w:rsidP="001A0C51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</w:t>
      </w:r>
      <w:r w:rsidRPr="00020ACD">
        <w:rPr>
          <w:rFonts w:ascii="Times New Roman" w:hAnsi="Times New Roman"/>
          <w:i/>
          <w:iCs/>
          <w:sz w:val="24"/>
          <w:szCs w:val="24"/>
        </w:rPr>
        <w:lastRenderedPageBreak/>
        <w:t xml:space="preserve">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8B1DAD" w:rsidRDefault="008B1DAD">
      <w:bookmarkStart w:id="0" w:name="_GoBack"/>
      <w:bookmarkEnd w:id="0"/>
    </w:p>
    <w:sectPr w:rsidR="008B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B"/>
    <w:rsid w:val="001A0C51"/>
    <w:rsid w:val="008B1DAD"/>
    <w:rsid w:val="00B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DFA8D-5683-44CF-9D73-950DCFF7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1A0C51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1A0C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1A0C51"/>
    <w:rPr>
      <w:color w:val="000080"/>
      <w:u w:val="single"/>
      <w:lang/>
    </w:rPr>
  </w:style>
  <w:style w:type="paragraph" w:styleId="a6">
    <w:name w:val="No Spacing"/>
    <w:uiPriority w:val="1"/>
    <w:qFormat/>
    <w:rsid w:val="001A0C51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A0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2025-02-03T10:18:00Z</dcterms:created>
  <dcterms:modified xsi:type="dcterms:W3CDTF">2025-02-03T10:19:00Z</dcterms:modified>
</cp:coreProperties>
</file>